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9" w:type="dxa"/>
        <w:tblInd w:w="-10" w:type="dxa"/>
        <w:tblCellMar>
          <w:left w:w="70" w:type="dxa"/>
          <w:right w:w="70" w:type="dxa"/>
        </w:tblCellMar>
        <w:tblLook w:val="04A0" w:firstRow="1" w:lastRow="0" w:firstColumn="1" w:lastColumn="0" w:noHBand="0" w:noVBand="1"/>
      </w:tblPr>
      <w:tblGrid>
        <w:gridCol w:w="80"/>
        <w:gridCol w:w="4678"/>
        <w:gridCol w:w="296"/>
        <w:gridCol w:w="4572"/>
        <w:gridCol w:w="93"/>
      </w:tblGrid>
      <w:tr w:rsidR="001B3F0D" w:rsidRPr="00442BAF" w14:paraId="632490F5" w14:textId="77777777" w:rsidTr="001B3F0D">
        <w:trPr>
          <w:gridBefore w:val="1"/>
          <w:wBefore w:w="80" w:type="dxa"/>
          <w:trHeight w:val="356"/>
        </w:trPr>
        <w:tc>
          <w:tcPr>
            <w:tcW w:w="4678" w:type="dxa"/>
            <w:tcBorders>
              <w:top w:val="single" w:sz="4" w:space="0" w:color="auto"/>
              <w:left w:val="single" w:sz="4" w:space="0" w:color="auto"/>
              <w:bottom w:val="nil"/>
              <w:right w:val="single" w:sz="4" w:space="0" w:color="auto"/>
            </w:tcBorders>
            <w:shd w:val="clear" w:color="auto" w:fill="auto"/>
            <w:vAlign w:val="center"/>
            <w:hideMark/>
          </w:tcPr>
          <w:p w14:paraId="2DA1A06C" w14:textId="77777777" w:rsidR="001B3F0D" w:rsidRPr="001D017A" w:rsidRDefault="001B3F0D" w:rsidP="00EA2AE2">
            <w:pPr>
              <w:rPr>
                <w:rFonts w:ascii="Arial" w:hAnsi="Arial" w:cs="Arial"/>
                <w:b/>
                <w:bCs/>
                <w:color w:val="000000"/>
              </w:rPr>
            </w:pPr>
            <w:r w:rsidRPr="001D017A">
              <w:rPr>
                <w:rFonts w:ascii="Arial" w:hAnsi="Arial" w:cs="Arial"/>
                <w:b/>
                <w:bCs/>
                <w:color w:val="000000"/>
              </w:rPr>
              <w:br w:type="page"/>
            </w: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0"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bookmarkStart w:id="1" w:name="_GoBack"/>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bookmarkEnd w:id="1"/>
            <w:r w:rsidRPr="001D017A">
              <w:rPr>
                <w:rFonts w:ascii="Arial" w:hAnsi="Arial" w:cs="Arial"/>
                <w:b/>
                <w:bCs/>
                <w:color w:val="000000"/>
              </w:rPr>
              <w:fldChar w:fldCharType="end"/>
            </w:r>
            <w:bookmarkEnd w:id="0"/>
          </w:p>
          <w:p w14:paraId="2C941691" w14:textId="77777777" w:rsidR="001B3F0D" w:rsidRPr="001D017A" w:rsidRDefault="001B3F0D" w:rsidP="00EA2AE2">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48328F84" w14:textId="77777777" w:rsidR="001B3F0D" w:rsidRPr="001D017A" w:rsidRDefault="001B3F0D" w:rsidP="00EA2AE2">
            <w:pPr>
              <w:rPr>
                <w:rFonts w:ascii="Arial" w:hAnsi="Arial" w:cs="Arial"/>
                <w:b/>
                <w:bCs/>
                <w:color w:val="000000"/>
              </w:rPr>
            </w:pPr>
          </w:p>
          <w:p w14:paraId="56B8A8CC" w14:textId="77777777" w:rsidR="001B3F0D" w:rsidRPr="001D017A" w:rsidRDefault="001B3F0D" w:rsidP="00EA2AE2">
            <w:pPr>
              <w:jc w:val="center"/>
              <w:rPr>
                <w:rFonts w:ascii="Arial" w:hAnsi="Arial" w:cs="Arial"/>
                <w:b/>
                <w:bCs/>
                <w:color w:val="000000"/>
              </w:rPr>
            </w:pPr>
            <w:r w:rsidRPr="001D017A">
              <w:rPr>
                <w:rFonts w:ascii="Arial" w:hAnsi="Arial" w:cs="Arial"/>
                <w:b/>
                <w:bCs/>
                <w:color w:val="000000"/>
              </w:rPr>
              <w:t>ANEXO I</w:t>
            </w:r>
          </w:p>
        </w:tc>
        <w:tc>
          <w:tcPr>
            <w:tcW w:w="4961" w:type="dxa"/>
            <w:gridSpan w:val="3"/>
            <w:tcBorders>
              <w:top w:val="single" w:sz="4" w:space="0" w:color="auto"/>
              <w:left w:val="nil"/>
              <w:bottom w:val="nil"/>
              <w:right w:val="single" w:sz="4" w:space="0" w:color="000000"/>
            </w:tcBorders>
            <w:shd w:val="clear" w:color="auto" w:fill="auto"/>
            <w:vAlign w:val="center"/>
            <w:hideMark/>
          </w:tcPr>
          <w:p w14:paraId="05307EE4" w14:textId="77777777" w:rsidR="001B3F0D" w:rsidRPr="001D017A" w:rsidRDefault="001B3F0D" w:rsidP="00EA2AE2">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2"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2"/>
          </w:p>
          <w:p w14:paraId="3080B012" w14:textId="77777777" w:rsidR="001B3F0D" w:rsidRPr="001D017A" w:rsidRDefault="001B3F0D" w:rsidP="00EA2AE2">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53EF61B4" w14:textId="77777777" w:rsidR="001B3F0D" w:rsidRPr="001D017A" w:rsidRDefault="001B3F0D" w:rsidP="00EA2AE2">
            <w:pPr>
              <w:rPr>
                <w:rFonts w:ascii="Arial" w:hAnsi="Arial" w:cs="Arial"/>
                <w:b/>
                <w:bCs/>
                <w:color w:val="000000"/>
                <w:lang w:val="en-US"/>
              </w:rPr>
            </w:pPr>
          </w:p>
          <w:p w14:paraId="218414F4" w14:textId="77777777" w:rsidR="001B3F0D" w:rsidRPr="001D017A" w:rsidRDefault="001B3F0D" w:rsidP="00EA2AE2">
            <w:pPr>
              <w:jc w:val="center"/>
              <w:rPr>
                <w:rFonts w:ascii="Arial" w:hAnsi="Arial" w:cs="Arial"/>
                <w:b/>
                <w:bCs/>
                <w:color w:val="000000"/>
                <w:lang w:val="en-US"/>
              </w:rPr>
            </w:pPr>
            <w:r w:rsidRPr="001D017A">
              <w:rPr>
                <w:rFonts w:ascii="Arial" w:hAnsi="Arial" w:cs="Arial"/>
                <w:b/>
                <w:bCs/>
                <w:color w:val="000000"/>
                <w:lang w:val="en-US"/>
              </w:rPr>
              <w:t>ANNEX I</w:t>
            </w:r>
          </w:p>
        </w:tc>
      </w:tr>
      <w:tr w:rsidR="001B3F0D" w:rsidRPr="00442BAF" w14:paraId="1ED86187"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9639" w:type="dxa"/>
            <w:gridSpan w:val="4"/>
            <w:tcBorders>
              <w:top w:val="single" w:sz="4" w:space="0" w:color="auto"/>
              <w:bottom w:val="single" w:sz="4" w:space="0" w:color="auto"/>
            </w:tcBorders>
          </w:tcPr>
          <w:p w14:paraId="0CD9E950" w14:textId="77777777" w:rsidR="001B3F0D" w:rsidRPr="00442BAF" w:rsidRDefault="001B3F0D" w:rsidP="00EA2AE2">
            <w:pPr>
              <w:tabs>
                <w:tab w:val="left" w:pos="146"/>
              </w:tabs>
              <w:spacing w:line="300" w:lineRule="atLeast"/>
              <w:jc w:val="center"/>
              <w:rPr>
                <w:rFonts w:ascii="Arial" w:hAnsi="Arial" w:cs="Arial"/>
                <w:b/>
                <w:szCs w:val="20"/>
                <w:lang w:val="en-US"/>
              </w:rPr>
            </w:pPr>
          </w:p>
        </w:tc>
      </w:tr>
      <w:tr w:rsidR="001B3F0D" w:rsidRPr="00D208AA" w14:paraId="7BAAD7CF"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4678" w:type="dxa"/>
            <w:tcBorders>
              <w:top w:val="single" w:sz="4" w:space="0" w:color="auto"/>
              <w:bottom w:val="single" w:sz="4" w:space="0" w:color="auto"/>
            </w:tcBorders>
          </w:tcPr>
          <w:p w14:paraId="6E224C1C" w14:textId="77777777" w:rsidR="001B3F0D" w:rsidRPr="003F4FAE" w:rsidRDefault="001B3F0D" w:rsidP="00EA2AE2">
            <w:pPr>
              <w:tabs>
                <w:tab w:val="left" w:pos="146"/>
              </w:tabs>
              <w:jc w:val="center"/>
              <w:rPr>
                <w:rFonts w:ascii="Arial" w:hAnsi="Arial" w:cs="Arial"/>
                <w:b/>
              </w:rPr>
            </w:pPr>
            <w:r w:rsidRPr="003F4FAE">
              <w:rPr>
                <w:rFonts w:ascii="Arial" w:hAnsi="Arial" w:cs="Arial"/>
                <w:b/>
              </w:rPr>
              <w:t>AO CONTRATO DE SERVIÇOS UP2DATA</w:t>
            </w:r>
          </w:p>
        </w:tc>
        <w:tc>
          <w:tcPr>
            <w:tcW w:w="4961" w:type="dxa"/>
            <w:gridSpan w:val="3"/>
            <w:tcBorders>
              <w:top w:val="single" w:sz="4" w:space="0" w:color="auto"/>
              <w:bottom w:val="single" w:sz="4" w:space="0" w:color="auto"/>
            </w:tcBorders>
          </w:tcPr>
          <w:p w14:paraId="34CEC6BC" w14:textId="77777777" w:rsidR="001B3F0D" w:rsidRPr="00C50F36" w:rsidRDefault="001B3F0D" w:rsidP="00EA2AE2">
            <w:pPr>
              <w:jc w:val="center"/>
              <w:rPr>
                <w:rFonts w:ascii="Arial" w:hAnsi="Arial" w:cs="Arial"/>
                <w:b/>
                <w:lang w:val="en-US"/>
              </w:rPr>
            </w:pPr>
            <w:r w:rsidRPr="0057418A">
              <w:rPr>
                <w:rFonts w:ascii="Arial" w:hAnsi="Arial" w:cs="Arial"/>
                <w:b/>
                <w:lang w:val="en-US"/>
              </w:rPr>
              <w:t>TO THE UP2DATA SERVICES AGREEMENT</w:t>
            </w:r>
          </w:p>
        </w:tc>
      </w:tr>
      <w:tr w:rsidR="001B3F0D" w:rsidRPr="00D208AA" w14:paraId="2670B8AF"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9639" w:type="dxa"/>
            <w:gridSpan w:val="4"/>
            <w:tcBorders>
              <w:top w:val="single" w:sz="4" w:space="0" w:color="auto"/>
              <w:bottom w:val="single" w:sz="4" w:space="0" w:color="auto"/>
            </w:tcBorders>
          </w:tcPr>
          <w:p w14:paraId="64262545" w14:textId="77777777" w:rsidR="001B3F0D" w:rsidRPr="00C50F36" w:rsidRDefault="001B3F0D" w:rsidP="00EA2AE2">
            <w:pPr>
              <w:tabs>
                <w:tab w:val="left" w:pos="146"/>
              </w:tabs>
              <w:spacing w:line="300" w:lineRule="atLeast"/>
              <w:jc w:val="center"/>
              <w:rPr>
                <w:rFonts w:ascii="Arial" w:hAnsi="Arial" w:cs="Arial"/>
                <w:b/>
                <w:szCs w:val="20"/>
                <w:lang w:val="en-US"/>
              </w:rPr>
            </w:pPr>
          </w:p>
        </w:tc>
      </w:tr>
      <w:tr w:rsidR="001B3F0D" w:rsidRPr="00442BAF" w14:paraId="51B4E2C6"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4678" w:type="dxa"/>
            <w:tcBorders>
              <w:top w:val="single" w:sz="4" w:space="0" w:color="auto"/>
              <w:bottom w:val="single" w:sz="4" w:space="0" w:color="auto"/>
            </w:tcBorders>
          </w:tcPr>
          <w:p w14:paraId="4D69EBA3" w14:textId="77777777" w:rsidR="001B3F0D" w:rsidRPr="00442BAF" w:rsidRDefault="001B3F0D" w:rsidP="00EA2AE2">
            <w:pPr>
              <w:tabs>
                <w:tab w:val="left" w:pos="146"/>
              </w:tabs>
              <w:ind w:right="-20"/>
              <w:jc w:val="center"/>
              <w:rPr>
                <w:rFonts w:ascii="Arial" w:eastAsia="Century Gothic" w:hAnsi="Arial" w:cs="Arial"/>
                <w:b/>
                <w:lang w:val="en-US"/>
              </w:rPr>
            </w:pPr>
            <w:r w:rsidRPr="00442BAF">
              <w:rPr>
                <w:rFonts w:ascii="Arial" w:eastAsia="Century Gothic" w:hAnsi="Arial" w:cs="Arial"/>
                <w:b/>
                <w:lang w:val="en-US"/>
              </w:rPr>
              <w:t xml:space="preserve">Contato </w:t>
            </w:r>
            <w:r w:rsidRPr="00922B09">
              <w:rPr>
                <w:rFonts w:ascii="Arial" w:eastAsia="Century Gothic" w:hAnsi="Arial" w:cs="Arial"/>
                <w:b/>
                <w:lang w:val="en-US"/>
              </w:rPr>
              <w:t>B</w:t>
            </w:r>
            <w:r>
              <w:rPr>
                <w:rFonts w:ascii="Arial" w:eastAsia="Century Gothic" w:hAnsi="Arial" w:cs="Arial"/>
                <w:b/>
                <w:lang w:val="en-US"/>
              </w:rPr>
              <w:t>3:</w:t>
            </w:r>
          </w:p>
        </w:tc>
        <w:tc>
          <w:tcPr>
            <w:tcW w:w="4961" w:type="dxa"/>
            <w:gridSpan w:val="3"/>
            <w:tcBorders>
              <w:top w:val="single" w:sz="4" w:space="0" w:color="auto"/>
              <w:bottom w:val="single" w:sz="4" w:space="0" w:color="auto"/>
            </w:tcBorders>
          </w:tcPr>
          <w:p w14:paraId="7381B2CA" w14:textId="77777777" w:rsidR="001B3F0D" w:rsidRPr="001530FB" w:rsidRDefault="001B3F0D" w:rsidP="00EA2AE2">
            <w:pPr>
              <w:spacing w:line="300" w:lineRule="atLeast"/>
              <w:jc w:val="center"/>
              <w:rPr>
                <w:rFonts w:ascii="Arial" w:hAnsi="Arial" w:cs="Arial"/>
                <w:b/>
              </w:rPr>
            </w:pPr>
            <w:r>
              <w:rPr>
                <w:rFonts w:ascii="Arial" w:hAnsi="Arial" w:cs="Arial"/>
                <w:b/>
              </w:rPr>
              <w:t>B3</w:t>
            </w:r>
            <w:r w:rsidRPr="001530FB">
              <w:rPr>
                <w:rFonts w:ascii="Arial" w:hAnsi="Arial" w:cs="Arial"/>
                <w:b/>
              </w:rPr>
              <w:t xml:space="preserve"> Contact</w:t>
            </w:r>
          </w:p>
        </w:tc>
      </w:tr>
      <w:tr w:rsidR="001B3F0D" w:rsidRPr="00D208AA" w14:paraId="3C8B92A2"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4678" w:type="dxa"/>
            <w:tcBorders>
              <w:top w:val="single" w:sz="4" w:space="0" w:color="auto"/>
              <w:bottom w:val="single" w:sz="4" w:space="0" w:color="auto"/>
            </w:tcBorders>
          </w:tcPr>
          <w:p w14:paraId="236C9548" w14:textId="77777777" w:rsidR="001B3F0D" w:rsidRPr="003F4FAE" w:rsidRDefault="001B3F0D" w:rsidP="00EA2AE2">
            <w:pPr>
              <w:tabs>
                <w:tab w:val="left" w:pos="146"/>
              </w:tabs>
              <w:spacing w:before="120"/>
              <w:ind w:right="-23"/>
              <w:rPr>
                <w:rFonts w:ascii="Arial" w:eastAsia="Century Gothic" w:hAnsi="Arial" w:cs="Arial"/>
                <w:b/>
                <w:sz w:val="18"/>
                <w:szCs w:val="20"/>
              </w:rPr>
            </w:pPr>
            <w:r w:rsidRPr="003F4FAE">
              <w:rPr>
                <w:rFonts w:ascii="Arial" w:eastAsia="Century Gothic" w:hAnsi="Arial" w:cs="Arial"/>
                <w:b/>
                <w:sz w:val="18"/>
                <w:szCs w:val="20"/>
              </w:rPr>
              <w:t>Superintendência de Produtos e Serviço de Dados</w:t>
            </w:r>
          </w:p>
          <w:p w14:paraId="17A7AC59" w14:textId="77777777" w:rsidR="001B3F0D" w:rsidRPr="003F4FAE" w:rsidRDefault="001B3F0D" w:rsidP="00EA2AE2">
            <w:pPr>
              <w:tabs>
                <w:tab w:val="left" w:pos="146"/>
              </w:tabs>
              <w:ind w:right="-20"/>
              <w:rPr>
                <w:rFonts w:ascii="Arial" w:eastAsia="Century Gothic" w:hAnsi="Arial" w:cs="Arial"/>
                <w:b/>
                <w:sz w:val="18"/>
                <w:szCs w:val="20"/>
              </w:rPr>
            </w:pPr>
            <w:r w:rsidRPr="003F4FAE">
              <w:rPr>
                <w:rFonts w:ascii="Arial" w:eastAsia="Century Gothic" w:hAnsi="Arial" w:cs="Arial"/>
                <w:b/>
                <w:sz w:val="18"/>
                <w:szCs w:val="20"/>
              </w:rPr>
              <w:t>Rua XV de Novembro, 275. Centro</w:t>
            </w:r>
          </w:p>
          <w:p w14:paraId="168B86DC" w14:textId="77777777" w:rsidR="001B3F0D" w:rsidRPr="003F4FAE" w:rsidRDefault="001B3F0D" w:rsidP="00EA2AE2">
            <w:pPr>
              <w:tabs>
                <w:tab w:val="left" w:pos="146"/>
              </w:tabs>
              <w:rPr>
                <w:rFonts w:ascii="Arial" w:eastAsia="Century Gothic" w:hAnsi="Arial" w:cs="Arial"/>
                <w:b/>
                <w:sz w:val="18"/>
                <w:szCs w:val="20"/>
              </w:rPr>
            </w:pPr>
            <w:r w:rsidRPr="003F4FAE">
              <w:rPr>
                <w:rFonts w:ascii="Arial" w:eastAsia="Century Gothic" w:hAnsi="Arial" w:cs="Arial"/>
                <w:b/>
                <w:sz w:val="18"/>
                <w:szCs w:val="20"/>
              </w:rPr>
              <w:t>São Paulo – SP – 01013-001</w:t>
            </w:r>
          </w:p>
          <w:p w14:paraId="01C16611" w14:textId="77777777" w:rsidR="001B3F0D" w:rsidRPr="003F4FAE" w:rsidRDefault="001B3F0D" w:rsidP="00EA2AE2">
            <w:pPr>
              <w:tabs>
                <w:tab w:val="left" w:pos="146"/>
              </w:tabs>
              <w:rPr>
                <w:rFonts w:ascii="Arial" w:eastAsia="Century Gothic" w:hAnsi="Arial" w:cs="Arial"/>
                <w:b/>
                <w:sz w:val="18"/>
                <w:szCs w:val="20"/>
              </w:rPr>
            </w:pPr>
            <w:r w:rsidRPr="003F4FAE">
              <w:rPr>
                <w:rFonts w:ascii="Arial" w:eastAsia="Century Gothic" w:hAnsi="Arial" w:cs="Arial"/>
                <w:b/>
                <w:sz w:val="18"/>
                <w:szCs w:val="20"/>
              </w:rPr>
              <w:t>Telefone: (11) 2565-7908</w:t>
            </w:r>
          </w:p>
          <w:p w14:paraId="737539DE" w14:textId="77777777" w:rsidR="00E878A9" w:rsidRPr="00E878A9" w:rsidRDefault="001B3F0D" w:rsidP="00EA2AE2">
            <w:pPr>
              <w:tabs>
                <w:tab w:val="left" w:pos="146"/>
              </w:tabs>
              <w:rPr>
                <w:rFonts w:ascii="Arial" w:eastAsia="Century Gothic" w:hAnsi="Arial" w:cs="Arial"/>
                <w:color w:val="0000FF"/>
                <w:sz w:val="18"/>
                <w:szCs w:val="18"/>
                <w:u w:val="single"/>
              </w:rPr>
            </w:pPr>
            <w:r w:rsidRPr="003F4FAE">
              <w:rPr>
                <w:rFonts w:ascii="Arial" w:eastAsia="Century Gothic" w:hAnsi="Arial" w:cs="Arial"/>
                <w:b/>
                <w:sz w:val="18"/>
                <w:szCs w:val="20"/>
              </w:rPr>
              <w:t xml:space="preserve">E-mail: </w:t>
            </w:r>
            <w:hyperlink r:id="rId9" w:history="1">
              <w:r w:rsidR="00E878A9" w:rsidRPr="007F35D2">
                <w:rPr>
                  <w:rStyle w:val="Hyperlink"/>
                  <w:rFonts w:ascii="Arial" w:eastAsia="Century Gothic" w:hAnsi="Arial" w:cs="Arial"/>
                  <w:sz w:val="18"/>
                  <w:szCs w:val="18"/>
                </w:rPr>
                <w:t>produtosdedados@b3.com.br</w:t>
              </w:r>
            </w:hyperlink>
          </w:p>
        </w:tc>
        <w:tc>
          <w:tcPr>
            <w:tcW w:w="4961" w:type="dxa"/>
            <w:gridSpan w:val="3"/>
            <w:tcBorders>
              <w:top w:val="single" w:sz="4" w:space="0" w:color="auto"/>
              <w:bottom w:val="single" w:sz="4" w:space="0" w:color="auto"/>
            </w:tcBorders>
          </w:tcPr>
          <w:p w14:paraId="7339F37B" w14:textId="77777777" w:rsidR="001B3F0D" w:rsidRPr="003F4FAE" w:rsidRDefault="001B3F0D" w:rsidP="00EA2AE2">
            <w:pPr>
              <w:tabs>
                <w:tab w:val="left" w:pos="146"/>
              </w:tabs>
              <w:spacing w:before="120"/>
              <w:ind w:right="-23"/>
              <w:rPr>
                <w:rFonts w:ascii="Arial" w:hAnsi="Arial" w:cs="Arial"/>
                <w:b/>
                <w:sz w:val="18"/>
                <w:szCs w:val="20"/>
              </w:rPr>
            </w:pPr>
            <w:r w:rsidRPr="003F4FAE">
              <w:rPr>
                <w:rFonts w:ascii="Arial" w:hAnsi="Arial" w:cs="Arial"/>
                <w:b/>
                <w:sz w:val="18"/>
                <w:szCs w:val="20"/>
              </w:rPr>
              <w:t>Products and Data Services Department</w:t>
            </w:r>
          </w:p>
          <w:p w14:paraId="113EB3F1" w14:textId="77777777" w:rsidR="001B3F0D" w:rsidRPr="003F4FAE" w:rsidRDefault="001B3F0D" w:rsidP="00EA2AE2">
            <w:pPr>
              <w:ind w:right="-20"/>
              <w:rPr>
                <w:rFonts w:ascii="Arial" w:eastAsia="Century Gothic" w:hAnsi="Arial" w:cs="Arial"/>
                <w:b/>
                <w:sz w:val="18"/>
                <w:szCs w:val="20"/>
              </w:rPr>
            </w:pPr>
            <w:r w:rsidRPr="003F4FAE">
              <w:rPr>
                <w:rFonts w:ascii="Arial" w:eastAsia="Century Gothic" w:hAnsi="Arial" w:cs="Arial"/>
                <w:b/>
                <w:sz w:val="18"/>
                <w:szCs w:val="20"/>
              </w:rPr>
              <w:t>Rua XV de Novembro, 275. Centro</w:t>
            </w:r>
          </w:p>
          <w:p w14:paraId="2D89DA93" w14:textId="77777777" w:rsidR="001B3F0D" w:rsidRPr="003F4FAE" w:rsidRDefault="001B3F0D" w:rsidP="00EA2AE2">
            <w:pPr>
              <w:rPr>
                <w:rFonts w:ascii="Arial" w:eastAsia="Century Gothic" w:hAnsi="Arial" w:cs="Arial"/>
                <w:b/>
                <w:sz w:val="18"/>
                <w:szCs w:val="20"/>
              </w:rPr>
            </w:pPr>
            <w:r w:rsidRPr="003F4FAE">
              <w:rPr>
                <w:rFonts w:ascii="Arial" w:eastAsia="Century Gothic" w:hAnsi="Arial" w:cs="Arial"/>
                <w:b/>
                <w:sz w:val="18"/>
                <w:szCs w:val="20"/>
              </w:rPr>
              <w:t>São Paulo – SP – 01013-001 – Brazil</w:t>
            </w:r>
          </w:p>
          <w:p w14:paraId="1C9311D2" w14:textId="77777777" w:rsidR="001B3F0D" w:rsidRPr="0057418A" w:rsidRDefault="001B3F0D" w:rsidP="00EA2AE2">
            <w:pPr>
              <w:rPr>
                <w:rFonts w:ascii="Arial" w:eastAsia="Century Gothic" w:hAnsi="Arial" w:cs="Arial"/>
                <w:b/>
                <w:sz w:val="18"/>
                <w:szCs w:val="20"/>
                <w:lang w:val="en-US"/>
              </w:rPr>
            </w:pPr>
            <w:r w:rsidRPr="00442BAF">
              <w:rPr>
                <w:rFonts w:ascii="Arial" w:eastAsia="Century Gothic" w:hAnsi="Arial" w:cs="Arial"/>
                <w:b/>
                <w:sz w:val="18"/>
                <w:szCs w:val="20"/>
                <w:lang w:val="en-US"/>
              </w:rPr>
              <w:t>P</w:t>
            </w:r>
            <w:r w:rsidRPr="0057418A">
              <w:rPr>
                <w:rFonts w:ascii="Arial" w:eastAsia="Century Gothic" w:hAnsi="Arial" w:cs="Arial"/>
                <w:b/>
                <w:sz w:val="18"/>
                <w:szCs w:val="20"/>
                <w:lang w:val="en-US"/>
              </w:rPr>
              <w:t>hone: 55-11-2565-7908</w:t>
            </w:r>
          </w:p>
          <w:p w14:paraId="511F65A7" w14:textId="77777777" w:rsidR="001B3F0D" w:rsidRPr="00ED45AD" w:rsidRDefault="001B3F0D" w:rsidP="00EA2AE2">
            <w:pPr>
              <w:spacing w:after="120"/>
              <w:rPr>
                <w:rFonts w:ascii="Arial" w:eastAsia="Century Gothic" w:hAnsi="Arial" w:cs="Arial"/>
                <w:b/>
                <w:sz w:val="18"/>
                <w:szCs w:val="20"/>
                <w:lang w:val="en-US"/>
              </w:rPr>
            </w:pPr>
            <w:r w:rsidRPr="001D017A">
              <w:rPr>
                <w:rFonts w:ascii="Arial" w:eastAsia="Century Gothic" w:hAnsi="Arial" w:cs="Arial"/>
                <w:b/>
                <w:sz w:val="18"/>
                <w:szCs w:val="20"/>
                <w:lang w:val="en-US"/>
              </w:rPr>
              <w:t xml:space="preserve">E-mail: </w:t>
            </w:r>
            <w:hyperlink r:id="rId10" w:history="1">
              <w:r w:rsidR="00E878A9" w:rsidRPr="00E1234F">
                <w:rPr>
                  <w:rStyle w:val="Hyperlink"/>
                  <w:rFonts w:ascii="Arial" w:eastAsia="Century Gothic" w:hAnsi="Arial" w:cs="Arial"/>
                  <w:sz w:val="18"/>
                  <w:szCs w:val="18"/>
                  <w:lang w:val="en-US"/>
                </w:rPr>
                <w:t>produtosdedados@b3.com.br</w:t>
              </w:r>
            </w:hyperlink>
          </w:p>
        </w:tc>
      </w:tr>
      <w:tr w:rsidR="001B3F0D" w:rsidRPr="002D4FE9" w14:paraId="79F4FA4D"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Pr>
        <w:tc>
          <w:tcPr>
            <w:tcW w:w="9639" w:type="dxa"/>
            <w:gridSpan w:val="4"/>
            <w:tcBorders>
              <w:top w:val="single" w:sz="4" w:space="0" w:color="auto"/>
              <w:bottom w:val="single" w:sz="4" w:space="0" w:color="auto"/>
            </w:tcBorders>
            <w:vAlign w:val="center"/>
          </w:tcPr>
          <w:p w14:paraId="518517F5" w14:textId="77777777" w:rsidR="001B3F0D" w:rsidRPr="001D7A10" w:rsidRDefault="001B3F0D" w:rsidP="00EA2AE2">
            <w:pPr>
              <w:tabs>
                <w:tab w:val="left" w:pos="146"/>
              </w:tabs>
              <w:spacing w:line="300" w:lineRule="atLeast"/>
              <w:ind w:left="360"/>
              <w:contextualSpacing/>
              <w:jc w:val="center"/>
              <w:rPr>
                <w:rFonts w:ascii="Arial" w:hAnsi="Arial" w:cs="Arial"/>
                <w:b/>
                <w:bCs/>
                <w:szCs w:val="20"/>
              </w:rPr>
            </w:pPr>
            <w:r>
              <w:rPr>
                <w:rFonts w:ascii="Arial" w:hAnsi="Arial" w:cs="Arial"/>
                <w:b/>
                <w:bCs/>
                <w:szCs w:val="20"/>
              </w:rPr>
              <w:t xml:space="preserve">Contatos </w:t>
            </w:r>
            <w:r w:rsidRPr="0057418A">
              <w:rPr>
                <w:rFonts w:ascii="Arial" w:hAnsi="Arial" w:cs="Arial"/>
                <w:b/>
                <w:bCs/>
                <w:szCs w:val="20"/>
              </w:rPr>
              <w:t>do Usuário UP2DATA / UP2DATA Users Contact</w:t>
            </w:r>
          </w:p>
        </w:tc>
      </w:tr>
      <w:tr w:rsidR="001B3F0D" w:rsidRPr="002D4FE9" w14:paraId="3A7E0671"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236"/>
        </w:trPr>
        <w:tc>
          <w:tcPr>
            <w:tcW w:w="9639" w:type="dxa"/>
            <w:gridSpan w:val="4"/>
            <w:tcBorders>
              <w:top w:val="single" w:sz="4" w:space="0" w:color="auto"/>
            </w:tcBorders>
            <w:vAlign w:val="center"/>
          </w:tcPr>
          <w:p w14:paraId="4633562E" w14:textId="77777777" w:rsidR="001B3F0D" w:rsidRPr="00F376DF" w:rsidRDefault="001B3F0D" w:rsidP="00EA2AE2">
            <w:pPr>
              <w:tabs>
                <w:tab w:val="left" w:pos="146"/>
              </w:tabs>
              <w:spacing w:line="300" w:lineRule="atLeast"/>
              <w:ind w:left="360"/>
              <w:contextualSpacing/>
              <w:jc w:val="center"/>
              <w:rPr>
                <w:rFonts w:ascii="Arial" w:hAnsi="Arial" w:cs="Arial"/>
                <w:b/>
                <w:bCs/>
                <w:szCs w:val="20"/>
              </w:rPr>
            </w:pPr>
          </w:p>
        </w:tc>
      </w:tr>
      <w:tr w:rsidR="001B3F0D" w:rsidRPr="003F4FAE" w14:paraId="50B58A26"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47"/>
        </w:trPr>
        <w:tc>
          <w:tcPr>
            <w:tcW w:w="9639" w:type="dxa"/>
            <w:gridSpan w:val="4"/>
            <w:tcBorders>
              <w:top w:val="single" w:sz="4" w:space="0" w:color="auto"/>
            </w:tcBorders>
            <w:vAlign w:val="center"/>
          </w:tcPr>
          <w:p w14:paraId="0FC9EDD4"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Denominação ou nome / Corporate name:</w:t>
            </w:r>
            <w:r w:rsidRPr="00F23506">
              <w:rPr>
                <w:rFonts w:ascii="Arial" w:hAnsi="Arial" w:cs="Arial"/>
                <w:sz w:val="20"/>
                <w:szCs w:val="20"/>
              </w:rPr>
              <w:fldChar w:fldCharType="begin">
                <w:ffData>
                  <w:name w:val="Texto11"/>
                  <w:enabled/>
                  <w:calcOnExit w:val="0"/>
                  <w:textInput/>
                </w:ffData>
              </w:fldChar>
            </w:r>
            <w:bookmarkStart w:id="3"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3"/>
          </w:p>
        </w:tc>
      </w:tr>
      <w:tr w:rsidR="001B3F0D" w:rsidRPr="00442BAF" w14:paraId="0CDB4586"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bottom w:val="single" w:sz="4" w:space="0" w:color="auto"/>
            </w:tcBorders>
            <w:shd w:val="clear" w:color="auto" w:fill="auto"/>
            <w:vAlign w:val="center"/>
          </w:tcPr>
          <w:p w14:paraId="5F81AD1E" w14:textId="77777777" w:rsidR="001B3F0D" w:rsidRPr="003673A9" w:rsidRDefault="001B3F0D" w:rsidP="00EA2AE2">
            <w:pPr>
              <w:tabs>
                <w:tab w:val="left" w:pos="146"/>
              </w:tabs>
              <w:rPr>
                <w:rFonts w:ascii="Arial" w:hAnsi="Arial" w:cs="Arial"/>
                <w:b/>
                <w:sz w:val="20"/>
                <w:szCs w:val="20"/>
              </w:rPr>
            </w:pPr>
            <w:r w:rsidRPr="00442BAF">
              <w:rPr>
                <w:rFonts w:ascii="Arial" w:hAnsi="Arial" w:cs="Arial"/>
                <w:b/>
                <w:sz w:val="20"/>
                <w:szCs w:val="20"/>
              </w:rPr>
              <w:t>CNPJ/CPF nº / Co</w:t>
            </w:r>
            <w:r>
              <w:rPr>
                <w:rFonts w:ascii="Arial" w:hAnsi="Arial" w:cs="Arial"/>
                <w:b/>
                <w:sz w:val="20"/>
                <w:szCs w:val="20"/>
              </w:rPr>
              <w:t>rporate Taxpayers’ Register n.:</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442BAF" w14:paraId="47475667"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bottom w:val="single" w:sz="4" w:space="0" w:color="auto"/>
            </w:tcBorders>
            <w:shd w:val="clear" w:color="auto" w:fill="auto"/>
            <w:vAlign w:val="center"/>
          </w:tcPr>
          <w:p w14:paraId="5306CF30" w14:textId="77777777" w:rsidR="001B3F0D" w:rsidRPr="003673A9" w:rsidRDefault="001B3F0D" w:rsidP="00EA2AE2">
            <w:pPr>
              <w:tabs>
                <w:tab w:val="left" w:pos="146"/>
              </w:tabs>
              <w:rPr>
                <w:rFonts w:ascii="Arial" w:hAnsi="Arial" w:cs="Arial"/>
                <w:b/>
                <w:sz w:val="20"/>
                <w:szCs w:val="20"/>
              </w:rPr>
            </w:pPr>
            <w:r w:rsidRPr="00442BAF">
              <w:rPr>
                <w:rFonts w:ascii="Arial" w:hAnsi="Arial" w:cs="Arial"/>
                <w:b/>
                <w:sz w:val="20"/>
                <w:szCs w:val="20"/>
              </w:rPr>
              <w:t>Endereço / Address:</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442BAF" w14:paraId="74490E69"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CA91D3" w14:textId="77777777" w:rsidR="001B3F0D" w:rsidRPr="003673A9" w:rsidRDefault="001B3F0D" w:rsidP="00EA2AE2">
            <w:pPr>
              <w:tabs>
                <w:tab w:val="left" w:pos="146"/>
              </w:tabs>
              <w:rPr>
                <w:rFonts w:ascii="Arial" w:hAnsi="Arial" w:cs="Arial"/>
                <w:b/>
                <w:sz w:val="20"/>
                <w:szCs w:val="20"/>
              </w:rPr>
            </w:pPr>
            <w:r w:rsidRPr="00442BAF">
              <w:rPr>
                <w:rFonts w:ascii="Arial" w:hAnsi="Arial" w:cs="Arial"/>
                <w:b/>
                <w:sz w:val="20"/>
                <w:szCs w:val="20"/>
              </w:rPr>
              <w:t>Telefone (come</w:t>
            </w:r>
            <w:r>
              <w:rPr>
                <w:rFonts w:ascii="Arial" w:hAnsi="Arial" w:cs="Arial"/>
                <w:b/>
                <w:sz w:val="20"/>
                <w:szCs w:val="20"/>
              </w:rPr>
              <w:t>rcial) / Phone n. (commercial):</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63B9CA1"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BACC47"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(comercial) / E-mail (commercial):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1FEB52B3"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F4A85A" w14:textId="77777777" w:rsidR="001B3F0D" w:rsidRPr="003F4FAE" w:rsidRDefault="001B3F0D" w:rsidP="00EA2AE2">
            <w:pPr>
              <w:tabs>
                <w:tab w:val="left" w:pos="146"/>
              </w:tabs>
              <w:rPr>
                <w:rFonts w:ascii="Arial" w:hAnsi="Arial" w:cs="Arial"/>
                <w:b/>
                <w:sz w:val="20"/>
                <w:szCs w:val="20"/>
              </w:rPr>
            </w:pPr>
          </w:p>
        </w:tc>
      </w:tr>
      <w:tr w:rsidR="001B3F0D" w:rsidRPr="003F4FAE" w14:paraId="502E90B7"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053E1"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Nome do Representante Legal / Legal Representative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38E0AF3F"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29C3E"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Telefone do Representante Legal / Legal Representative phone n.:</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58FCFB38"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FCA9F"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do Representante Legal/ Legal Representative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041FFC88"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E7BCA" w14:textId="77777777" w:rsidR="001B3F0D" w:rsidRPr="003F4FAE" w:rsidRDefault="001B3F0D" w:rsidP="00EA2AE2">
            <w:pPr>
              <w:tabs>
                <w:tab w:val="left" w:pos="146"/>
              </w:tabs>
              <w:rPr>
                <w:rFonts w:ascii="Arial" w:hAnsi="Arial" w:cs="Arial"/>
                <w:b/>
                <w:sz w:val="20"/>
                <w:szCs w:val="20"/>
              </w:rPr>
            </w:pPr>
          </w:p>
        </w:tc>
      </w:tr>
      <w:tr w:rsidR="001B3F0D" w:rsidRPr="003F4FAE" w14:paraId="3D930CEE"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27A287"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Nome do Representante de Negócios / Business Contact Name: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0978D47B"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63D1EA"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Telefone do Representante de Negócios / Business Contact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2979E2C"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7C1752"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E-mail do Contato de Negócios / Business Contact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102EFA42"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9BE1B6" w14:textId="77777777" w:rsidR="001B3F0D" w:rsidRPr="003F4FAE" w:rsidRDefault="001B3F0D" w:rsidP="00EA2AE2">
            <w:pPr>
              <w:tabs>
                <w:tab w:val="left" w:pos="146"/>
              </w:tabs>
              <w:rPr>
                <w:rFonts w:ascii="Arial" w:hAnsi="Arial" w:cs="Arial"/>
                <w:b/>
                <w:sz w:val="20"/>
                <w:szCs w:val="20"/>
              </w:rPr>
            </w:pPr>
          </w:p>
        </w:tc>
      </w:tr>
      <w:tr w:rsidR="001B3F0D" w:rsidRPr="003F4FAE" w14:paraId="351D653B"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36242"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Nome do Contato Técnico / Technical Contact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8E49724"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C14799"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Telefone do Contato Técnico / Technical Contact Phone n.:</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F4D4EC8"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8722C3"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do Contato Técnico / Technical Contact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7EEE4D30"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D4347D" w14:textId="77777777" w:rsidR="001B3F0D" w:rsidRPr="003F4FAE" w:rsidRDefault="001B3F0D" w:rsidP="00EA2AE2">
            <w:pPr>
              <w:tabs>
                <w:tab w:val="left" w:pos="146"/>
              </w:tabs>
              <w:rPr>
                <w:rFonts w:ascii="Arial" w:hAnsi="Arial" w:cs="Arial"/>
                <w:b/>
                <w:sz w:val="20"/>
                <w:szCs w:val="20"/>
              </w:rPr>
            </w:pPr>
          </w:p>
        </w:tc>
      </w:tr>
      <w:tr w:rsidR="001B3F0D" w:rsidRPr="003F4FAE" w14:paraId="7B9AC88F"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429F8"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Nome do Contato Administrativo-Cobrança / Administrative/Colecttion Contact: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1EEC32E9"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0D225D"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Telefone do Contato Administrativo-Cobrança / Administrative/Colecttion Contact Phone n.:</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0808E712" w14:textId="77777777" w:rsidTr="001B3F0D">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Before w:val="1"/>
          <w:wBefore w:w="80" w:type="dxa"/>
          <w:trHeight w:val="30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69E87D"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(Administrativo-Cobrança) / E-mail (Administrative/Colecttion):</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D208AA" w14:paraId="7DE2E5F1" w14:textId="77777777" w:rsidTr="001B3F0D">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3" w:type="dxa"/>
          <w:trHeight w:val="90"/>
          <w:jc w:val="center"/>
        </w:trPr>
        <w:tc>
          <w:tcPr>
            <w:tcW w:w="5054" w:type="dxa"/>
            <w:gridSpan w:val="3"/>
            <w:tcBorders>
              <w:top w:val="single" w:sz="4" w:space="0" w:color="auto"/>
            </w:tcBorders>
          </w:tcPr>
          <w:p w14:paraId="589540FB" w14:textId="77777777" w:rsidR="001B3F0D" w:rsidRPr="003F4FAE" w:rsidRDefault="001B3F0D" w:rsidP="00EA2AE2">
            <w:pPr>
              <w:tabs>
                <w:tab w:val="left" w:pos="146"/>
              </w:tabs>
              <w:jc w:val="both"/>
              <w:rPr>
                <w:rFonts w:ascii="Arial" w:hAnsi="Arial" w:cs="Arial"/>
                <w:sz w:val="20"/>
                <w:szCs w:val="20"/>
              </w:rPr>
            </w:pPr>
          </w:p>
          <w:p w14:paraId="70EAB3CC" w14:textId="77777777" w:rsidR="001B3F0D" w:rsidRPr="003F4FAE" w:rsidRDefault="001B3F0D" w:rsidP="00EA2AE2">
            <w:pPr>
              <w:tabs>
                <w:tab w:val="left" w:pos="146"/>
              </w:tabs>
              <w:jc w:val="both"/>
              <w:rPr>
                <w:rFonts w:ascii="Arial" w:hAnsi="Arial" w:cs="Arial"/>
                <w:sz w:val="20"/>
                <w:szCs w:val="20"/>
              </w:rPr>
            </w:pPr>
            <w:r w:rsidRPr="003F4FAE">
              <w:rPr>
                <w:rFonts w:ascii="Arial" w:hAnsi="Arial" w:cs="Arial"/>
                <w:sz w:val="20"/>
                <w:szCs w:val="20"/>
              </w:rPr>
              <w:t xml:space="preserve">As Contratantes se obrigam a informar, por escrito e em no máximo cinco (5) dias, à </w:t>
            </w:r>
            <w:r w:rsidRPr="003F4FAE">
              <w:rPr>
                <w:rFonts w:ascii="Arial" w:hAnsi="Arial" w:cs="Arial"/>
                <w:b/>
                <w:sz w:val="20"/>
                <w:szCs w:val="20"/>
              </w:rPr>
              <w:t>B3</w:t>
            </w:r>
            <w:r w:rsidRPr="003F4FAE">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c>
          <w:tcPr>
            <w:tcW w:w="4572" w:type="dxa"/>
            <w:tcBorders>
              <w:top w:val="single" w:sz="4" w:space="0" w:color="auto"/>
            </w:tcBorders>
          </w:tcPr>
          <w:p w14:paraId="77009869" w14:textId="77777777" w:rsidR="001B3F0D" w:rsidRPr="003F4FAE" w:rsidRDefault="001B3F0D" w:rsidP="00EA2AE2">
            <w:pPr>
              <w:tabs>
                <w:tab w:val="left" w:pos="146"/>
              </w:tabs>
              <w:jc w:val="both"/>
              <w:rPr>
                <w:rFonts w:ascii="Arial" w:hAnsi="Arial" w:cs="Arial"/>
                <w:sz w:val="20"/>
                <w:szCs w:val="20"/>
              </w:rPr>
            </w:pPr>
          </w:p>
          <w:p w14:paraId="6CE3E55C" w14:textId="77777777" w:rsidR="001B3F0D" w:rsidRPr="00F23506" w:rsidRDefault="001B3F0D" w:rsidP="00EA2AE2">
            <w:pPr>
              <w:tabs>
                <w:tab w:val="left" w:pos="146"/>
              </w:tabs>
              <w:jc w:val="both"/>
              <w:rPr>
                <w:rFonts w:ascii="Arial" w:hAnsi="Arial" w:cs="Arial"/>
                <w:sz w:val="20"/>
                <w:szCs w:val="20"/>
                <w:lang w:val="en-US"/>
              </w:rPr>
            </w:pPr>
            <w:r w:rsidRPr="00442BAF">
              <w:rPr>
                <w:rFonts w:ascii="Arial" w:hAnsi="Arial" w:cs="Arial"/>
                <w:sz w:val="20"/>
                <w:szCs w:val="20"/>
                <w:lang w:val="en-US"/>
              </w:rPr>
              <w:t xml:space="preserve">The Contracting Parties assume the obligation to inform </w:t>
            </w:r>
            <w:r w:rsidRPr="00922B09">
              <w:rPr>
                <w:rFonts w:ascii="Arial" w:hAnsi="Arial" w:cs="Arial"/>
                <w:b/>
                <w:sz w:val="20"/>
                <w:szCs w:val="20"/>
                <w:lang w:val="en-US"/>
              </w:rPr>
              <w:t>B</w:t>
            </w:r>
            <w:r>
              <w:rPr>
                <w:rFonts w:ascii="Arial" w:hAnsi="Arial" w:cs="Arial"/>
                <w:b/>
                <w:sz w:val="20"/>
                <w:szCs w:val="20"/>
                <w:lang w:val="en-US"/>
              </w:rPr>
              <w:t>3</w:t>
            </w:r>
            <w:r w:rsidRPr="00442BAF">
              <w:rPr>
                <w:rFonts w:ascii="Arial" w:hAnsi="Arial" w:cs="Arial"/>
                <w:sz w:val="20"/>
                <w:szCs w:val="20"/>
                <w:lang w:val="en-US"/>
              </w:rPr>
              <w:t xml:space="preserve">, in writing and within five (5) days, about any changes to the above information and shall be </w:t>
            </w:r>
            <w:r>
              <w:rPr>
                <w:rFonts w:ascii="Arial" w:hAnsi="Arial" w:cs="Arial"/>
                <w:sz w:val="20"/>
                <w:szCs w:val="20"/>
                <w:lang w:val="en-US"/>
              </w:rPr>
              <w:t>the sole responsible for any breach of contractual terms arising from the outdating of such data.</w:t>
            </w:r>
          </w:p>
        </w:tc>
      </w:tr>
    </w:tbl>
    <w:p w14:paraId="049C4192" w14:textId="77777777" w:rsidR="00952CDE" w:rsidRPr="00E1234F" w:rsidRDefault="001B3F0D" w:rsidP="00952CDE">
      <w:pPr>
        <w:rPr>
          <w:lang w:val="en-US"/>
        </w:rPr>
      </w:pPr>
      <w:r w:rsidRPr="00E1234F">
        <w:rPr>
          <w:lang w:val="en-US"/>
        </w:rPr>
        <w:br w:type="page"/>
      </w:r>
    </w:p>
    <w:tbl>
      <w:tblPr>
        <w:tblW w:w="12120" w:type="dxa"/>
        <w:tblInd w:w="70" w:type="dxa"/>
        <w:tblCellMar>
          <w:left w:w="10" w:type="dxa"/>
          <w:right w:w="10" w:type="dxa"/>
        </w:tblCellMar>
        <w:tblLook w:val="04A0" w:firstRow="1" w:lastRow="0" w:firstColumn="1" w:lastColumn="0" w:noHBand="0" w:noVBand="1"/>
      </w:tblPr>
      <w:tblGrid>
        <w:gridCol w:w="4962"/>
        <w:gridCol w:w="2551"/>
        <w:gridCol w:w="2363"/>
        <w:gridCol w:w="2244"/>
      </w:tblGrid>
      <w:tr w:rsidR="00D259ED" w14:paraId="0CFE4045" w14:textId="77777777" w:rsidTr="005657EE">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98C2A9E" w14:textId="77777777" w:rsidR="00D259ED" w:rsidRDefault="00D259ED" w:rsidP="00D259ED">
            <w:r w:rsidRPr="00F960EA">
              <w:rPr>
                <w:rFonts w:ascii="Arial" w:hAnsi="Arial" w:cs="Arial"/>
                <w:b/>
                <w:bCs/>
                <w:color w:val="000000"/>
              </w:rPr>
              <w:lastRenderedPageBreak/>
              <w:t>Data</w:t>
            </w:r>
            <w:r>
              <w:rPr>
                <w:rFonts w:ascii="Arial" w:hAnsi="Arial" w:cs="Arial"/>
                <w:b/>
                <w:bCs/>
                <w:color w:val="000000"/>
              </w:rPr>
              <w:t xml:space="preserv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114BF287" w14:textId="77777777" w:rsidR="00D259ED" w:rsidRDefault="00D259ED" w:rsidP="00D259ED">
            <w:r w:rsidRPr="00F960EA">
              <w:rPr>
                <w:rFonts w:ascii="Arial" w:hAnsi="Arial" w:cs="Arial"/>
                <w:b/>
                <w:bCs/>
                <w:color w:val="000000"/>
                <w:lang w:val="en-US"/>
              </w:rPr>
              <w:t xml:space="preserve">Date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c>
          <w:tcPr>
            <w:tcW w:w="2244" w:type="dxa"/>
          </w:tcPr>
          <w:p w14:paraId="29A3D3BA" w14:textId="77777777" w:rsidR="00D259ED" w:rsidRDefault="00D259ED" w:rsidP="00D259ED"/>
        </w:tc>
      </w:tr>
      <w:tr w:rsidR="00D259ED" w14:paraId="12E25A20" w14:textId="77777777" w:rsidTr="005657EE">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0F4454D" w14:textId="77777777" w:rsidR="00D259ED" w:rsidRDefault="00D259ED" w:rsidP="00D259ED">
            <w:r w:rsidRPr="00F960EA">
              <w:rPr>
                <w:rFonts w:ascii="Arial" w:hAnsi="Arial" w:cs="Arial"/>
                <w:b/>
                <w:bCs/>
                <w:color w:val="000000"/>
              </w:rPr>
              <w:t xml:space="preserve">Empresa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06135139" w14:textId="77777777" w:rsidR="00D259ED" w:rsidRDefault="00D259ED" w:rsidP="00D259ED">
            <w:r w:rsidRPr="00F960EA">
              <w:rPr>
                <w:rFonts w:ascii="Arial" w:hAnsi="Arial" w:cs="Arial"/>
                <w:b/>
                <w:bCs/>
                <w:color w:val="000000"/>
                <w:lang w:val="en-US"/>
              </w:rPr>
              <w:t xml:space="preserve">Company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c>
          <w:tcPr>
            <w:tcW w:w="2244" w:type="dxa"/>
          </w:tcPr>
          <w:p w14:paraId="2E1FBEAA" w14:textId="77777777" w:rsidR="00D259ED" w:rsidRDefault="00D259ED" w:rsidP="00D259ED"/>
        </w:tc>
      </w:tr>
      <w:tr w:rsidR="00D259ED" w14:paraId="2331E731" w14:textId="77777777" w:rsidTr="005657EE">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0A8335A" w14:textId="77777777" w:rsidR="00D259ED" w:rsidRDefault="00D259ED" w:rsidP="00D259ED">
            <w:pPr>
              <w:jc w:val="center"/>
            </w:pPr>
            <w:r w:rsidRPr="00F960EA">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1FC6C03D" w14:textId="77777777" w:rsidR="00D259ED" w:rsidRDefault="00D259ED" w:rsidP="00D259ED">
            <w:pPr>
              <w:jc w:val="center"/>
            </w:pPr>
            <w:r w:rsidRPr="00F960EA">
              <w:rPr>
                <w:rFonts w:ascii="Arial" w:hAnsi="Arial" w:cs="Arial"/>
                <w:b/>
                <w:bCs/>
                <w:color w:val="000000"/>
                <w:szCs w:val="20"/>
                <w:lang w:val="en-US"/>
              </w:rPr>
              <w:t> </w:t>
            </w:r>
          </w:p>
        </w:tc>
        <w:tc>
          <w:tcPr>
            <w:tcW w:w="2244" w:type="dxa"/>
          </w:tcPr>
          <w:p w14:paraId="26C9B502" w14:textId="77777777" w:rsidR="00D259ED" w:rsidRDefault="00D259ED" w:rsidP="00D259ED">
            <w:pPr>
              <w:jc w:val="center"/>
            </w:pPr>
          </w:p>
        </w:tc>
      </w:tr>
      <w:tr w:rsidR="00D259ED" w14:paraId="21B97E3C" w14:textId="77777777" w:rsidTr="005657EE">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C7F17FE" w14:textId="77777777" w:rsidR="00D259ED" w:rsidRDefault="00D259ED" w:rsidP="00D259ED">
            <w:pPr>
              <w:jc w:val="center"/>
            </w:pPr>
            <w:r w:rsidRPr="00F960EA">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2C85945" w14:textId="77777777" w:rsidR="00D259ED" w:rsidRDefault="00D259ED" w:rsidP="00D259ED">
            <w:pPr>
              <w:jc w:val="center"/>
            </w:pPr>
            <w:r w:rsidRPr="00F960EA">
              <w:rPr>
                <w:rFonts w:ascii="Arial" w:hAnsi="Arial" w:cs="Arial"/>
                <w:b/>
                <w:bCs/>
                <w:color w:val="000000"/>
                <w:szCs w:val="20"/>
                <w:lang w:val="en-US"/>
              </w:rPr>
              <w:t>ANNEX II</w:t>
            </w:r>
          </w:p>
        </w:tc>
        <w:tc>
          <w:tcPr>
            <w:tcW w:w="2244" w:type="dxa"/>
          </w:tcPr>
          <w:p w14:paraId="1B15786C" w14:textId="77777777" w:rsidR="00D259ED" w:rsidRDefault="00D259ED" w:rsidP="00D259ED">
            <w:pPr>
              <w:jc w:val="center"/>
            </w:pPr>
          </w:p>
        </w:tc>
      </w:tr>
      <w:tr w:rsidR="00D259ED" w14:paraId="426841A0" w14:textId="77777777" w:rsidTr="005657EE">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C83B5" w14:textId="77777777" w:rsidR="00D259ED" w:rsidRDefault="00D259ED" w:rsidP="00D259ED">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C5B4A3" w14:textId="77777777" w:rsidR="00D259ED" w:rsidRDefault="00D259ED" w:rsidP="00D259ED">
            <w:pPr>
              <w:rPr>
                <w:rFonts w:ascii="Arial" w:hAnsi="Arial" w:cs="Arial"/>
                <w:b/>
                <w:bCs/>
                <w:color w:val="000000"/>
                <w:sz w:val="12"/>
              </w:rPr>
            </w:pPr>
          </w:p>
        </w:tc>
        <w:tc>
          <w:tcPr>
            <w:tcW w:w="2244" w:type="dxa"/>
          </w:tcPr>
          <w:p w14:paraId="2DAF8AB0" w14:textId="77777777" w:rsidR="00D259ED" w:rsidRDefault="00D259ED" w:rsidP="00D259ED">
            <w:pPr>
              <w:rPr>
                <w:rFonts w:ascii="Arial" w:hAnsi="Arial" w:cs="Arial"/>
                <w:b/>
                <w:bCs/>
                <w:color w:val="000000"/>
                <w:sz w:val="12"/>
              </w:rPr>
            </w:pPr>
          </w:p>
        </w:tc>
      </w:tr>
      <w:tr w:rsidR="00D259ED" w:rsidRPr="00D208AA" w14:paraId="4F8EB162" w14:textId="77777777" w:rsidTr="005657EE">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A801A" w14:textId="77777777" w:rsidR="00D259ED" w:rsidRDefault="00D259ED" w:rsidP="00D259ED">
            <w:pPr>
              <w:jc w:val="center"/>
              <w:rPr>
                <w:rFonts w:ascii="Arial" w:hAnsi="Arial" w:cs="Arial"/>
                <w:b/>
                <w:bCs/>
                <w:color w:val="000000"/>
              </w:rPr>
            </w:pPr>
            <w:r w:rsidRPr="00966ABE">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12B48" w14:textId="77777777" w:rsidR="00D259ED" w:rsidRDefault="00D259ED" w:rsidP="00D259ED">
            <w:pPr>
              <w:jc w:val="center"/>
              <w:rPr>
                <w:rFonts w:ascii="Arial" w:hAnsi="Arial" w:cs="Arial"/>
                <w:b/>
                <w:bCs/>
                <w:color w:val="000000"/>
                <w:lang w:val="en-US"/>
              </w:rPr>
            </w:pPr>
            <w:r w:rsidRPr="00966ABE">
              <w:rPr>
                <w:rFonts w:ascii="Arial" w:hAnsi="Arial" w:cs="Arial"/>
                <w:b/>
                <w:bCs/>
                <w:color w:val="000000"/>
                <w:lang w:val="en-US"/>
              </w:rPr>
              <w:t>TO THE UP2DATA SERVICES AGREEMENT</w:t>
            </w:r>
          </w:p>
        </w:tc>
        <w:tc>
          <w:tcPr>
            <w:tcW w:w="2244" w:type="dxa"/>
          </w:tcPr>
          <w:p w14:paraId="23E627B9" w14:textId="77777777" w:rsidR="00D259ED" w:rsidRDefault="00D259ED" w:rsidP="00D259ED">
            <w:pPr>
              <w:jc w:val="center"/>
              <w:rPr>
                <w:rFonts w:ascii="Arial" w:hAnsi="Arial" w:cs="Arial"/>
                <w:b/>
                <w:bCs/>
                <w:color w:val="000000"/>
                <w:lang w:val="en-US"/>
              </w:rPr>
            </w:pPr>
          </w:p>
        </w:tc>
      </w:tr>
      <w:tr w:rsidR="00D259ED" w:rsidRPr="00D208AA" w14:paraId="09A61D23" w14:textId="77777777" w:rsidTr="005657EE">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7D9E3" w14:textId="77777777" w:rsidR="00D259ED" w:rsidRDefault="00D259ED" w:rsidP="00D259ED">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AEB8C5" w14:textId="77777777" w:rsidR="00D259ED" w:rsidRDefault="00D259ED" w:rsidP="00D259ED">
            <w:pPr>
              <w:rPr>
                <w:rFonts w:ascii="Arial" w:hAnsi="Arial" w:cs="Arial"/>
                <w:b/>
                <w:bCs/>
                <w:color w:val="000000"/>
                <w:lang w:val="en-US"/>
              </w:rPr>
            </w:pPr>
          </w:p>
        </w:tc>
        <w:tc>
          <w:tcPr>
            <w:tcW w:w="2244" w:type="dxa"/>
          </w:tcPr>
          <w:p w14:paraId="6EF35F90" w14:textId="77777777" w:rsidR="00D259ED" w:rsidRDefault="00D259ED" w:rsidP="00D259ED">
            <w:pPr>
              <w:rPr>
                <w:rFonts w:ascii="Arial" w:hAnsi="Arial" w:cs="Arial"/>
                <w:b/>
                <w:bCs/>
                <w:color w:val="000000"/>
                <w:lang w:val="en-US"/>
              </w:rPr>
            </w:pPr>
          </w:p>
        </w:tc>
      </w:tr>
      <w:tr w:rsidR="00D259ED" w:rsidRPr="00D208AA" w14:paraId="2E7F242B" w14:textId="77777777" w:rsidTr="005657EE">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88B13" w14:textId="77777777" w:rsidR="00D259ED" w:rsidRDefault="00D259ED" w:rsidP="00D259ED">
            <w:pPr>
              <w:jc w:val="center"/>
              <w:rPr>
                <w:rFonts w:ascii="Arial" w:hAnsi="Arial" w:cs="Arial"/>
                <w:b/>
                <w:bCs/>
                <w:color w:val="000000"/>
                <w:lang w:val="en-US"/>
              </w:rPr>
            </w:pPr>
            <w:r w:rsidRPr="00966ABE">
              <w:rPr>
                <w:rFonts w:ascii="Arial" w:hAnsi="Arial" w:cs="Arial"/>
                <w:b/>
                <w:bCs/>
                <w:color w:val="000000"/>
                <w:lang w:val="en-US"/>
              </w:rPr>
              <w:t> </w:t>
            </w:r>
          </w:p>
        </w:tc>
        <w:tc>
          <w:tcPr>
            <w:tcW w:w="2244" w:type="dxa"/>
          </w:tcPr>
          <w:p w14:paraId="76BC3D0D" w14:textId="77777777" w:rsidR="00D259ED" w:rsidRDefault="00D259ED" w:rsidP="00D259ED">
            <w:pPr>
              <w:jc w:val="center"/>
              <w:rPr>
                <w:rFonts w:ascii="Arial" w:hAnsi="Arial" w:cs="Arial"/>
                <w:b/>
                <w:bCs/>
                <w:color w:val="000000"/>
                <w:lang w:val="en-US"/>
              </w:rPr>
            </w:pPr>
          </w:p>
        </w:tc>
      </w:tr>
      <w:tr w:rsidR="00D259ED" w14:paraId="05E1CF6E" w14:textId="77777777" w:rsidTr="005657EE">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9B569E" w14:textId="77777777" w:rsidR="00D259ED" w:rsidRDefault="00D259ED" w:rsidP="00D259ED">
            <w:pPr>
              <w:jc w:val="center"/>
            </w:pPr>
            <w:r w:rsidRPr="00966ABE">
              <w:rPr>
                <w:rFonts w:ascii="Arial" w:hAnsi="Arial" w:cs="Arial"/>
                <w:b/>
                <w:bCs/>
                <w:color w:val="000000"/>
              </w:rPr>
              <w:t xml:space="preserve">Canais contratados / </w:t>
            </w:r>
            <w:r w:rsidRPr="00966ABE">
              <w:rPr>
                <w:rFonts w:ascii="Arial" w:hAnsi="Arial" w:cs="Arial"/>
                <w:b/>
                <w:bCs/>
                <w:color w:val="000000"/>
                <w:lang w:val="en-US"/>
              </w:rPr>
              <w:t>Contracted Channels</w:t>
            </w:r>
          </w:p>
        </w:tc>
        <w:tc>
          <w:tcPr>
            <w:tcW w:w="2244" w:type="dxa"/>
          </w:tcPr>
          <w:p w14:paraId="0856D2CE" w14:textId="77777777" w:rsidR="00D259ED" w:rsidRDefault="00D259ED" w:rsidP="00D259ED">
            <w:pPr>
              <w:jc w:val="center"/>
            </w:pPr>
          </w:p>
        </w:tc>
      </w:tr>
      <w:tr w:rsidR="00D259ED" w14:paraId="065F264A" w14:textId="77777777" w:rsidTr="005657EE">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DF50FB" w14:textId="77777777" w:rsidR="00D259ED" w:rsidRDefault="00D259ED" w:rsidP="00D259ED">
            <w:pPr>
              <w:rPr>
                <w:rFonts w:ascii="Arial" w:hAnsi="Arial"/>
                <w:color w:val="000000"/>
                <w:sz w:val="20"/>
                <w:lang w:val="en-US"/>
              </w:rPr>
            </w:pPr>
            <w:r w:rsidRPr="00966ABE">
              <w:rPr>
                <w:rFonts w:ascii="Arial" w:hAnsi="Arial"/>
                <w:color w:val="000000"/>
                <w:sz w:val="20"/>
                <w:lang w:val="en-US"/>
              </w:rPr>
              <w:t> </w:t>
            </w:r>
          </w:p>
        </w:tc>
        <w:tc>
          <w:tcPr>
            <w:tcW w:w="2244" w:type="dxa"/>
          </w:tcPr>
          <w:p w14:paraId="0C32727F" w14:textId="77777777" w:rsidR="00D259ED" w:rsidRDefault="00D259ED" w:rsidP="00D259ED">
            <w:pPr>
              <w:rPr>
                <w:rFonts w:ascii="Arial" w:hAnsi="Arial"/>
                <w:color w:val="000000"/>
                <w:sz w:val="20"/>
                <w:lang w:val="en-US"/>
              </w:rPr>
            </w:pPr>
          </w:p>
        </w:tc>
      </w:tr>
      <w:tr w:rsidR="00D259ED" w14:paraId="01A035E7" w14:textId="77777777" w:rsidTr="005657EE">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76F858" w14:textId="77777777" w:rsidR="00D259ED" w:rsidRDefault="00D259ED" w:rsidP="00D259ED">
            <w:pPr>
              <w:ind w:firstLine="402"/>
            </w:pPr>
            <w:r w:rsidRPr="00966ABE">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221A9D" w14:textId="77777777" w:rsidR="00D259ED" w:rsidRDefault="00D259ED" w:rsidP="00D259ED">
            <w:pPr>
              <w:jc w:val="center"/>
            </w:pPr>
            <w:r w:rsidRPr="00966ABE">
              <w:rPr>
                <w:rFonts w:ascii="Arial" w:hAnsi="Arial" w:cs="Arial"/>
                <w:b/>
                <w:bCs/>
                <w:color w:val="000000"/>
                <w:sz w:val="20"/>
                <w:szCs w:val="20"/>
              </w:rPr>
              <w:t xml:space="preserve">Canais Contratados / </w:t>
            </w:r>
            <w:r w:rsidRPr="00966ABE">
              <w:rPr>
                <w:rFonts w:ascii="Arial" w:hAnsi="Arial" w:cs="Arial"/>
                <w:b/>
                <w:bCs/>
                <w:color w:val="000000"/>
                <w:sz w:val="20"/>
                <w:szCs w:val="20"/>
                <w:lang w:val="en-US"/>
              </w:rPr>
              <w:t>Contracted Channels</w:t>
            </w:r>
          </w:p>
        </w:tc>
        <w:tc>
          <w:tcPr>
            <w:tcW w:w="2244" w:type="dxa"/>
          </w:tcPr>
          <w:p w14:paraId="3B63E049" w14:textId="77777777" w:rsidR="00D259ED" w:rsidRDefault="00D259ED" w:rsidP="00D259ED">
            <w:pPr>
              <w:jc w:val="center"/>
            </w:pPr>
          </w:p>
        </w:tc>
      </w:tr>
      <w:tr w:rsidR="00D259ED" w14:paraId="0B7E23EA" w14:textId="77777777" w:rsidTr="005657EE">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0892D"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Canais de Mercado/Market Channels</w:t>
            </w:r>
          </w:p>
          <w:p w14:paraId="18DB6E46" w14:textId="77777777" w:rsidR="00E03EB9" w:rsidRPr="00E03EB9" w:rsidRDefault="00E03EB9" w:rsidP="00E03EB9">
            <w:pPr>
              <w:rPr>
                <w:rFonts w:ascii="Arial" w:hAnsi="Arial" w:cs="Arial"/>
                <w:color w:val="000000"/>
                <w:sz w:val="18"/>
                <w:szCs w:val="18"/>
                <w:lang w:val="en-US"/>
              </w:rPr>
            </w:pPr>
            <w:bookmarkStart w:id="4" w:name="_Hlk37340327"/>
            <w:r w:rsidRPr="00E03EB9">
              <w:rPr>
                <w:rFonts w:ascii="Arial" w:hAnsi="Arial" w:cs="Arial"/>
                <w:color w:val="000000"/>
                <w:sz w:val="18"/>
                <w:szCs w:val="18"/>
                <w:lang w:val="en-US"/>
              </w:rPr>
              <w:t xml:space="preserve">               Incluso no Canal / This channel includes:</w:t>
            </w:r>
          </w:p>
          <w:p w14:paraId="35223A3D" w14:textId="77777777" w:rsidR="00F65B75" w:rsidRPr="00E03EB9" w:rsidRDefault="00F65B75" w:rsidP="00E03EB9">
            <w:pPr>
              <w:numPr>
                <w:ilvl w:val="0"/>
                <w:numId w:val="24"/>
              </w:numPr>
              <w:ind w:hanging="61"/>
              <w:rPr>
                <w:rFonts w:ascii="Arial" w:hAnsi="Arial" w:cs="Arial"/>
                <w:color w:val="000000"/>
                <w:sz w:val="18"/>
                <w:szCs w:val="18"/>
              </w:rPr>
            </w:pPr>
            <w:r w:rsidRPr="00E03EB9">
              <w:rPr>
                <w:rFonts w:ascii="Arial" w:hAnsi="Arial" w:cs="Arial"/>
                <w:color w:val="000000"/>
                <w:sz w:val="18"/>
                <w:szCs w:val="18"/>
              </w:rPr>
              <w:t>Comodities / Commodities</w:t>
            </w:r>
          </w:p>
          <w:p w14:paraId="7D210295" w14:textId="77777777" w:rsidR="00F65B75" w:rsidRPr="00E03EB9" w:rsidRDefault="00F65B75" w:rsidP="00E03EB9">
            <w:pPr>
              <w:numPr>
                <w:ilvl w:val="0"/>
                <w:numId w:val="24"/>
              </w:numPr>
              <w:ind w:hanging="61"/>
              <w:rPr>
                <w:rFonts w:ascii="Arial" w:hAnsi="Arial" w:cs="Arial"/>
                <w:color w:val="000000"/>
                <w:sz w:val="18"/>
                <w:szCs w:val="18"/>
              </w:rPr>
            </w:pPr>
            <w:r w:rsidRPr="00E03EB9">
              <w:rPr>
                <w:rFonts w:ascii="Arial" w:hAnsi="Arial" w:cs="Arial"/>
                <w:color w:val="000000"/>
                <w:sz w:val="18"/>
                <w:szCs w:val="18"/>
              </w:rPr>
              <w:t>Juros / Interest Rate</w:t>
            </w:r>
          </w:p>
          <w:p w14:paraId="766D18D1" w14:textId="77777777" w:rsidR="00F65B75" w:rsidRPr="00E03EB9" w:rsidRDefault="00F65B75" w:rsidP="00E03EB9">
            <w:pPr>
              <w:numPr>
                <w:ilvl w:val="0"/>
                <w:numId w:val="24"/>
              </w:numPr>
              <w:ind w:hanging="61"/>
              <w:rPr>
                <w:rFonts w:ascii="Arial" w:hAnsi="Arial" w:cs="Arial"/>
                <w:color w:val="000000"/>
                <w:sz w:val="18"/>
                <w:szCs w:val="18"/>
              </w:rPr>
            </w:pPr>
            <w:r w:rsidRPr="00E03EB9">
              <w:rPr>
                <w:rFonts w:ascii="Arial" w:hAnsi="Arial" w:cs="Arial"/>
                <w:color w:val="000000"/>
                <w:sz w:val="18"/>
                <w:szCs w:val="18"/>
              </w:rPr>
              <w:t>Moedas / Currency</w:t>
            </w:r>
          </w:p>
          <w:p w14:paraId="525E1285" w14:textId="77777777" w:rsidR="00F65B75" w:rsidRPr="00E03EB9" w:rsidRDefault="00F65B75" w:rsidP="00E03EB9">
            <w:pPr>
              <w:numPr>
                <w:ilvl w:val="0"/>
                <w:numId w:val="24"/>
              </w:numPr>
              <w:ind w:hanging="61"/>
              <w:rPr>
                <w:rFonts w:ascii="Arial" w:hAnsi="Arial" w:cs="Arial"/>
                <w:color w:val="000000"/>
                <w:sz w:val="18"/>
                <w:szCs w:val="18"/>
              </w:rPr>
            </w:pPr>
            <w:r w:rsidRPr="00E03EB9">
              <w:rPr>
                <w:rFonts w:ascii="Arial" w:hAnsi="Arial" w:cs="Arial"/>
                <w:color w:val="000000"/>
                <w:sz w:val="18"/>
                <w:szCs w:val="18"/>
              </w:rPr>
              <w:t xml:space="preserve">Renda Variável / </w:t>
            </w:r>
            <w:r w:rsidR="00754581">
              <w:rPr>
                <w:rFonts w:ascii="Arial" w:hAnsi="Arial" w:cs="Arial"/>
                <w:color w:val="000000"/>
                <w:sz w:val="18"/>
                <w:szCs w:val="18"/>
              </w:rPr>
              <w:t>Equities</w:t>
            </w:r>
          </w:p>
          <w:p w14:paraId="7DF9573F" w14:textId="77777777" w:rsidR="00F65B75" w:rsidRDefault="00F65B75" w:rsidP="00E03EB9">
            <w:pPr>
              <w:numPr>
                <w:ilvl w:val="0"/>
                <w:numId w:val="24"/>
              </w:numPr>
              <w:ind w:hanging="61"/>
              <w:rPr>
                <w:rFonts w:ascii="Arial" w:hAnsi="Arial" w:cs="Arial"/>
                <w:color w:val="000000"/>
                <w:sz w:val="20"/>
                <w:szCs w:val="20"/>
              </w:rPr>
            </w:pPr>
            <w:r w:rsidRPr="00E03EB9">
              <w:rPr>
                <w:rFonts w:ascii="Arial" w:hAnsi="Arial" w:cs="Arial"/>
                <w:color w:val="000000"/>
                <w:sz w:val="18"/>
                <w:szCs w:val="18"/>
              </w:rPr>
              <w:t>Renda Fixa / Fixed Income</w:t>
            </w:r>
            <w:bookmarkEnd w:id="4"/>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951168"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2EC9B6FF" w14:textId="77777777" w:rsidR="00D259ED" w:rsidRDefault="00D259ED" w:rsidP="00D259ED">
            <w:pPr>
              <w:jc w:val="center"/>
            </w:pPr>
          </w:p>
        </w:tc>
      </w:tr>
      <w:tr w:rsidR="00D259ED" w14:paraId="1CB4C2BD" w14:textId="77777777" w:rsidTr="005657EE">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4823B"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74CA14"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59794765" w14:textId="77777777" w:rsidR="00D259ED" w:rsidRDefault="00D259ED" w:rsidP="00D259ED">
            <w:pPr>
              <w:jc w:val="center"/>
            </w:pPr>
          </w:p>
        </w:tc>
      </w:tr>
      <w:tr w:rsidR="00D259ED" w14:paraId="18FD151E" w14:textId="77777777" w:rsidTr="005657EE">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9F865A"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F225A7" w14:textId="77777777" w:rsidR="00D259ED" w:rsidRDefault="00D259ED" w:rsidP="00D259ED">
            <w:pPr>
              <w:jc w:val="cente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244" w:type="dxa"/>
          </w:tcPr>
          <w:p w14:paraId="239B5448" w14:textId="77777777" w:rsidR="00D259ED" w:rsidRDefault="00D259ED" w:rsidP="00D259ED">
            <w:pPr>
              <w:jc w:val="center"/>
            </w:pPr>
          </w:p>
        </w:tc>
      </w:tr>
      <w:tr w:rsidR="00D259ED" w14:paraId="43258DE5"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FD3E6"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0FAA5"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466C487C" w14:textId="77777777" w:rsidR="00D259ED" w:rsidRDefault="00D259ED" w:rsidP="00D259ED">
            <w:pPr>
              <w:jc w:val="center"/>
            </w:pPr>
          </w:p>
        </w:tc>
      </w:tr>
      <w:tr w:rsidR="00D259ED" w14:paraId="0C34DEBF"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C163A9"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8F93A"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791DEDB3" w14:textId="77777777" w:rsidR="00D259ED" w:rsidRDefault="00D259ED" w:rsidP="00D259ED">
            <w:pPr>
              <w:jc w:val="center"/>
            </w:pPr>
          </w:p>
        </w:tc>
      </w:tr>
      <w:tr w:rsidR="00D259ED" w14:paraId="69A9C9A6"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1FC75"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4F01BF"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0102F626" w14:textId="77777777" w:rsidR="00D259ED" w:rsidRDefault="00D259ED" w:rsidP="00D259ED">
            <w:pPr>
              <w:jc w:val="center"/>
            </w:pPr>
          </w:p>
        </w:tc>
      </w:tr>
      <w:tr w:rsidR="00305520" w14:paraId="19FB801E"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A9C7D6" w14:textId="1D095184" w:rsidR="00305520" w:rsidRPr="00966ABE" w:rsidRDefault="00305520" w:rsidP="00D259ED">
            <w:pPr>
              <w:ind w:firstLine="400"/>
              <w:rPr>
                <w:rFonts w:ascii="Arial" w:hAnsi="Arial" w:cs="Arial"/>
                <w:color w:val="000000"/>
                <w:sz w:val="20"/>
                <w:szCs w:val="20"/>
              </w:rPr>
            </w:pPr>
            <w:r>
              <w:rPr>
                <w:rFonts w:ascii="Arial" w:hAnsi="Arial" w:cs="Arial"/>
                <w:color w:val="000000"/>
                <w:sz w:val="20"/>
                <w:szCs w:val="20"/>
              </w:rPr>
              <w:t xml:space="preserve">Debêntures </w:t>
            </w:r>
            <w:r w:rsidR="00B230D5">
              <w:rPr>
                <w:rFonts w:ascii="Arial" w:hAnsi="Arial" w:cs="Arial"/>
                <w:color w:val="000000"/>
                <w:sz w:val="20"/>
                <w:szCs w:val="20"/>
              </w:rPr>
              <w:t>–</w:t>
            </w:r>
            <w:r>
              <w:rPr>
                <w:rFonts w:ascii="Arial" w:hAnsi="Arial" w:cs="Arial"/>
                <w:color w:val="000000"/>
                <w:sz w:val="20"/>
                <w:szCs w:val="20"/>
              </w:rPr>
              <w:t xml:space="preserve"> MTM</w:t>
            </w:r>
            <w:r w:rsidR="00B230D5">
              <w:rPr>
                <w:rFonts w:ascii="Arial" w:hAnsi="Arial" w:cs="Arial"/>
                <w:color w:val="000000"/>
                <w:sz w:val="20"/>
                <w:szCs w:val="20"/>
              </w:rPr>
              <w:t>/Corporate Bonds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43C93" w14:textId="77777777" w:rsidR="00305520" w:rsidRPr="00F960EA" w:rsidRDefault="003E3FA3" w:rsidP="00D259ED">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7574B974" w14:textId="77777777" w:rsidR="00305520" w:rsidRDefault="00305520" w:rsidP="00D259ED">
            <w:pPr>
              <w:jc w:val="center"/>
            </w:pPr>
          </w:p>
        </w:tc>
      </w:tr>
      <w:tr w:rsidR="00D259ED" w14:paraId="6426C95B"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EC4CE"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FEBC"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33B93B5A" w14:textId="77777777" w:rsidR="00D259ED" w:rsidRDefault="00D259ED" w:rsidP="00D259ED">
            <w:pPr>
              <w:jc w:val="center"/>
            </w:pPr>
          </w:p>
        </w:tc>
      </w:tr>
      <w:tr w:rsidR="00D259ED" w14:paraId="1D209A5E"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0783D9"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59E2DE" w14:textId="77777777" w:rsidR="00D259ED" w:rsidRDefault="00D259ED" w:rsidP="00D259ED">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7961199D" w14:textId="77777777" w:rsidR="00D259ED" w:rsidRDefault="00D259ED" w:rsidP="00D259ED">
            <w:pPr>
              <w:jc w:val="center"/>
            </w:pPr>
          </w:p>
        </w:tc>
      </w:tr>
      <w:tr w:rsidR="00BB213E" w:rsidRPr="00D208AA" w14:paraId="01F5AE46"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B3FFA" w14:textId="1E96A0CC" w:rsidR="00BB213E" w:rsidRPr="00966ABE" w:rsidRDefault="00BB213E" w:rsidP="00BB213E">
            <w:pPr>
              <w:rPr>
                <w:rFonts w:ascii="Arial" w:hAnsi="Arial" w:cs="Arial"/>
                <w:color w:val="000000"/>
                <w:sz w:val="20"/>
                <w:szCs w:val="20"/>
              </w:rPr>
            </w:pPr>
            <w:r>
              <w:rPr>
                <w:rFonts w:ascii="Arial" w:hAnsi="Arial" w:cs="Arial"/>
                <w:color w:val="000000"/>
                <w:sz w:val="16"/>
                <w:szCs w:val="20"/>
              </w:rPr>
              <w:t>*O canal de Dados Regulatórios será disponibilizado gratuitamente no formato CSV para todas as contratações do Up2Data.</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425155" w14:textId="27038435" w:rsidR="00BB213E" w:rsidRPr="00BB213E" w:rsidRDefault="00BB213E" w:rsidP="00BB213E">
            <w:pPr>
              <w:rPr>
                <w:rFonts w:ascii="Arial" w:hAnsi="Arial" w:cs="Arial"/>
                <w:noProof/>
                <w:color w:val="000000"/>
                <w:sz w:val="20"/>
                <w:szCs w:val="20"/>
                <w:lang w:val="en-US"/>
              </w:rPr>
            </w:pPr>
            <w:r w:rsidRPr="003318CF">
              <w:rPr>
                <w:rFonts w:ascii="Arial" w:hAnsi="Arial" w:cs="Arial"/>
                <w:color w:val="000000"/>
                <w:sz w:val="16"/>
                <w:szCs w:val="20"/>
                <w:lang w:val="en-US"/>
              </w:rPr>
              <w:t>*The Regulatory Data channel will be available for free in CVS f</w:t>
            </w:r>
            <w:r>
              <w:rPr>
                <w:rFonts w:ascii="Arial" w:hAnsi="Arial" w:cs="Arial"/>
                <w:color w:val="000000"/>
                <w:sz w:val="16"/>
                <w:szCs w:val="20"/>
                <w:lang w:val="en-US"/>
              </w:rPr>
              <w:t>ormat for all Up2Data contracts</w:t>
            </w:r>
            <w:r w:rsidRPr="003318CF">
              <w:rPr>
                <w:rFonts w:ascii="Arial" w:hAnsi="Arial" w:cs="Arial"/>
                <w:color w:val="000000"/>
                <w:sz w:val="16"/>
                <w:szCs w:val="20"/>
                <w:lang w:val="en-US"/>
              </w:rPr>
              <w:t>.</w:t>
            </w:r>
          </w:p>
        </w:tc>
        <w:tc>
          <w:tcPr>
            <w:tcW w:w="2244" w:type="dxa"/>
          </w:tcPr>
          <w:p w14:paraId="3236F8DB" w14:textId="77777777" w:rsidR="00BB213E" w:rsidRPr="00BB213E" w:rsidRDefault="00BB213E" w:rsidP="00D259ED">
            <w:pPr>
              <w:jc w:val="center"/>
              <w:rPr>
                <w:lang w:val="en-US"/>
              </w:rPr>
            </w:pPr>
          </w:p>
        </w:tc>
      </w:tr>
      <w:tr w:rsidR="00D259ED" w:rsidRPr="00D208AA" w14:paraId="71048B8D" w14:textId="77777777" w:rsidTr="00573341">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6CEC538" w14:textId="77777777" w:rsidR="00D259ED" w:rsidRPr="00BB213E" w:rsidRDefault="00D259ED" w:rsidP="00D259ED">
            <w:pPr>
              <w:ind w:firstLine="400"/>
              <w:rPr>
                <w:rFonts w:ascii="Arial" w:hAnsi="Arial" w:cs="Arial"/>
                <w:color w:val="000000"/>
                <w:sz w:val="20"/>
                <w:szCs w:val="20"/>
                <w:lang w:val="en-US"/>
              </w:rPr>
            </w:pPr>
            <w:r w:rsidRPr="00BB213E">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570AA3E" w14:textId="77777777" w:rsidR="00D259ED" w:rsidRPr="00BB213E" w:rsidRDefault="00D259ED" w:rsidP="00D259ED">
            <w:pPr>
              <w:jc w:val="center"/>
              <w:rPr>
                <w:rFonts w:ascii="Arial" w:hAnsi="Arial" w:cs="Arial"/>
                <w:color w:val="000000"/>
                <w:sz w:val="20"/>
                <w:szCs w:val="20"/>
                <w:lang w:val="en-US"/>
              </w:rPr>
            </w:pPr>
            <w:r w:rsidRPr="00BB213E">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E3FEF82" w14:textId="77777777" w:rsidR="00D259ED" w:rsidRPr="00BB213E" w:rsidRDefault="00D259ED" w:rsidP="00D259ED">
            <w:pPr>
              <w:jc w:val="center"/>
              <w:rPr>
                <w:rFonts w:ascii="Arial" w:hAnsi="Arial" w:cs="Arial"/>
                <w:color w:val="000000"/>
                <w:sz w:val="20"/>
                <w:szCs w:val="20"/>
                <w:lang w:val="en-US"/>
              </w:rPr>
            </w:pPr>
            <w:r w:rsidRPr="00BB213E">
              <w:rPr>
                <w:rFonts w:ascii="Arial" w:hAnsi="Arial" w:cs="Arial"/>
                <w:color w:val="000000"/>
                <w:sz w:val="20"/>
                <w:szCs w:val="20"/>
                <w:lang w:val="en-US"/>
              </w:rPr>
              <w:t> </w:t>
            </w:r>
          </w:p>
        </w:tc>
        <w:tc>
          <w:tcPr>
            <w:tcW w:w="2244" w:type="dxa"/>
            <w:vAlign w:val="center"/>
          </w:tcPr>
          <w:p w14:paraId="45D3FFAE" w14:textId="77777777" w:rsidR="00D259ED" w:rsidRPr="00BB213E" w:rsidRDefault="00D259ED" w:rsidP="00D259ED">
            <w:pPr>
              <w:jc w:val="center"/>
              <w:rPr>
                <w:rFonts w:ascii="Arial" w:hAnsi="Arial" w:cs="Arial"/>
                <w:color w:val="000000"/>
                <w:sz w:val="20"/>
                <w:szCs w:val="20"/>
                <w:lang w:val="en-US"/>
              </w:rPr>
            </w:pPr>
            <w:r w:rsidRPr="00BB213E">
              <w:rPr>
                <w:rFonts w:ascii="Arial" w:hAnsi="Arial" w:cs="Arial"/>
                <w:color w:val="000000"/>
                <w:sz w:val="20"/>
                <w:szCs w:val="20"/>
                <w:lang w:val="en-US"/>
              </w:rPr>
              <w:t> </w:t>
            </w:r>
          </w:p>
        </w:tc>
      </w:tr>
      <w:tr w:rsidR="00D259ED" w14:paraId="49FD7DF4" w14:textId="77777777" w:rsidTr="005657EE">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6A9C27" w14:textId="77777777" w:rsidR="00D259ED" w:rsidRDefault="00D259ED" w:rsidP="00D259ED">
            <w:pPr>
              <w:rPr>
                <w:rFonts w:ascii="Arial" w:hAnsi="Arial" w:cs="Arial"/>
                <w:color w:val="000000"/>
                <w:sz w:val="20"/>
                <w:szCs w:val="20"/>
              </w:rPr>
            </w:pPr>
            <w:r w:rsidRPr="00966ABE">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F56ECA" w14:textId="77777777" w:rsidR="00D259ED" w:rsidRDefault="00D259ED" w:rsidP="00D259ED">
            <w:pPr>
              <w:jc w:val="center"/>
            </w:pPr>
            <w:r w:rsidRPr="00966ABE">
              <w:rPr>
                <w:rFonts w:ascii="Arial" w:hAnsi="Arial" w:cs="Arial"/>
                <w:color w:val="000000"/>
                <w:sz w:val="20"/>
                <w:szCs w:val="20"/>
              </w:rPr>
              <w:t xml:space="preserve">Quantidade/ Quantity: </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p>
        </w:tc>
        <w:tc>
          <w:tcPr>
            <w:tcW w:w="2244" w:type="dxa"/>
          </w:tcPr>
          <w:p w14:paraId="2CA8276E" w14:textId="77777777" w:rsidR="00D259ED" w:rsidRDefault="00D259ED" w:rsidP="00D259ED">
            <w:pPr>
              <w:jc w:val="center"/>
            </w:pPr>
          </w:p>
        </w:tc>
      </w:tr>
      <w:tr w:rsidR="00D259ED" w14:paraId="435CF90A" w14:textId="77777777" w:rsidTr="005657EE">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CD5CF10" w14:textId="77777777" w:rsidR="00D259ED" w:rsidRDefault="00D259ED" w:rsidP="00D259ED">
            <w:pPr>
              <w:ind w:firstLine="400"/>
              <w:rPr>
                <w:rFonts w:ascii="Arial" w:hAnsi="Arial" w:cs="Arial"/>
                <w:color w:val="000000"/>
                <w:sz w:val="20"/>
                <w:szCs w:val="20"/>
              </w:rPr>
            </w:pPr>
            <w:r w:rsidRPr="00966ABE">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754EFC" w14:textId="77777777" w:rsidR="00D259ED" w:rsidRDefault="00D259ED" w:rsidP="00D259ED">
            <w:pPr>
              <w:jc w:val="center"/>
              <w:rPr>
                <w:rFonts w:ascii="Arial" w:hAnsi="Arial" w:cs="Arial"/>
                <w:color w:val="000000"/>
                <w:sz w:val="20"/>
                <w:szCs w:val="20"/>
              </w:rPr>
            </w:pPr>
            <w:r w:rsidRPr="00966ABE">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C63FFE7" w14:textId="77777777" w:rsidR="00D259ED" w:rsidRDefault="00D259ED" w:rsidP="00D259ED">
            <w:pPr>
              <w:jc w:val="center"/>
              <w:rPr>
                <w:rFonts w:ascii="Arial" w:hAnsi="Arial" w:cs="Arial"/>
                <w:color w:val="000000"/>
                <w:sz w:val="20"/>
                <w:szCs w:val="20"/>
              </w:rPr>
            </w:pPr>
            <w:r w:rsidRPr="00966ABE">
              <w:rPr>
                <w:rFonts w:ascii="Arial" w:hAnsi="Arial" w:cs="Arial"/>
                <w:color w:val="000000"/>
                <w:sz w:val="20"/>
                <w:szCs w:val="20"/>
              </w:rPr>
              <w:t> </w:t>
            </w:r>
          </w:p>
        </w:tc>
      </w:tr>
      <w:tr w:rsidR="00D259ED" w14:paraId="57A0A108" w14:textId="77777777" w:rsidTr="005657EE">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AD058" w14:textId="77777777" w:rsidR="00D259ED" w:rsidRDefault="00D259ED" w:rsidP="00D259ED">
            <w:pPr>
              <w:jc w:val="center"/>
              <w:rPr>
                <w:rFonts w:ascii="Arial" w:hAnsi="Arial" w:cs="Arial"/>
                <w:color w:val="000000"/>
                <w:sz w:val="20"/>
                <w:szCs w:val="20"/>
              </w:rPr>
            </w:pPr>
            <w:r w:rsidRPr="00966ABE">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7A665" w14:textId="77777777" w:rsidR="00D259ED" w:rsidRDefault="00D259ED" w:rsidP="00D259ED">
            <w:pPr>
              <w:jc w:val="center"/>
            </w:pPr>
            <w:r>
              <w:rPr>
                <w:rFonts w:ascii="Arial" w:hAnsi="Arial" w:cs="Arial"/>
                <w:color w:val="000000"/>
                <w:sz w:val="20"/>
                <w:szCs w:val="20"/>
              </w:rPr>
              <w:t xml:space="preserve">TXT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CSV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JSON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XML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c>
          <w:tcPr>
            <w:tcW w:w="2244" w:type="dxa"/>
          </w:tcPr>
          <w:p w14:paraId="3DA75625" w14:textId="77777777" w:rsidR="00D259ED" w:rsidRDefault="00D259ED" w:rsidP="00D259ED">
            <w:pPr>
              <w:jc w:val="center"/>
            </w:pPr>
          </w:p>
        </w:tc>
      </w:tr>
      <w:tr w:rsidR="00D259ED" w:rsidRPr="00D208AA" w14:paraId="52525769" w14:textId="77777777" w:rsidTr="005657EE">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E96B5" w14:textId="77777777" w:rsidR="00D259ED" w:rsidRDefault="00D259ED" w:rsidP="00D259ED">
            <w:pPr>
              <w:spacing w:before="120" w:after="120"/>
              <w:jc w:val="both"/>
              <w:rPr>
                <w:rFonts w:ascii="Arial" w:hAnsi="Arial" w:cs="Arial"/>
                <w:color w:val="000000"/>
                <w:sz w:val="20"/>
                <w:szCs w:val="20"/>
              </w:rPr>
            </w:pPr>
            <w:r w:rsidRPr="00966ABE">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7FB0" w14:textId="77777777" w:rsidR="00D259ED" w:rsidRDefault="00D259ED" w:rsidP="00D259ED">
            <w:pPr>
              <w:spacing w:before="120" w:after="120"/>
              <w:jc w:val="both"/>
              <w:rPr>
                <w:rFonts w:ascii="Arial" w:hAnsi="Arial" w:cs="Arial"/>
                <w:color w:val="000000"/>
                <w:sz w:val="20"/>
                <w:szCs w:val="20"/>
                <w:lang w:val="en-US"/>
              </w:rPr>
            </w:pPr>
            <w:r w:rsidRPr="00966ABE">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1D4745ED" w14:textId="77777777" w:rsidR="00D259ED" w:rsidRDefault="00D259ED" w:rsidP="00D259ED">
            <w:pPr>
              <w:spacing w:before="120" w:after="120"/>
              <w:jc w:val="both"/>
              <w:rPr>
                <w:rFonts w:ascii="Arial" w:hAnsi="Arial" w:cs="Arial"/>
                <w:color w:val="000000"/>
                <w:sz w:val="20"/>
                <w:szCs w:val="20"/>
                <w:lang w:val="en-US"/>
              </w:rPr>
            </w:pPr>
          </w:p>
        </w:tc>
      </w:tr>
    </w:tbl>
    <w:p w14:paraId="3BF02778" w14:textId="77777777" w:rsidR="001B3F0D" w:rsidRPr="00E1234F" w:rsidRDefault="001B3F0D" w:rsidP="00952CDE">
      <w:pPr>
        <w:rPr>
          <w:lang w:val="en-US"/>
        </w:rPr>
      </w:pPr>
      <w:r w:rsidRPr="00E1234F">
        <w:rPr>
          <w:lang w:val="en-US"/>
        </w:rPr>
        <w:br w:type="page"/>
      </w: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1B3F0D" w14:paraId="01ABB242"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F5A6" w14:textId="77777777" w:rsidR="001B3F0D" w:rsidRDefault="001B3F0D" w:rsidP="00EA2AE2">
            <w:r>
              <w:rPr>
                <w:rFonts w:ascii="Arial" w:hAnsi="Arial" w:cs="Arial"/>
                <w:b/>
              </w:rPr>
              <w:lastRenderedPageBreak/>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7CAA869E" w14:textId="77777777" w:rsidR="001B3F0D" w:rsidRDefault="001B3F0D" w:rsidP="00EA2AE2">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34FB46C6" w14:textId="77777777" w:rsidR="001B3F0D" w:rsidRPr="0036251A" w:rsidRDefault="001B3F0D" w:rsidP="00EA2AE2">
            <w:pPr>
              <w:jc w:val="center"/>
              <w:rPr>
                <w:rFonts w:ascii="Arial" w:hAnsi="Arial" w:cs="Arial"/>
                <w:b/>
                <w:sz w:val="20"/>
              </w:rPr>
            </w:pPr>
          </w:p>
          <w:p w14:paraId="26D6D8A6" w14:textId="77777777" w:rsidR="001B3F0D" w:rsidRDefault="001B3F0D" w:rsidP="001B3F0D">
            <w:pPr>
              <w:ind w:left="-108"/>
              <w:jc w:val="center"/>
            </w:pPr>
            <w:r>
              <w:rPr>
                <w:rFonts w:ascii="Arial" w:hAnsi="Arial" w:cs="Arial"/>
                <w:b/>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0D0F" w14:textId="77777777" w:rsidR="001B3F0D" w:rsidRDefault="001B3F0D" w:rsidP="00EA2AE2">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FFBA721" w14:textId="77777777" w:rsidR="001B3F0D" w:rsidRDefault="001B3F0D" w:rsidP="00EA2AE2">
            <w:r>
              <w:rPr>
                <w:rFonts w:ascii="Arial" w:hAnsi="Arial" w:cs="Arial"/>
                <w:b/>
              </w:rPr>
              <w:t xml:space="preserve">Company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04477D0D" w14:textId="77777777" w:rsidR="001B3F0D" w:rsidRPr="0036251A" w:rsidRDefault="001B3F0D" w:rsidP="00EA2AE2">
            <w:pPr>
              <w:jc w:val="center"/>
              <w:rPr>
                <w:rFonts w:ascii="Arial" w:hAnsi="Arial" w:cs="Arial"/>
                <w:b/>
                <w:sz w:val="20"/>
              </w:rPr>
            </w:pPr>
          </w:p>
          <w:p w14:paraId="459509F4" w14:textId="77777777" w:rsidR="001B3F0D" w:rsidRDefault="001B3F0D" w:rsidP="00EA2AE2">
            <w:pPr>
              <w:jc w:val="center"/>
              <w:rPr>
                <w:rFonts w:ascii="Arial" w:hAnsi="Arial" w:cs="Arial"/>
                <w:b/>
              </w:rPr>
            </w:pPr>
            <w:r>
              <w:rPr>
                <w:rFonts w:ascii="Arial" w:hAnsi="Arial" w:cs="Arial"/>
                <w:b/>
              </w:rPr>
              <w:t>ANNEX III</w:t>
            </w:r>
          </w:p>
        </w:tc>
      </w:tr>
      <w:tr w:rsidR="001B3F0D" w14:paraId="60086F82"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2E92" w14:textId="77777777" w:rsidR="001B3F0D" w:rsidRDefault="001B3F0D" w:rsidP="00EA2AE2">
            <w:pPr>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7168" w14:textId="77777777" w:rsidR="001B3F0D" w:rsidRDefault="001B3F0D" w:rsidP="00EA2AE2">
            <w:pPr>
              <w:jc w:val="center"/>
              <w:rPr>
                <w:rFonts w:ascii="Arial" w:hAnsi="Arial" w:cs="Arial"/>
                <w:b/>
              </w:rPr>
            </w:pPr>
          </w:p>
        </w:tc>
      </w:tr>
      <w:tr w:rsidR="001B3F0D" w:rsidRPr="00D208AA" w14:paraId="15E65B94"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AA811" w14:textId="77777777" w:rsidR="001B3F0D" w:rsidRDefault="001B3F0D" w:rsidP="00EA2AE2">
            <w:pPr>
              <w:jc w:val="center"/>
              <w:rPr>
                <w:rFonts w:ascii="Arial" w:hAnsi="Arial" w:cs="Arial"/>
                <w:b/>
              </w:rPr>
            </w:pPr>
            <w:r>
              <w:rPr>
                <w:rFonts w:ascii="Arial" w:hAnsi="Arial" w:cs="Arial"/>
                <w:b/>
              </w:rPr>
              <w:t>AO CONTRATO DE SERVIÇOS UP2DATA</w:t>
            </w:r>
          </w:p>
          <w:p w14:paraId="33FE65D9" w14:textId="77777777" w:rsidR="001B3F0D" w:rsidRPr="0036251A" w:rsidRDefault="001B3F0D" w:rsidP="00EA2AE2">
            <w:pPr>
              <w:jc w:val="center"/>
              <w:rPr>
                <w:rFonts w:ascii="Arial" w:hAnsi="Arial" w:cs="Arial"/>
                <w:b/>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0F39" w14:textId="77777777" w:rsidR="001B3F0D" w:rsidRPr="0036251A" w:rsidRDefault="001B3F0D" w:rsidP="00EA2AE2">
            <w:pPr>
              <w:jc w:val="center"/>
              <w:rPr>
                <w:rFonts w:ascii="Arial" w:hAnsi="Arial" w:cs="Arial"/>
                <w:b/>
                <w:lang w:val="en-US"/>
              </w:rPr>
            </w:pPr>
            <w:r w:rsidRPr="0036251A">
              <w:rPr>
                <w:rFonts w:ascii="Arial" w:hAnsi="Arial" w:cs="Arial"/>
                <w:b/>
                <w:lang w:val="en-US"/>
              </w:rPr>
              <w:t>TO THE UP2DATA SERVICES</w:t>
            </w:r>
          </w:p>
          <w:p w14:paraId="34D2CBEF" w14:textId="77777777" w:rsidR="001B3F0D" w:rsidRPr="000C4EA3" w:rsidRDefault="001B3F0D" w:rsidP="00EA2AE2">
            <w:pPr>
              <w:jc w:val="center"/>
              <w:rPr>
                <w:lang w:val="en-US"/>
              </w:rPr>
            </w:pPr>
            <w:r w:rsidRPr="0036251A">
              <w:rPr>
                <w:rFonts w:ascii="Arial" w:hAnsi="Arial" w:cs="Arial"/>
                <w:b/>
                <w:lang w:val="en-US"/>
              </w:rPr>
              <w:t>AGREEMENT</w:t>
            </w:r>
          </w:p>
        </w:tc>
      </w:tr>
      <w:tr w:rsidR="001B3F0D" w:rsidRPr="00D208AA" w14:paraId="4FE041E8"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08BE" w14:textId="77777777" w:rsidR="001B3F0D" w:rsidRPr="000C4EA3" w:rsidRDefault="001B3F0D" w:rsidP="00EA2AE2">
            <w:pPr>
              <w:ind w:left="-108"/>
              <w:jc w:val="center"/>
              <w:rPr>
                <w:rFonts w:ascii="Arial" w:hAnsi="Arial" w:cs="Arial"/>
                <w:sz w:val="16"/>
                <w:lang w:val="en-US"/>
              </w:rPr>
            </w:pPr>
          </w:p>
        </w:tc>
      </w:tr>
      <w:tr w:rsidR="001B3F0D" w:rsidRPr="00D208AA" w14:paraId="29B77CF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35CC" w14:textId="77777777" w:rsidR="001B3F0D" w:rsidRDefault="001B3F0D" w:rsidP="00EA2AE2">
            <w:pPr>
              <w:spacing w:line="300" w:lineRule="atLeast"/>
              <w:ind w:left="-108"/>
              <w:jc w:val="center"/>
              <w:rPr>
                <w:rFonts w:ascii="Arial" w:hAnsi="Arial" w:cs="Arial"/>
                <w:b/>
              </w:rPr>
            </w:pPr>
            <w:r>
              <w:rPr>
                <w:rFonts w:ascii="Arial" w:hAnsi="Arial" w:cs="Arial"/>
                <w:b/>
              </w:rPr>
              <w:t xml:space="preserve">Dados cadastrais das Empresas do Grupo Econômico/ </w:t>
            </w:r>
          </w:p>
          <w:p w14:paraId="5215CF1D" w14:textId="77777777" w:rsidR="001B3F0D" w:rsidRDefault="001B3F0D" w:rsidP="00EA2AE2">
            <w:pPr>
              <w:spacing w:line="300" w:lineRule="atLeast"/>
              <w:ind w:left="-108"/>
              <w:jc w:val="center"/>
              <w:rPr>
                <w:rFonts w:ascii="Arial" w:hAnsi="Arial" w:cs="Arial"/>
                <w:b/>
                <w:lang w:val="en-US"/>
              </w:rPr>
            </w:pPr>
            <w:r>
              <w:rPr>
                <w:rFonts w:ascii="Arial" w:hAnsi="Arial" w:cs="Arial"/>
                <w:b/>
                <w:lang w:val="en-US"/>
              </w:rPr>
              <w:t>Record Data of Companies of the Economic Group</w:t>
            </w:r>
          </w:p>
        </w:tc>
      </w:tr>
      <w:tr w:rsidR="001B3F0D" w:rsidRPr="00D208AA" w14:paraId="2FEF50CF" w14:textId="77777777" w:rsidTr="001B3F0D">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5CCE" w14:textId="77777777" w:rsidR="001B3F0D" w:rsidRPr="0036251A" w:rsidRDefault="001B3F0D" w:rsidP="00EA2AE2">
            <w:pPr>
              <w:ind w:left="-108"/>
              <w:jc w:val="center"/>
              <w:rPr>
                <w:rFonts w:ascii="Arial" w:hAnsi="Arial" w:cs="Arial"/>
                <w:b/>
                <w:sz w:val="16"/>
                <w:lang w:val="en-US"/>
              </w:rPr>
            </w:pPr>
          </w:p>
        </w:tc>
      </w:tr>
      <w:tr w:rsidR="001B3F0D" w14:paraId="7CC0B34E"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E65A" w14:textId="77777777" w:rsidR="001B3F0D" w:rsidRDefault="001B3F0D" w:rsidP="00EA2AE2">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B3F0D" w14:paraId="5E825F5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26A" w14:textId="77777777" w:rsidR="001B3F0D" w:rsidRPr="0036251A" w:rsidRDefault="001B3F0D" w:rsidP="00EA2AE2">
            <w:pPr>
              <w:ind w:left="-108"/>
              <w:jc w:val="center"/>
              <w:rPr>
                <w:rFonts w:ascii="Arial" w:hAnsi="Arial" w:cs="Arial"/>
                <w:sz w:val="16"/>
              </w:rPr>
            </w:pPr>
          </w:p>
        </w:tc>
      </w:tr>
      <w:tr w:rsidR="001B3F0D" w14:paraId="2EDFB20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C4EE" w14:textId="77777777" w:rsidR="001B3F0D" w:rsidRDefault="001B3F0D" w:rsidP="00EA2AE2">
            <w:pPr>
              <w:spacing w:line="300" w:lineRule="atLeast"/>
              <w:ind w:left="252"/>
            </w:pPr>
            <w:r>
              <w:rPr>
                <w:rFonts w:ascii="Arial" w:hAnsi="Arial" w:cs="Arial"/>
                <w:b/>
              </w:rPr>
              <w:t>1.</w:t>
            </w:r>
          </w:p>
        </w:tc>
      </w:tr>
      <w:tr w:rsidR="001B3F0D" w14:paraId="21E55B84"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BE82"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237A1591"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AC12" w14:textId="77777777" w:rsidR="001B3F0D" w:rsidRDefault="001B3F0D" w:rsidP="00EA2AE2">
            <w:r>
              <w:rPr>
                <w:rFonts w:ascii="Arial" w:hAnsi="Arial" w:cs="Arial"/>
                <w:b/>
                <w:sz w:val="20"/>
                <w:szCs w:val="20"/>
              </w:rPr>
              <w:t xml:space="preserve">CNPJ/CPF nº/ Corporate Taxpayers’ Register n.: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3E9F6AA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2C3A" w14:textId="77777777" w:rsidR="001B3F0D" w:rsidRDefault="001B3F0D" w:rsidP="00EA2AE2">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16D48E0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BB13" w14:textId="77777777" w:rsidR="001B3F0D" w:rsidRDefault="001B3F0D" w:rsidP="00EA2AE2">
            <w:r>
              <w:rPr>
                <w:rFonts w:ascii="Arial" w:hAnsi="Arial" w:cs="Arial"/>
                <w:b/>
                <w:sz w:val="20"/>
                <w:szCs w:val="20"/>
              </w:rPr>
              <w:t>Telefone (comercial) / Phone n.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69C07CF"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C9B5"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8884A8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46F22" w14:textId="77777777" w:rsidR="001B3F0D" w:rsidRPr="0036251A" w:rsidRDefault="001B3F0D" w:rsidP="00EA2AE2">
            <w:pPr>
              <w:ind w:left="-108"/>
              <w:jc w:val="center"/>
              <w:rPr>
                <w:rFonts w:ascii="Arial" w:hAnsi="Arial" w:cs="Arial"/>
                <w:b/>
                <w:sz w:val="16"/>
                <w:szCs w:val="20"/>
              </w:rPr>
            </w:pPr>
          </w:p>
        </w:tc>
      </w:tr>
      <w:tr w:rsidR="001B3F0D" w14:paraId="2DFE6B96"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514A" w14:textId="77777777" w:rsidR="001B3F0D" w:rsidRDefault="001B3F0D" w:rsidP="00EA2AE2">
            <w:pPr>
              <w:spacing w:line="300" w:lineRule="atLeast"/>
              <w:ind w:left="284"/>
            </w:pPr>
            <w:r>
              <w:rPr>
                <w:rFonts w:ascii="Arial" w:hAnsi="Arial" w:cs="Arial"/>
                <w:b/>
              </w:rPr>
              <w:t>2.</w:t>
            </w:r>
          </w:p>
        </w:tc>
      </w:tr>
      <w:tr w:rsidR="001B3F0D" w14:paraId="78A73DE6"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1BF5"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3A8FE513"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8DBA" w14:textId="77777777" w:rsidR="001B3F0D" w:rsidRDefault="001B3F0D" w:rsidP="00EA2AE2">
            <w:r>
              <w:rPr>
                <w:rFonts w:ascii="Arial" w:hAnsi="Arial" w:cs="Arial"/>
                <w:b/>
                <w:sz w:val="20"/>
                <w:szCs w:val="20"/>
              </w:rPr>
              <w:t xml:space="preserve">CNPJ/CPF nº/ Corporate Taxpayers’ Register n.: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332C5C7"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CED6"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182BB5BE"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3B8F" w14:textId="77777777" w:rsidR="001B3F0D" w:rsidRDefault="001B3F0D" w:rsidP="00EA2AE2">
            <w:r>
              <w:rPr>
                <w:rFonts w:ascii="Arial" w:hAnsi="Arial" w:cs="Arial"/>
                <w:b/>
                <w:sz w:val="20"/>
                <w:szCs w:val="20"/>
              </w:rPr>
              <w:t xml:space="preserve">Telefone (comercial) / Phone n.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0F66901"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F6DD"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404087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3AB4" w14:textId="77777777" w:rsidR="001B3F0D" w:rsidRPr="0036251A" w:rsidRDefault="001B3F0D" w:rsidP="00EA2AE2">
            <w:pPr>
              <w:ind w:left="-108"/>
              <w:jc w:val="center"/>
              <w:rPr>
                <w:rFonts w:ascii="Arial" w:hAnsi="Arial" w:cs="Arial"/>
                <w:b/>
                <w:sz w:val="16"/>
                <w:szCs w:val="20"/>
              </w:rPr>
            </w:pPr>
          </w:p>
        </w:tc>
      </w:tr>
      <w:tr w:rsidR="001B3F0D" w14:paraId="406B7FCF"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DD52" w14:textId="77777777" w:rsidR="001B3F0D" w:rsidRDefault="001B3F0D" w:rsidP="00EA2AE2">
            <w:pPr>
              <w:pStyle w:val="PargrafodaLista"/>
              <w:widowControl w:val="0"/>
              <w:ind w:left="284"/>
            </w:pPr>
            <w:r>
              <w:rPr>
                <w:rFonts w:ascii="Arial" w:hAnsi="Arial" w:cs="Arial"/>
                <w:b/>
              </w:rPr>
              <w:t>3.</w:t>
            </w:r>
          </w:p>
        </w:tc>
      </w:tr>
      <w:tr w:rsidR="001B3F0D" w14:paraId="30E8984C"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30D0D"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0E37037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56BA" w14:textId="77777777" w:rsidR="001B3F0D" w:rsidRDefault="001B3F0D" w:rsidP="00EA2AE2">
            <w:r>
              <w:rPr>
                <w:rFonts w:ascii="Arial" w:hAnsi="Arial" w:cs="Arial"/>
                <w:b/>
                <w:sz w:val="20"/>
                <w:szCs w:val="20"/>
              </w:rPr>
              <w:t>CNPJ/CPF nº/ Corporate Taxpayers’ Register n.:</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1244EBB7"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13FE"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7D8CBC91"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8971" w14:textId="77777777" w:rsidR="001B3F0D" w:rsidRDefault="001B3F0D" w:rsidP="00EA2AE2">
            <w:r>
              <w:rPr>
                <w:rFonts w:ascii="Arial" w:hAnsi="Arial" w:cs="Arial"/>
                <w:b/>
                <w:sz w:val="20"/>
                <w:szCs w:val="20"/>
              </w:rPr>
              <w:t xml:space="preserve">Telefone (comercial) / Phone n.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C6EBA96"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0515"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1F60B05" w14:textId="77777777" w:rsidTr="001B3F0D">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0308" w14:textId="77777777" w:rsidR="001B3F0D" w:rsidRPr="0036251A" w:rsidRDefault="001B3F0D" w:rsidP="00EA2AE2">
            <w:pPr>
              <w:ind w:left="-108"/>
              <w:jc w:val="center"/>
              <w:rPr>
                <w:rFonts w:ascii="Arial" w:hAnsi="Arial" w:cs="Arial"/>
                <w:b/>
                <w:sz w:val="16"/>
                <w:szCs w:val="20"/>
              </w:rPr>
            </w:pPr>
          </w:p>
        </w:tc>
      </w:tr>
      <w:tr w:rsidR="001B3F0D" w14:paraId="283720EC"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92BC" w14:textId="77777777" w:rsidR="001B3F0D" w:rsidRDefault="001B3F0D" w:rsidP="00EA2AE2">
            <w:pPr>
              <w:pStyle w:val="PargrafodaLista"/>
              <w:widowControl w:val="0"/>
              <w:ind w:left="284"/>
            </w:pPr>
            <w:r>
              <w:rPr>
                <w:rFonts w:ascii="Arial" w:hAnsi="Arial" w:cs="Arial"/>
                <w:b/>
              </w:rPr>
              <w:t>4.</w:t>
            </w:r>
          </w:p>
        </w:tc>
      </w:tr>
      <w:tr w:rsidR="001B3F0D" w14:paraId="46B3B6D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C36A"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76302E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11B3" w14:textId="77777777" w:rsidR="001B3F0D" w:rsidRDefault="001B3F0D" w:rsidP="00EA2AE2">
            <w:r>
              <w:rPr>
                <w:rFonts w:ascii="Arial" w:hAnsi="Arial" w:cs="Arial"/>
                <w:b/>
                <w:sz w:val="20"/>
                <w:szCs w:val="20"/>
              </w:rPr>
              <w:t xml:space="preserve">CNPJ/CPF nº/ Corporate Taxpayers’ Register n.: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EAA0E2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2486"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C09D55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D05F1" w14:textId="77777777" w:rsidR="001B3F0D" w:rsidRDefault="001B3F0D" w:rsidP="00EA2AE2">
            <w:r>
              <w:rPr>
                <w:rFonts w:ascii="Arial" w:hAnsi="Arial" w:cs="Arial"/>
                <w:b/>
                <w:sz w:val="20"/>
                <w:szCs w:val="20"/>
              </w:rPr>
              <w:t xml:space="preserve">Telefone (comercial) / Phone n.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EA6467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BFA1"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D22BD8F"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78A2" w14:textId="77777777" w:rsidR="001B3F0D" w:rsidRPr="0036251A" w:rsidRDefault="001B3F0D" w:rsidP="00EA2AE2">
            <w:pPr>
              <w:jc w:val="both"/>
              <w:rPr>
                <w:rFonts w:ascii="Arial" w:hAnsi="Arial" w:cs="Arial"/>
                <w:sz w:val="16"/>
                <w:szCs w:val="20"/>
              </w:rPr>
            </w:pPr>
          </w:p>
        </w:tc>
      </w:tr>
      <w:tr w:rsidR="001B3F0D" w:rsidRPr="00D208AA" w14:paraId="54687C3C"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F0791" w14:textId="77777777" w:rsidR="001B3F0D" w:rsidRDefault="001B3F0D" w:rsidP="00EA2AE2">
            <w:pPr>
              <w:spacing w:before="240"/>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1FBD" w14:textId="77777777" w:rsidR="001B3F0D" w:rsidRPr="004017E2" w:rsidRDefault="001B3F0D" w:rsidP="00EA2AE2">
            <w:pPr>
              <w:spacing w:before="240"/>
              <w:jc w:val="both"/>
              <w:rPr>
                <w:lang w:val="en-US"/>
              </w:rPr>
            </w:pPr>
            <w:r>
              <w:rPr>
                <w:rFonts w:ascii="Arial" w:hAnsi="Arial" w:cs="Arial"/>
                <w:sz w:val="20"/>
                <w:szCs w:val="20"/>
                <w:lang w:val="en-US"/>
              </w:rPr>
              <w:t xml:space="preserve">The Contracting Parties assume the obligation to inform </w:t>
            </w:r>
            <w:r>
              <w:rPr>
                <w:rFonts w:ascii="Arial" w:hAnsi="Arial" w:cs="Arial"/>
                <w:b/>
                <w:sz w:val="20"/>
                <w:szCs w:val="20"/>
                <w:lang w:val="en-US"/>
              </w:rPr>
              <w:t>B3</w:t>
            </w:r>
            <w:r>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4772FD30" w14:textId="77777777" w:rsidR="001B3F0D" w:rsidRPr="00E1234F" w:rsidRDefault="001B3F0D" w:rsidP="001B3F0D">
      <w:pPr>
        <w:rPr>
          <w:lang w:val="en-US"/>
        </w:rPr>
      </w:pPr>
    </w:p>
    <w:p w14:paraId="2167E9CA" w14:textId="77777777" w:rsidR="007C35F3" w:rsidRPr="00CC1230" w:rsidRDefault="007C35F3" w:rsidP="001B3F0D">
      <w:pPr>
        <w:rPr>
          <w:rFonts w:ascii="Arial" w:hAnsi="Arial" w:cs="Arial"/>
          <w:sz w:val="20"/>
          <w:szCs w:val="20"/>
          <w:lang w:val="en-US"/>
        </w:rPr>
      </w:pPr>
    </w:p>
    <w:sectPr w:rsidR="007C35F3" w:rsidRPr="00CC1230" w:rsidSect="006D2759">
      <w:headerReference w:type="even" r:id="rId11"/>
      <w:headerReference w:type="default" r:id="rId12"/>
      <w:footerReference w:type="even" r:id="rId13"/>
      <w:footerReference w:type="default" r:id="rId14"/>
      <w:headerReference w:type="first" r:id="rId15"/>
      <w:footerReference w:type="firs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D3DF" w14:textId="77777777" w:rsidR="00D3642F" w:rsidRDefault="00D3642F" w:rsidP="006C1869">
      <w:r>
        <w:separator/>
      </w:r>
    </w:p>
  </w:endnote>
  <w:endnote w:type="continuationSeparator" w:id="0">
    <w:p w14:paraId="1A4FFBD5" w14:textId="77777777" w:rsidR="00D3642F" w:rsidRDefault="00D3642F" w:rsidP="006C1869">
      <w:r>
        <w:continuationSeparator/>
      </w:r>
    </w:p>
  </w:endnote>
  <w:endnote w:type="continuationNotice" w:id="1">
    <w:p w14:paraId="13EAEC8F" w14:textId="77777777" w:rsidR="00D3642F" w:rsidRDefault="00D3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0F3D" w14:textId="77777777" w:rsidR="00D208AA" w:rsidRDefault="00D208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C567" w14:textId="1C13B9AB" w:rsidR="00381C67" w:rsidRDefault="00381C67">
    <w:pPr>
      <w:pStyle w:val="Rodap"/>
      <w:jc w:val="right"/>
    </w:pPr>
  </w:p>
  <w:p w14:paraId="6272CE97" w14:textId="77777777" w:rsidR="00943A72" w:rsidRDefault="00B80B41">
    <w:pPr>
      <w:pStyle w:val="Rodap"/>
      <w:rPr>
        <w:i/>
        <w:sz w:val="16"/>
        <w:szCs w:val="16"/>
      </w:rPr>
    </w:pPr>
    <w:r>
      <w:rPr>
        <w:i/>
        <w:sz w:val="16"/>
        <w:szCs w:val="16"/>
      </w:rPr>
      <w:t xml:space="preserve">Contrato </w:t>
    </w:r>
    <w:r w:rsidR="00DC6704">
      <w:rPr>
        <w:i/>
        <w:sz w:val="16"/>
        <w:szCs w:val="16"/>
      </w:rPr>
      <w:t xml:space="preserve">de Serviços UP2DATA </w:t>
    </w:r>
    <w:r w:rsidR="00943A72">
      <w:rPr>
        <w:i/>
        <w:sz w:val="16"/>
        <w:szCs w:val="16"/>
      </w:rPr>
      <w:t>/ UP2DATA Services Agreement</w:t>
    </w:r>
  </w:p>
  <w:p w14:paraId="174FD743" w14:textId="41BDEBD6" w:rsidR="00660E9E" w:rsidRPr="00B80B41" w:rsidRDefault="00943A72">
    <w:pPr>
      <w:pStyle w:val="Rodap"/>
      <w:rPr>
        <w:i/>
        <w:sz w:val="16"/>
        <w:szCs w:val="16"/>
      </w:rPr>
    </w:pPr>
    <w:r>
      <w:rPr>
        <w:i/>
        <w:sz w:val="16"/>
        <w:szCs w:val="16"/>
      </w:rPr>
      <w:t>Versão / Version 1.1 (</w:t>
    </w:r>
    <w:r w:rsidR="00DC6704">
      <w:rPr>
        <w:i/>
        <w:sz w:val="16"/>
        <w:szCs w:val="16"/>
      </w:rPr>
      <w:t xml:space="preserve"> 20</w:t>
    </w:r>
    <w:r w:rsidR="00952CDE">
      <w:rPr>
        <w:i/>
        <w:sz w:val="16"/>
        <w:szCs w:val="16"/>
      </w:rPr>
      <w:t>20</w:t>
    </w:r>
    <w:r>
      <w:rPr>
        <w:i/>
        <w:sz w:val="16"/>
        <w:szCs w:val="16"/>
      </w:rPr>
      <w:t xml:space="preserve"> </w:t>
    </w:r>
    <w:r w:rsidR="00952CDE">
      <w:rPr>
        <w:i/>
        <w:sz w:val="16"/>
        <w:szCs w:val="16"/>
      </w:rPr>
      <w:t>0</w:t>
    </w:r>
    <w:r w:rsidR="00754581">
      <w:rPr>
        <w:i/>
        <w:sz w:val="16"/>
        <w:szCs w:val="16"/>
      </w:rPr>
      <w:t>4</w:t>
    </w:r>
    <w:r>
      <w:rPr>
        <w:i/>
        <w:sz w:val="16"/>
        <w:szCs w:val="16"/>
      </w:rPr>
      <w:t xml:space="preserve">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4DDD" w14:textId="77777777" w:rsidR="00D208AA" w:rsidRDefault="00D208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03C8" w14:textId="77777777" w:rsidR="00D3642F" w:rsidRDefault="00D3642F" w:rsidP="006C1869">
      <w:r>
        <w:separator/>
      </w:r>
    </w:p>
  </w:footnote>
  <w:footnote w:type="continuationSeparator" w:id="0">
    <w:p w14:paraId="742BDB00" w14:textId="77777777" w:rsidR="00D3642F" w:rsidRDefault="00D3642F" w:rsidP="006C1869">
      <w:r>
        <w:continuationSeparator/>
      </w:r>
    </w:p>
  </w:footnote>
  <w:footnote w:type="continuationNotice" w:id="1">
    <w:p w14:paraId="5581B6F4" w14:textId="77777777" w:rsidR="00D3642F" w:rsidRDefault="00D36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DC87" w14:textId="77777777" w:rsidR="00D208AA" w:rsidRDefault="00D208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5BDC" w14:textId="77777777" w:rsidR="00D208AA" w:rsidRDefault="00D208A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FDE7" w14:textId="77777777" w:rsidR="00D208AA" w:rsidRDefault="00D208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0DF228E8"/>
    <w:multiLevelType w:val="hybridMultilevel"/>
    <w:tmpl w:val="3D0C6E16"/>
    <w:lvl w:ilvl="0" w:tplc="33303406">
      <w:numFmt w:val="bullet"/>
      <w:lvlText w:val="-"/>
      <w:lvlJc w:val="left"/>
      <w:pPr>
        <w:ind w:left="805" w:hanging="360"/>
      </w:pPr>
      <w:rPr>
        <w:rFonts w:ascii="Arial" w:eastAsia="Times New Roman" w:hAnsi="Arial" w:cs="Arial" w:hint="default"/>
      </w:rPr>
    </w:lvl>
    <w:lvl w:ilvl="1" w:tplc="04160003" w:tentative="1">
      <w:start w:val="1"/>
      <w:numFmt w:val="bullet"/>
      <w:lvlText w:val="o"/>
      <w:lvlJc w:val="left"/>
      <w:pPr>
        <w:ind w:left="1525" w:hanging="360"/>
      </w:pPr>
      <w:rPr>
        <w:rFonts w:ascii="Courier New" w:hAnsi="Courier New" w:cs="Courier New" w:hint="default"/>
      </w:rPr>
    </w:lvl>
    <w:lvl w:ilvl="2" w:tplc="04160005" w:tentative="1">
      <w:start w:val="1"/>
      <w:numFmt w:val="bullet"/>
      <w:lvlText w:val=""/>
      <w:lvlJc w:val="left"/>
      <w:pPr>
        <w:ind w:left="2245" w:hanging="360"/>
      </w:pPr>
      <w:rPr>
        <w:rFonts w:ascii="Wingdings" w:hAnsi="Wingdings" w:hint="default"/>
      </w:rPr>
    </w:lvl>
    <w:lvl w:ilvl="3" w:tplc="04160001" w:tentative="1">
      <w:start w:val="1"/>
      <w:numFmt w:val="bullet"/>
      <w:lvlText w:val=""/>
      <w:lvlJc w:val="left"/>
      <w:pPr>
        <w:ind w:left="2965" w:hanging="360"/>
      </w:pPr>
      <w:rPr>
        <w:rFonts w:ascii="Symbol" w:hAnsi="Symbol" w:hint="default"/>
      </w:rPr>
    </w:lvl>
    <w:lvl w:ilvl="4" w:tplc="04160003" w:tentative="1">
      <w:start w:val="1"/>
      <w:numFmt w:val="bullet"/>
      <w:lvlText w:val="o"/>
      <w:lvlJc w:val="left"/>
      <w:pPr>
        <w:ind w:left="3685" w:hanging="360"/>
      </w:pPr>
      <w:rPr>
        <w:rFonts w:ascii="Courier New" w:hAnsi="Courier New" w:cs="Courier New" w:hint="default"/>
      </w:rPr>
    </w:lvl>
    <w:lvl w:ilvl="5" w:tplc="04160005" w:tentative="1">
      <w:start w:val="1"/>
      <w:numFmt w:val="bullet"/>
      <w:lvlText w:val=""/>
      <w:lvlJc w:val="left"/>
      <w:pPr>
        <w:ind w:left="4405" w:hanging="360"/>
      </w:pPr>
      <w:rPr>
        <w:rFonts w:ascii="Wingdings" w:hAnsi="Wingdings" w:hint="default"/>
      </w:rPr>
    </w:lvl>
    <w:lvl w:ilvl="6" w:tplc="04160001" w:tentative="1">
      <w:start w:val="1"/>
      <w:numFmt w:val="bullet"/>
      <w:lvlText w:val=""/>
      <w:lvlJc w:val="left"/>
      <w:pPr>
        <w:ind w:left="5125" w:hanging="360"/>
      </w:pPr>
      <w:rPr>
        <w:rFonts w:ascii="Symbol" w:hAnsi="Symbol" w:hint="default"/>
      </w:rPr>
    </w:lvl>
    <w:lvl w:ilvl="7" w:tplc="04160003" w:tentative="1">
      <w:start w:val="1"/>
      <w:numFmt w:val="bullet"/>
      <w:lvlText w:val="o"/>
      <w:lvlJc w:val="left"/>
      <w:pPr>
        <w:ind w:left="5845" w:hanging="360"/>
      </w:pPr>
      <w:rPr>
        <w:rFonts w:ascii="Courier New" w:hAnsi="Courier New" w:cs="Courier New" w:hint="default"/>
      </w:rPr>
    </w:lvl>
    <w:lvl w:ilvl="8" w:tplc="04160005" w:tentative="1">
      <w:start w:val="1"/>
      <w:numFmt w:val="bullet"/>
      <w:lvlText w:val=""/>
      <w:lvlJc w:val="left"/>
      <w:pPr>
        <w:ind w:left="6565" w:hanging="360"/>
      </w:pPr>
      <w:rPr>
        <w:rFonts w:ascii="Wingdings" w:hAnsi="Wingdings" w:hint="default"/>
      </w:rPr>
    </w:lvl>
  </w:abstractNum>
  <w:abstractNum w:abstractNumId="12"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145EC6"/>
    <w:multiLevelType w:val="hybridMultilevel"/>
    <w:tmpl w:val="FE66124E"/>
    <w:lvl w:ilvl="0" w:tplc="7D48AC08">
      <w:start w:val="1"/>
      <w:numFmt w:val="bullet"/>
      <w:lvlText w:val=""/>
      <w:lvlJc w:val="left"/>
      <w:pPr>
        <w:ind w:left="1120" w:hanging="360"/>
      </w:pPr>
      <w:rPr>
        <w:rFonts w:ascii="Symbol" w:hAnsi="Symbol" w:hint="default"/>
        <w:sz w:val="18"/>
        <w:szCs w:val="18"/>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14"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3BBA7F78"/>
    <w:multiLevelType w:val="multilevel"/>
    <w:tmpl w:val="D592E450"/>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17"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9"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0"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3"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23"/>
  </w:num>
  <w:num w:numId="16">
    <w:abstractNumId w:val="24"/>
  </w:num>
  <w:num w:numId="17">
    <w:abstractNumId w:val="10"/>
  </w:num>
  <w:num w:numId="18">
    <w:abstractNumId w:val="15"/>
  </w:num>
  <w:num w:numId="19">
    <w:abstractNumId w:val="19"/>
  </w:num>
  <w:num w:numId="20">
    <w:abstractNumId w:val="12"/>
  </w:num>
  <w:num w:numId="21">
    <w:abstractNumId w:val="17"/>
  </w:num>
  <w:num w:numId="22">
    <w:abstractNumId w:val="20"/>
  </w:num>
  <w:num w:numId="23">
    <w:abstractNumId w:val="22"/>
  </w:num>
  <w:num w:numId="24">
    <w:abstractNumId w:val="13"/>
  </w:num>
  <w:num w:numId="25">
    <w:abstractNumId w:val="1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Yt5hslCSs3Yacv8Uj+aEKcItStM9OsSY6w3cCGPGFzQr3KneRCVnJDPCyBvP5CVknfG+hHMUfOhOms5uMWtT2Q==" w:salt="4JaZGR41V8OP4S3GItUs7Q=="/>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DC0"/>
    <w:rsid w:val="00006613"/>
    <w:rsid w:val="00006F3E"/>
    <w:rsid w:val="000101AA"/>
    <w:rsid w:val="0001104A"/>
    <w:rsid w:val="00013170"/>
    <w:rsid w:val="00013954"/>
    <w:rsid w:val="00013E45"/>
    <w:rsid w:val="0001490A"/>
    <w:rsid w:val="00015DB9"/>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70"/>
    <w:rsid w:val="00063B99"/>
    <w:rsid w:val="00066D5F"/>
    <w:rsid w:val="00067540"/>
    <w:rsid w:val="00067DD4"/>
    <w:rsid w:val="00070409"/>
    <w:rsid w:val="000704BC"/>
    <w:rsid w:val="000705A6"/>
    <w:rsid w:val="0007116E"/>
    <w:rsid w:val="000714CA"/>
    <w:rsid w:val="000726A2"/>
    <w:rsid w:val="000727BD"/>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632"/>
    <w:rsid w:val="0009744F"/>
    <w:rsid w:val="000A1415"/>
    <w:rsid w:val="000A2018"/>
    <w:rsid w:val="000A2395"/>
    <w:rsid w:val="000A2FBC"/>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A1A"/>
    <w:rsid w:val="00143222"/>
    <w:rsid w:val="0014326B"/>
    <w:rsid w:val="00144DA5"/>
    <w:rsid w:val="00146FD6"/>
    <w:rsid w:val="001475EB"/>
    <w:rsid w:val="0015208A"/>
    <w:rsid w:val="001529F0"/>
    <w:rsid w:val="001530FB"/>
    <w:rsid w:val="001549B8"/>
    <w:rsid w:val="00154D8C"/>
    <w:rsid w:val="001628AD"/>
    <w:rsid w:val="00163D33"/>
    <w:rsid w:val="00167131"/>
    <w:rsid w:val="00167257"/>
    <w:rsid w:val="001678F4"/>
    <w:rsid w:val="00171AD5"/>
    <w:rsid w:val="00171F51"/>
    <w:rsid w:val="001725D0"/>
    <w:rsid w:val="00172A6E"/>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CAD"/>
    <w:rsid w:val="001E4E45"/>
    <w:rsid w:val="001E6810"/>
    <w:rsid w:val="001E6B5B"/>
    <w:rsid w:val="001F116E"/>
    <w:rsid w:val="001F1B11"/>
    <w:rsid w:val="001F1C16"/>
    <w:rsid w:val="001F2008"/>
    <w:rsid w:val="001F2D55"/>
    <w:rsid w:val="001F3582"/>
    <w:rsid w:val="001F450B"/>
    <w:rsid w:val="001F4A6C"/>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980"/>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5520"/>
    <w:rsid w:val="003074A9"/>
    <w:rsid w:val="00310FE1"/>
    <w:rsid w:val="00311308"/>
    <w:rsid w:val="00313A72"/>
    <w:rsid w:val="00314350"/>
    <w:rsid w:val="003155C2"/>
    <w:rsid w:val="00315E21"/>
    <w:rsid w:val="003204F2"/>
    <w:rsid w:val="00321101"/>
    <w:rsid w:val="00321326"/>
    <w:rsid w:val="003225FC"/>
    <w:rsid w:val="0032313C"/>
    <w:rsid w:val="00323B6B"/>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18F3"/>
    <w:rsid w:val="00351BEC"/>
    <w:rsid w:val="00352131"/>
    <w:rsid w:val="00352828"/>
    <w:rsid w:val="003535E6"/>
    <w:rsid w:val="0035694E"/>
    <w:rsid w:val="00356BF4"/>
    <w:rsid w:val="00362A29"/>
    <w:rsid w:val="00365468"/>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52CA"/>
    <w:rsid w:val="003C774B"/>
    <w:rsid w:val="003C7A76"/>
    <w:rsid w:val="003D115A"/>
    <w:rsid w:val="003D1933"/>
    <w:rsid w:val="003D1D36"/>
    <w:rsid w:val="003D2027"/>
    <w:rsid w:val="003D2454"/>
    <w:rsid w:val="003D313C"/>
    <w:rsid w:val="003D6C79"/>
    <w:rsid w:val="003D771F"/>
    <w:rsid w:val="003E024C"/>
    <w:rsid w:val="003E082B"/>
    <w:rsid w:val="003E277A"/>
    <w:rsid w:val="003E2DBF"/>
    <w:rsid w:val="003E3FA3"/>
    <w:rsid w:val="003E4444"/>
    <w:rsid w:val="003E65D3"/>
    <w:rsid w:val="003E72B7"/>
    <w:rsid w:val="003E7FC4"/>
    <w:rsid w:val="003F08AD"/>
    <w:rsid w:val="003F1BD1"/>
    <w:rsid w:val="003F2373"/>
    <w:rsid w:val="003F306D"/>
    <w:rsid w:val="003F603E"/>
    <w:rsid w:val="0040053A"/>
    <w:rsid w:val="00401559"/>
    <w:rsid w:val="00402817"/>
    <w:rsid w:val="00404169"/>
    <w:rsid w:val="00405756"/>
    <w:rsid w:val="004145D0"/>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4887"/>
    <w:rsid w:val="00446F00"/>
    <w:rsid w:val="00450167"/>
    <w:rsid w:val="00450556"/>
    <w:rsid w:val="00451117"/>
    <w:rsid w:val="00452C69"/>
    <w:rsid w:val="00453E5C"/>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30"/>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2B79"/>
    <w:rsid w:val="004C3B46"/>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33C6"/>
    <w:rsid w:val="005054F7"/>
    <w:rsid w:val="00505602"/>
    <w:rsid w:val="00506328"/>
    <w:rsid w:val="0050637A"/>
    <w:rsid w:val="005064BB"/>
    <w:rsid w:val="00507ACD"/>
    <w:rsid w:val="00515E77"/>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7EE"/>
    <w:rsid w:val="005659D2"/>
    <w:rsid w:val="00566CBC"/>
    <w:rsid w:val="0056706C"/>
    <w:rsid w:val="00567910"/>
    <w:rsid w:val="00567ECE"/>
    <w:rsid w:val="00570455"/>
    <w:rsid w:val="00570DDB"/>
    <w:rsid w:val="00571E7F"/>
    <w:rsid w:val="00573341"/>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A747D"/>
    <w:rsid w:val="005B023F"/>
    <w:rsid w:val="005B1AAD"/>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0DD"/>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7EC"/>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6F07"/>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4102"/>
    <w:rsid w:val="006564CF"/>
    <w:rsid w:val="006571F8"/>
    <w:rsid w:val="00657D9F"/>
    <w:rsid w:val="0066049B"/>
    <w:rsid w:val="00660E9E"/>
    <w:rsid w:val="00662D25"/>
    <w:rsid w:val="00663438"/>
    <w:rsid w:val="006639DC"/>
    <w:rsid w:val="00665518"/>
    <w:rsid w:val="006676B6"/>
    <w:rsid w:val="00670086"/>
    <w:rsid w:val="00670A78"/>
    <w:rsid w:val="00671C65"/>
    <w:rsid w:val="00676C36"/>
    <w:rsid w:val="006773E6"/>
    <w:rsid w:val="006833F4"/>
    <w:rsid w:val="006840FD"/>
    <w:rsid w:val="006846ED"/>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2759"/>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77D5"/>
    <w:rsid w:val="007373FE"/>
    <w:rsid w:val="00741143"/>
    <w:rsid w:val="00742C95"/>
    <w:rsid w:val="00745C13"/>
    <w:rsid w:val="0074790E"/>
    <w:rsid w:val="007513B3"/>
    <w:rsid w:val="00751D85"/>
    <w:rsid w:val="007533D5"/>
    <w:rsid w:val="00754242"/>
    <w:rsid w:val="00754581"/>
    <w:rsid w:val="00755417"/>
    <w:rsid w:val="00756D7E"/>
    <w:rsid w:val="0075799A"/>
    <w:rsid w:val="007600BA"/>
    <w:rsid w:val="00761279"/>
    <w:rsid w:val="007645DA"/>
    <w:rsid w:val="00766189"/>
    <w:rsid w:val="0076680B"/>
    <w:rsid w:val="0077017A"/>
    <w:rsid w:val="00770D4A"/>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0E3E"/>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15D"/>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45D6"/>
    <w:rsid w:val="00925B07"/>
    <w:rsid w:val="0092777A"/>
    <w:rsid w:val="00927CD4"/>
    <w:rsid w:val="00927F0E"/>
    <w:rsid w:val="009309DE"/>
    <w:rsid w:val="00930C90"/>
    <w:rsid w:val="009317D8"/>
    <w:rsid w:val="00931A51"/>
    <w:rsid w:val="00933923"/>
    <w:rsid w:val="00933AC0"/>
    <w:rsid w:val="00935D98"/>
    <w:rsid w:val="0093628A"/>
    <w:rsid w:val="00936EA5"/>
    <w:rsid w:val="009374F0"/>
    <w:rsid w:val="00937CA3"/>
    <w:rsid w:val="0094332E"/>
    <w:rsid w:val="00943A72"/>
    <w:rsid w:val="00944D3F"/>
    <w:rsid w:val="009460F0"/>
    <w:rsid w:val="0094728F"/>
    <w:rsid w:val="0094755E"/>
    <w:rsid w:val="009519D7"/>
    <w:rsid w:val="00951B01"/>
    <w:rsid w:val="00952085"/>
    <w:rsid w:val="009521D1"/>
    <w:rsid w:val="00952CDE"/>
    <w:rsid w:val="0095333E"/>
    <w:rsid w:val="00956EFD"/>
    <w:rsid w:val="00962C3F"/>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278B"/>
    <w:rsid w:val="009A3B89"/>
    <w:rsid w:val="009A449F"/>
    <w:rsid w:val="009A5B51"/>
    <w:rsid w:val="009A60D2"/>
    <w:rsid w:val="009A63FB"/>
    <w:rsid w:val="009B04FB"/>
    <w:rsid w:val="009B0B10"/>
    <w:rsid w:val="009B177A"/>
    <w:rsid w:val="009B5FC5"/>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36803"/>
    <w:rsid w:val="00A41681"/>
    <w:rsid w:val="00A454D2"/>
    <w:rsid w:val="00A46151"/>
    <w:rsid w:val="00A46B3F"/>
    <w:rsid w:val="00A46BA7"/>
    <w:rsid w:val="00A506E5"/>
    <w:rsid w:val="00A52750"/>
    <w:rsid w:val="00A52BDF"/>
    <w:rsid w:val="00A52E6C"/>
    <w:rsid w:val="00A53B9C"/>
    <w:rsid w:val="00A56A18"/>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30D5"/>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57C90"/>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13E"/>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C030C9"/>
    <w:rsid w:val="00C03398"/>
    <w:rsid w:val="00C04F0F"/>
    <w:rsid w:val="00C05938"/>
    <w:rsid w:val="00C078A9"/>
    <w:rsid w:val="00C10041"/>
    <w:rsid w:val="00C11828"/>
    <w:rsid w:val="00C12C54"/>
    <w:rsid w:val="00C14C5D"/>
    <w:rsid w:val="00C14E49"/>
    <w:rsid w:val="00C14FFF"/>
    <w:rsid w:val="00C20D2B"/>
    <w:rsid w:val="00C2284A"/>
    <w:rsid w:val="00C238D2"/>
    <w:rsid w:val="00C25BA2"/>
    <w:rsid w:val="00C26B35"/>
    <w:rsid w:val="00C26C3B"/>
    <w:rsid w:val="00C27347"/>
    <w:rsid w:val="00C278B1"/>
    <w:rsid w:val="00C30348"/>
    <w:rsid w:val="00C31FF7"/>
    <w:rsid w:val="00C34174"/>
    <w:rsid w:val="00C36571"/>
    <w:rsid w:val="00C4037D"/>
    <w:rsid w:val="00C40B2B"/>
    <w:rsid w:val="00C4149A"/>
    <w:rsid w:val="00C43187"/>
    <w:rsid w:val="00C44EBD"/>
    <w:rsid w:val="00C46AA3"/>
    <w:rsid w:val="00C47DEC"/>
    <w:rsid w:val="00C50EFD"/>
    <w:rsid w:val="00C543E0"/>
    <w:rsid w:val="00C562F0"/>
    <w:rsid w:val="00C57C2E"/>
    <w:rsid w:val="00C60332"/>
    <w:rsid w:val="00C61FDD"/>
    <w:rsid w:val="00C642E7"/>
    <w:rsid w:val="00C65119"/>
    <w:rsid w:val="00C65C2F"/>
    <w:rsid w:val="00C6601C"/>
    <w:rsid w:val="00C67A0E"/>
    <w:rsid w:val="00C72490"/>
    <w:rsid w:val="00C72829"/>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48EE"/>
    <w:rsid w:val="00CE5D0F"/>
    <w:rsid w:val="00CE5F44"/>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08AA"/>
    <w:rsid w:val="00D22049"/>
    <w:rsid w:val="00D227E6"/>
    <w:rsid w:val="00D2390A"/>
    <w:rsid w:val="00D24F06"/>
    <w:rsid w:val="00D259ED"/>
    <w:rsid w:val="00D272C2"/>
    <w:rsid w:val="00D31359"/>
    <w:rsid w:val="00D33FB2"/>
    <w:rsid w:val="00D340A9"/>
    <w:rsid w:val="00D34C30"/>
    <w:rsid w:val="00D35BDE"/>
    <w:rsid w:val="00D35BFD"/>
    <w:rsid w:val="00D3642F"/>
    <w:rsid w:val="00D365BC"/>
    <w:rsid w:val="00D37768"/>
    <w:rsid w:val="00D37947"/>
    <w:rsid w:val="00D41353"/>
    <w:rsid w:val="00D41B36"/>
    <w:rsid w:val="00D43343"/>
    <w:rsid w:val="00D44343"/>
    <w:rsid w:val="00D512D4"/>
    <w:rsid w:val="00D52936"/>
    <w:rsid w:val="00D52B12"/>
    <w:rsid w:val="00D52B52"/>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0C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1CE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11FD"/>
    <w:rsid w:val="00DF1A9A"/>
    <w:rsid w:val="00DF1E3B"/>
    <w:rsid w:val="00DF3362"/>
    <w:rsid w:val="00DF5618"/>
    <w:rsid w:val="00DF68FE"/>
    <w:rsid w:val="00E001D1"/>
    <w:rsid w:val="00E01C72"/>
    <w:rsid w:val="00E02AEC"/>
    <w:rsid w:val="00E02B04"/>
    <w:rsid w:val="00E0317C"/>
    <w:rsid w:val="00E03DBE"/>
    <w:rsid w:val="00E03EB9"/>
    <w:rsid w:val="00E04F51"/>
    <w:rsid w:val="00E06BA8"/>
    <w:rsid w:val="00E06DBB"/>
    <w:rsid w:val="00E0722A"/>
    <w:rsid w:val="00E07F62"/>
    <w:rsid w:val="00E1234F"/>
    <w:rsid w:val="00E126D3"/>
    <w:rsid w:val="00E13189"/>
    <w:rsid w:val="00E141EF"/>
    <w:rsid w:val="00E152F3"/>
    <w:rsid w:val="00E1552F"/>
    <w:rsid w:val="00E163A5"/>
    <w:rsid w:val="00E165EE"/>
    <w:rsid w:val="00E17D4A"/>
    <w:rsid w:val="00E21378"/>
    <w:rsid w:val="00E2390E"/>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878A9"/>
    <w:rsid w:val="00E90629"/>
    <w:rsid w:val="00E920D6"/>
    <w:rsid w:val="00E92B40"/>
    <w:rsid w:val="00E92B4D"/>
    <w:rsid w:val="00E948B8"/>
    <w:rsid w:val="00E97A31"/>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5E60"/>
    <w:rsid w:val="00EE68C6"/>
    <w:rsid w:val="00EE6C74"/>
    <w:rsid w:val="00EE734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33140"/>
    <w:rsid w:val="00F34B38"/>
    <w:rsid w:val="00F36827"/>
    <w:rsid w:val="00F37AE2"/>
    <w:rsid w:val="00F42642"/>
    <w:rsid w:val="00F426F4"/>
    <w:rsid w:val="00F42C78"/>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5B75"/>
    <w:rsid w:val="00F66C73"/>
    <w:rsid w:val="00F6721B"/>
    <w:rsid w:val="00F67C1C"/>
    <w:rsid w:val="00F70D9A"/>
    <w:rsid w:val="00F70E04"/>
    <w:rsid w:val="00F7393A"/>
    <w:rsid w:val="00F73FE3"/>
    <w:rsid w:val="00F75AE6"/>
    <w:rsid w:val="00F76BB2"/>
    <w:rsid w:val="00F82901"/>
    <w:rsid w:val="00F84149"/>
    <w:rsid w:val="00F855D9"/>
    <w:rsid w:val="00F859D1"/>
    <w:rsid w:val="00F85F49"/>
    <w:rsid w:val="00F91CE3"/>
    <w:rsid w:val="00F96892"/>
    <w:rsid w:val="00F969E1"/>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ADE8A"/>
  <w15:chartTrackingRefBased/>
  <w15:docId w15:val="{0194A35C-A28C-4BB4-A56B-5E502513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 w:type="character" w:styleId="MenoPendente">
    <w:name w:val="Unresolved Mention"/>
    <w:uiPriority w:val="99"/>
    <w:semiHidden/>
    <w:unhideWhenUsed/>
    <w:rsid w:val="00E8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59651825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2">
          <w:marLeft w:val="0"/>
          <w:marRight w:val="0"/>
          <w:marTop w:val="0"/>
          <w:marBottom w:val="0"/>
          <w:divBdr>
            <w:top w:val="none" w:sz="0" w:space="0" w:color="auto"/>
            <w:left w:val="none" w:sz="0" w:space="0" w:color="auto"/>
            <w:bottom w:val="none" w:sz="0" w:space="0" w:color="auto"/>
            <w:right w:val="none" w:sz="0" w:space="0" w:color="auto"/>
          </w:divBdr>
        </w:div>
      </w:divsChild>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dutosdedados@b3.com.br" TargetMode="External"/><Relationship Id="rId4" Type="http://schemas.openxmlformats.org/officeDocument/2006/relationships/styles" Target="styles.xml"/><Relationship Id="rId9" Type="http://schemas.openxmlformats.org/officeDocument/2006/relationships/hyperlink" Target="mailto:produtosdedados@b3.com.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F9E6-EE9F-4636-80F7-167244573301}">
  <ds:schemaRefs>
    <ds:schemaRef ds:uri="http://schemas.openxmlformats.org/officeDocument/2006/bibliography"/>
  </ds:schemaRefs>
</ds:datastoreItem>
</file>

<file path=customXml/itemProps2.xml><?xml version="1.0" encoding="utf-8"?>
<ds:datastoreItem xmlns:ds="http://schemas.openxmlformats.org/officeDocument/2006/customXml" ds:itemID="{77D47AE3-627A-47A7-AFBC-56657C05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1067</Words>
  <Characters>5763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6817</CharactersWithSpaces>
  <SharedDoc>false</SharedDoc>
  <HLinks>
    <vt:vector size="12" baseType="variant">
      <vt:variant>
        <vt:i4>983087</vt:i4>
      </vt:variant>
      <vt:variant>
        <vt:i4>15</vt:i4>
      </vt:variant>
      <vt:variant>
        <vt:i4>0</vt:i4>
      </vt:variant>
      <vt:variant>
        <vt:i4>5</vt:i4>
      </vt:variant>
      <vt:variant>
        <vt:lpwstr>mailto:produtosdedados@b3.com.br</vt:lpwstr>
      </vt:variant>
      <vt:variant>
        <vt:lpwstr/>
      </vt:variant>
      <vt:variant>
        <vt:i4>983087</vt:i4>
      </vt:variant>
      <vt:variant>
        <vt:i4>12</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Beatriz Menegon Youssef</cp:lastModifiedBy>
  <cp:revision>5</cp:revision>
  <cp:lastPrinted>2015-03-05T18:58:00Z</cp:lastPrinted>
  <dcterms:created xsi:type="dcterms:W3CDTF">2020-05-14T13:59:00Z</dcterms:created>
  <dcterms:modified xsi:type="dcterms:W3CDTF">2020-05-14T17:37:00Z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2020-04-09T18:51:39Z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11166ed3-58e0-4887-818a-f4b4c7ea4206</vt:lpwstr>
  </property>
  <property fmtid="{D5CDD505-2E9C-101B-9397-08002B2CF9AE}" pid="13" name="MSIP_Label_4aeda764-ac5d-4c78-8b24-fe1405747852_ContentBits">
    <vt:lpwstr>2</vt:lpwstr>
  </property>
</Properties>
</file>