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C62F89" w14:textId="77777777" w:rsidR="00605A6D" w:rsidRPr="00605A6D" w:rsidRDefault="00605A6D" w:rsidP="00605A6D">
      <w:pPr>
        <w:spacing w:after="0"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Local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,</w:t>
      </w:r>
      <w:r w:rsidRPr="00605A6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605A6D">
        <w:rPr>
          <w:rFonts w:ascii="Arial" w:hAnsi="Arial" w:cs="Arial"/>
          <w:sz w:val="24"/>
          <w:szCs w:val="24"/>
        </w:rPr>
        <w:instrText xml:space="preserve"> FORMTEXT </w:instrText>
      </w:r>
      <w:r w:rsidRPr="00605A6D">
        <w:rPr>
          <w:rFonts w:ascii="Arial" w:hAnsi="Arial" w:cs="Arial"/>
          <w:sz w:val="24"/>
          <w:szCs w:val="24"/>
        </w:rPr>
      </w:r>
      <w:r w:rsidRPr="00605A6D">
        <w:rPr>
          <w:rFonts w:ascii="Arial" w:hAnsi="Arial" w:cs="Arial"/>
          <w:sz w:val="24"/>
          <w:szCs w:val="24"/>
        </w:rPr>
        <w:fldChar w:fldCharType="separate"/>
      </w:r>
      <w:r w:rsidRPr="00605A6D">
        <w:rPr>
          <w:rFonts w:ascii="Arial" w:hAnsi="Arial" w:cs="Arial"/>
          <w:noProof/>
          <w:sz w:val="24"/>
          <w:szCs w:val="24"/>
        </w:rPr>
        <w:t>data</w:t>
      </w:r>
      <w:r w:rsidRPr="00605A6D">
        <w:rPr>
          <w:rFonts w:ascii="Arial" w:hAnsi="Arial" w:cs="Arial"/>
          <w:sz w:val="24"/>
          <w:szCs w:val="24"/>
        </w:rPr>
        <w:fldChar w:fldCharType="end"/>
      </w:r>
      <w:r w:rsidRPr="00605A6D">
        <w:rPr>
          <w:rFonts w:ascii="Arial" w:hAnsi="Arial" w:cs="Arial"/>
          <w:sz w:val="24"/>
          <w:szCs w:val="24"/>
        </w:rPr>
        <w:t>.</w:t>
      </w:r>
    </w:p>
    <w:p w14:paraId="27D0A4DE" w14:textId="77777777" w:rsidR="003025F1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518FCD" w14:textId="77777777" w:rsidR="003025F1" w:rsidRPr="006A4BDA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À</w:t>
      </w:r>
    </w:p>
    <w:p w14:paraId="760652F5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B3 S.A. – Brasil, Bolsa, Balcão</w:t>
      </w:r>
    </w:p>
    <w:p w14:paraId="6BA976A4" w14:textId="77777777" w:rsidR="003025F1" w:rsidRPr="006A4BDA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 </w:t>
      </w:r>
      <w:r w:rsidR="003025F1" w:rsidRPr="006A4BDA">
        <w:rPr>
          <w:rFonts w:ascii="Arial" w:hAnsi="Arial" w:cs="Arial"/>
          <w:sz w:val="24"/>
          <w:szCs w:val="24"/>
        </w:rPr>
        <w:t>Diretoria de Depositária e Operações de Balcão</w:t>
      </w:r>
    </w:p>
    <w:p w14:paraId="5F39524F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Praça Antônio Prado, 48 – 4º andar – São Paulo/SP</w:t>
      </w:r>
    </w:p>
    <w:p w14:paraId="35178DB9" w14:textId="77777777" w:rsidR="003025F1" w:rsidRPr="00605A6D" w:rsidRDefault="003025F1" w:rsidP="00A52A26">
      <w:pPr>
        <w:spacing w:after="0" w:line="312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05A6D">
        <w:rPr>
          <w:rFonts w:ascii="Arial" w:hAnsi="Arial" w:cs="Arial"/>
          <w:sz w:val="24"/>
          <w:szCs w:val="24"/>
        </w:rPr>
        <w:t>CEP: 01010-901</w:t>
      </w:r>
    </w:p>
    <w:p w14:paraId="63A4B0B2" w14:textId="57DDAC93" w:rsidR="003025F1" w:rsidRPr="00605A6D" w:rsidRDefault="0044649A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3025F1" w:rsidRPr="00605A6D">
          <w:rPr>
            <w:rStyle w:val="Hyperlink"/>
            <w:rFonts w:ascii="Arial" w:hAnsi="Arial" w:cs="Arial"/>
            <w:sz w:val="24"/>
            <w:szCs w:val="24"/>
          </w:rPr>
          <w:t>operacaobalcao@b3.com.br</w:t>
        </w:r>
      </w:hyperlink>
      <w:r w:rsidR="003025F1" w:rsidRPr="00605A6D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01B893C" w14:textId="77777777" w:rsidR="00A52A26" w:rsidRPr="00605A6D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6CA433" w14:textId="55152764" w:rsidR="003025F1" w:rsidRPr="006A4BDA" w:rsidRDefault="003025F1" w:rsidP="00B56C2C">
      <w:pPr>
        <w:spacing w:before="240" w:after="240"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Ref.:</w:t>
      </w:r>
      <w:r w:rsidRPr="006A4BDA">
        <w:rPr>
          <w:rFonts w:ascii="Arial" w:hAnsi="Arial" w:cs="Arial"/>
          <w:sz w:val="24"/>
          <w:szCs w:val="24"/>
        </w:rPr>
        <w:tab/>
      </w:r>
      <w:r w:rsidR="005529BA">
        <w:rPr>
          <w:rFonts w:ascii="Arial" w:hAnsi="Arial" w:cs="Arial"/>
          <w:b/>
          <w:sz w:val="24"/>
          <w:szCs w:val="24"/>
        </w:rPr>
        <w:t>Exclusão</w:t>
      </w:r>
      <w:r w:rsidR="00297E11">
        <w:rPr>
          <w:rFonts w:ascii="Arial" w:hAnsi="Arial" w:cs="Arial"/>
          <w:b/>
          <w:sz w:val="24"/>
          <w:szCs w:val="24"/>
        </w:rPr>
        <w:t xml:space="preserve"> de Título</w:t>
      </w:r>
      <w:r w:rsidR="007B689F">
        <w:rPr>
          <w:rFonts w:ascii="Arial" w:hAnsi="Arial" w:cs="Arial"/>
          <w:b/>
          <w:sz w:val="24"/>
          <w:szCs w:val="24"/>
        </w:rPr>
        <w:t>(</w:t>
      </w:r>
      <w:r w:rsidR="00297E11">
        <w:rPr>
          <w:rFonts w:ascii="Arial" w:hAnsi="Arial" w:cs="Arial"/>
          <w:b/>
          <w:sz w:val="24"/>
          <w:szCs w:val="24"/>
        </w:rPr>
        <w:t>s</w:t>
      </w:r>
      <w:r w:rsidR="007B689F">
        <w:rPr>
          <w:rFonts w:ascii="Arial" w:hAnsi="Arial" w:cs="Arial"/>
          <w:b/>
          <w:sz w:val="24"/>
          <w:szCs w:val="24"/>
        </w:rPr>
        <w:t>)</w:t>
      </w:r>
      <w:r w:rsidR="00297E11">
        <w:rPr>
          <w:rFonts w:ascii="Arial" w:hAnsi="Arial" w:cs="Arial"/>
          <w:b/>
          <w:sz w:val="24"/>
          <w:szCs w:val="24"/>
        </w:rPr>
        <w:t xml:space="preserve"> de Emissão do Tesouro Nacional na </w:t>
      </w:r>
      <w:r w:rsidR="00B56C2C" w:rsidRPr="00B56C2C">
        <w:rPr>
          <w:rFonts w:ascii="Arial" w:hAnsi="Arial" w:cs="Arial"/>
          <w:b/>
          <w:sz w:val="24"/>
          <w:szCs w:val="24"/>
        </w:rPr>
        <w:t xml:space="preserve">Carteira de Ativos </w:t>
      </w:r>
      <w:r w:rsidR="006A4BDA" w:rsidRPr="00B56C2C">
        <w:rPr>
          <w:rFonts w:ascii="Arial" w:hAnsi="Arial" w:cs="Arial"/>
          <w:b/>
          <w:sz w:val="24"/>
          <w:szCs w:val="24"/>
        </w:rPr>
        <w:t>de Letra Imobiliária Garantida</w:t>
      </w:r>
      <w:r w:rsidR="00D97B03" w:rsidRPr="00B56C2C">
        <w:rPr>
          <w:rFonts w:ascii="Arial" w:hAnsi="Arial" w:cs="Arial"/>
          <w:b/>
          <w:sz w:val="24"/>
          <w:szCs w:val="24"/>
        </w:rPr>
        <w:t xml:space="preserve"> – LIG</w:t>
      </w:r>
    </w:p>
    <w:p w14:paraId="11E43DD4" w14:textId="77777777" w:rsidR="003025F1" w:rsidRPr="006A4BDA" w:rsidRDefault="006A4BDA" w:rsidP="003025F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Prezados Senhores, </w:t>
      </w:r>
    </w:p>
    <w:p w14:paraId="7C24A6E2" w14:textId="7EE70AD1" w:rsidR="00AF4BB0" w:rsidRDefault="00195868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Pelo presente </w:t>
      </w:r>
      <w:r w:rsidR="00430AD3">
        <w:rPr>
          <w:rFonts w:ascii="Arial" w:hAnsi="Arial" w:cs="Arial"/>
          <w:sz w:val="24"/>
          <w:szCs w:val="24"/>
        </w:rPr>
        <w:t>instrumento</w:t>
      </w:r>
      <w:r w:rsidR="008F5E1F" w:rsidRPr="006A4BDA">
        <w:rPr>
          <w:rFonts w:ascii="Arial" w:hAnsi="Arial" w:cs="Arial"/>
          <w:sz w:val="24"/>
          <w:szCs w:val="24"/>
        </w:rPr>
        <w:t>, o Emissor a seguir identificado</w:t>
      </w:r>
      <w:r w:rsidR="00B12FF0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45"/>
        <w:gridCol w:w="6249"/>
      </w:tblGrid>
      <w:tr w:rsidR="00F714AF" w:rsidRPr="00D2277A" w14:paraId="51652167" w14:textId="77777777" w:rsidTr="008F1EEF">
        <w:tc>
          <w:tcPr>
            <w:tcW w:w="2245" w:type="dxa"/>
            <w:shd w:val="pct12" w:color="auto" w:fill="auto"/>
            <w:vAlign w:val="center"/>
          </w:tcPr>
          <w:p w14:paraId="25232723" w14:textId="17E7A916" w:rsidR="00F714AF" w:rsidRPr="00D2277A" w:rsidRDefault="008F1EE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Denominação</w:t>
            </w:r>
            <w:r w:rsidR="00B12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14AF" w:rsidRPr="00D2277A">
              <w:rPr>
                <w:rFonts w:ascii="Arial" w:hAnsi="Arial" w:cs="Arial"/>
                <w:b/>
                <w:sz w:val="20"/>
                <w:szCs w:val="20"/>
              </w:rPr>
              <w:t>Social</w:t>
            </w:r>
          </w:p>
        </w:tc>
        <w:tc>
          <w:tcPr>
            <w:tcW w:w="6249" w:type="dxa"/>
            <w:vAlign w:val="center"/>
          </w:tcPr>
          <w:p w14:paraId="50A12715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14AF" w:rsidRPr="00D2277A" w14:paraId="082AE76A" w14:textId="77777777" w:rsidTr="008F1EEF">
        <w:tc>
          <w:tcPr>
            <w:tcW w:w="2245" w:type="dxa"/>
            <w:shd w:val="pct12" w:color="auto" w:fill="auto"/>
            <w:vAlign w:val="center"/>
          </w:tcPr>
          <w:p w14:paraId="2FBF3EEA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49" w:type="dxa"/>
            <w:vAlign w:val="center"/>
          </w:tcPr>
          <w:p w14:paraId="56DD7052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06C5F3" w14:textId="2794F8E8" w:rsidR="001A48EB" w:rsidRPr="00E073D9" w:rsidRDefault="00696E74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Vem, </w:t>
      </w:r>
      <w:r w:rsidR="00DA27C9">
        <w:rPr>
          <w:rFonts w:ascii="Arial" w:hAnsi="Arial" w:cs="Arial"/>
          <w:sz w:val="24"/>
          <w:szCs w:val="24"/>
        </w:rPr>
        <w:t>perante a</w:t>
      </w:r>
      <w:r w:rsidR="0084039E">
        <w:rPr>
          <w:rFonts w:ascii="Arial" w:hAnsi="Arial" w:cs="Arial"/>
          <w:sz w:val="24"/>
          <w:szCs w:val="24"/>
        </w:rPr>
        <w:t xml:space="preserve"> B3</w:t>
      </w:r>
      <w:r w:rsidR="00DA27C9">
        <w:rPr>
          <w:rFonts w:ascii="Arial" w:hAnsi="Arial" w:cs="Arial"/>
          <w:sz w:val="24"/>
          <w:szCs w:val="24"/>
        </w:rPr>
        <w:t xml:space="preserve">, </w:t>
      </w:r>
      <w:r w:rsidR="00297E11">
        <w:rPr>
          <w:rFonts w:ascii="Arial" w:hAnsi="Arial" w:cs="Arial"/>
          <w:sz w:val="24"/>
          <w:szCs w:val="24"/>
        </w:rPr>
        <w:t xml:space="preserve">determinar a </w:t>
      </w:r>
      <w:r w:rsidR="008F1EEF">
        <w:rPr>
          <w:rFonts w:ascii="Arial" w:hAnsi="Arial" w:cs="Arial"/>
          <w:sz w:val="24"/>
          <w:szCs w:val="24"/>
        </w:rPr>
        <w:t>exclusão</w:t>
      </w:r>
      <w:r w:rsidR="005A655F">
        <w:rPr>
          <w:rFonts w:ascii="Arial" w:hAnsi="Arial" w:cs="Arial"/>
          <w:sz w:val="24"/>
          <w:szCs w:val="24"/>
        </w:rPr>
        <w:t>,</w:t>
      </w:r>
      <w:r w:rsidR="00297E11">
        <w:rPr>
          <w:rFonts w:ascii="Arial" w:hAnsi="Arial" w:cs="Arial"/>
          <w:sz w:val="24"/>
          <w:szCs w:val="24"/>
        </w:rPr>
        <w:t xml:space="preserve"> </w:t>
      </w:r>
      <w:r w:rsidR="005A655F">
        <w:rPr>
          <w:rFonts w:ascii="Arial" w:hAnsi="Arial" w:cs="Arial"/>
          <w:sz w:val="24"/>
          <w:szCs w:val="24"/>
        </w:rPr>
        <w:t xml:space="preserve">na Carteira de Ativos da LIG referida no Anexo I, </w:t>
      </w:r>
      <w:r w:rsidR="00297E11">
        <w:rPr>
          <w:rFonts w:ascii="Arial" w:hAnsi="Arial" w:cs="Arial"/>
          <w:sz w:val="24"/>
          <w:szCs w:val="24"/>
        </w:rPr>
        <w:t>d</w:t>
      </w:r>
      <w:r w:rsidR="007B689F">
        <w:rPr>
          <w:rFonts w:ascii="Arial" w:hAnsi="Arial" w:cs="Arial"/>
          <w:sz w:val="24"/>
          <w:szCs w:val="24"/>
        </w:rPr>
        <w:t>o(s)</w:t>
      </w:r>
      <w:r w:rsidR="00297E11">
        <w:rPr>
          <w:rFonts w:ascii="Arial" w:hAnsi="Arial" w:cs="Arial"/>
          <w:sz w:val="24"/>
          <w:szCs w:val="24"/>
        </w:rPr>
        <w:t xml:space="preserve"> título</w:t>
      </w:r>
      <w:r w:rsidR="007B689F">
        <w:rPr>
          <w:rFonts w:ascii="Arial" w:hAnsi="Arial" w:cs="Arial"/>
          <w:sz w:val="24"/>
          <w:szCs w:val="24"/>
        </w:rPr>
        <w:t>(s)</w:t>
      </w:r>
      <w:r w:rsidR="00297E11">
        <w:rPr>
          <w:rFonts w:ascii="Arial" w:hAnsi="Arial" w:cs="Arial"/>
          <w:sz w:val="24"/>
          <w:szCs w:val="24"/>
        </w:rPr>
        <w:t xml:space="preserve"> de emissão do Tesouro Nacional</w:t>
      </w:r>
      <w:r w:rsidR="00D2499C">
        <w:rPr>
          <w:rFonts w:ascii="Arial" w:hAnsi="Arial" w:cs="Arial"/>
          <w:sz w:val="24"/>
          <w:szCs w:val="24"/>
        </w:rPr>
        <w:t xml:space="preserve"> </w:t>
      </w:r>
      <w:r w:rsidR="007B689F">
        <w:rPr>
          <w:rFonts w:ascii="Arial" w:hAnsi="Arial" w:cs="Arial"/>
          <w:sz w:val="24"/>
          <w:szCs w:val="24"/>
        </w:rPr>
        <w:t>descrito(s) no Anexo I</w:t>
      </w:r>
      <w:r w:rsidR="00A9742F">
        <w:rPr>
          <w:rFonts w:ascii="Arial" w:hAnsi="Arial" w:cs="Arial"/>
          <w:sz w:val="24"/>
          <w:szCs w:val="24"/>
        </w:rPr>
        <w:t>.</w:t>
      </w:r>
    </w:p>
    <w:p w14:paraId="55E4C29C" w14:textId="77777777" w:rsidR="00EB3246" w:rsidRPr="001470B2" w:rsidRDefault="00A9742F" w:rsidP="001470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Emissor confirma que </w:t>
      </w:r>
      <w:r w:rsidR="00E6494A" w:rsidRPr="001470B2">
        <w:rPr>
          <w:rFonts w:ascii="Arial" w:hAnsi="Arial" w:cs="Arial"/>
          <w:sz w:val="24"/>
          <w:szCs w:val="24"/>
        </w:rPr>
        <w:t>se encontra regularmente constituído e devidamente representado neste ato</w:t>
      </w:r>
      <w:r w:rsidR="001470B2">
        <w:rPr>
          <w:rFonts w:ascii="Arial" w:hAnsi="Arial" w:cs="Arial"/>
          <w:sz w:val="24"/>
          <w:szCs w:val="24"/>
        </w:rPr>
        <w:t xml:space="preserve"> e a</w:t>
      </w:r>
      <w:r w:rsidR="0019013E" w:rsidRPr="001470B2">
        <w:rPr>
          <w:rFonts w:ascii="Arial" w:hAnsi="Arial" w:cs="Arial"/>
          <w:sz w:val="24"/>
          <w:szCs w:val="24"/>
        </w:rPr>
        <w:t>ssum</w:t>
      </w:r>
      <w:r w:rsidR="001470B2">
        <w:rPr>
          <w:rFonts w:ascii="Arial" w:hAnsi="Arial" w:cs="Arial"/>
          <w:sz w:val="24"/>
          <w:szCs w:val="24"/>
        </w:rPr>
        <w:t>e</w:t>
      </w:r>
      <w:r w:rsidR="00EB3246" w:rsidRPr="001470B2">
        <w:rPr>
          <w:rFonts w:ascii="Arial" w:hAnsi="Arial" w:cs="Arial"/>
          <w:sz w:val="24"/>
          <w:szCs w:val="24"/>
        </w:rPr>
        <w:t xml:space="preserve"> integral, irretratável e irrevogável responsabilidade pe</w:t>
      </w:r>
      <w:r w:rsidR="0019013E" w:rsidRPr="001470B2">
        <w:rPr>
          <w:rFonts w:ascii="Arial" w:hAnsi="Arial" w:cs="Arial"/>
          <w:sz w:val="24"/>
          <w:szCs w:val="24"/>
        </w:rPr>
        <w:t>la veracidade e pelos efeitos do</w:t>
      </w:r>
      <w:r w:rsidR="00EB3246" w:rsidRPr="001470B2">
        <w:rPr>
          <w:rFonts w:ascii="Arial" w:hAnsi="Arial" w:cs="Arial"/>
          <w:sz w:val="24"/>
          <w:szCs w:val="24"/>
        </w:rPr>
        <w:t xml:space="preserve"> presente </w:t>
      </w:r>
      <w:r w:rsidR="0019013E" w:rsidRPr="001470B2">
        <w:rPr>
          <w:rFonts w:ascii="Arial" w:hAnsi="Arial" w:cs="Arial"/>
          <w:sz w:val="24"/>
          <w:szCs w:val="24"/>
        </w:rPr>
        <w:t>instrumento</w:t>
      </w:r>
      <w:r w:rsidR="00EB3246" w:rsidRPr="001470B2">
        <w:rPr>
          <w:rFonts w:ascii="Arial" w:hAnsi="Arial" w:cs="Arial"/>
          <w:sz w:val="24"/>
          <w:szCs w:val="24"/>
        </w:rPr>
        <w:t>, isentando a B3 de qualquer responsabilidade</w:t>
      </w:r>
      <w:r w:rsidR="00C174CD" w:rsidRPr="001470B2">
        <w:rPr>
          <w:rFonts w:ascii="Arial" w:hAnsi="Arial" w:cs="Arial"/>
          <w:sz w:val="24"/>
          <w:szCs w:val="24"/>
        </w:rPr>
        <w:t xml:space="preserve"> a qualquer título ou tempo</w:t>
      </w:r>
      <w:r w:rsidR="00EB3246" w:rsidRPr="001470B2">
        <w:rPr>
          <w:rFonts w:ascii="Arial" w:hAnsi="Arial" w:cs="Arial"/>
          <w:sz w:val="24"/>
          <w:szCs w:val="24"/>
        </w:rPr>
        <w:t>.</w:t>
      </w:r>
    </w:p>
    <w:p w14:paraId="440AB184" w14:textId="77777777" w:rsidR="004D4F0F" w:rsidRDefault="00C00466" w:rsidP="00C0046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Fiduciário de LIG descrito no Anexo I comparece neste instrumento para</w:t>
      </w:r>
      <w:r w:rsidR="004D4F0F">
        <w:rPr>
          <w:rFonts w:ascii="Arial" w:hAnsi="Arial" w:cs="Arial"/>
          <w:sz w:val="24"/>
          <w:szCs w:val="24"/>
        </w:rPr>
        <w:t>:</w:t>
      </w:r>
    </w:p>
    <w:p w14:paraId="6948DC6F" w14:textId="77777777" w:rsidR="001C56A3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 que se encontra regularmente constituído e devidamente representado neste ato.</w:t>
      </w:r>
    </w:p>
    <w:p w14:paraId="2B3D731B" w14:textId="77777777" w:rsidR="004D4F0F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031C">
        <w:rPr>
          <w:rFonts w:ascii="Arial" w:hAnsi="Arial" w:cs="Arial"/>
          <w:sz w:val="24"/>
          <w:szCs w:val="24"/>
        </w:rPr>
        <w:t xml:space="preserve">onfirmar </w:t>
      </w:r>
      <w:r w:rsidR="009A0FFA">
        <w:rPr>
          <w:rFonts w:ascii="Arial" w:hAnsi="Arial" w:cs="Arial"/>
          <w:sz w:val="24"/>
          <w:szCs w:val="24"/>
        </w:rPr>
        <w:t xml:space="preserve">o teor deste instrumento e </w:t>
      </w:r>
      <w:r w:rsidR="002E031C">
        <w:rPr>
          <w:rFonts w:ascii="Arial" w:hAnsi="Arial" w:cs="Arial"/>
          <w:sz w:val="24"/>
          <w:szCs w:val="24"/>
        </w:rPr>
        <w:t xml:space="preserve">a veracidade das informações </w:t>
      </w:r>
      <w:r>
        <w:rPr>
          <w:rFonts w:ascii="Arial" w:hAnsi="Arial" w:cs="Arial"/>
          <w:sz w:val="24"/>
          <w:szCs w:val="24"/>
        </w:rPr>
        <w:t xml:space="preserve">aqui contidas (inclusive as constantes do </w:t>
      </w:r>
      <w:r w:rsidR="002E031C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a este instrumento)</w:t>
      </w:r>
      <w:r w:rsidR="00C00466">
        <w:rPr>
          <w:rFonts w:ascii="Arial" w:hAnsi="Arial" w:cs="Arial"/>
          <w:sz w:val="24"/>
          <w:szCs w:val="24"/>
        </w:rPr>
        <w:t>.</w:t>
      </w:r>
      <w:r w:rsidRPr="004D4F0F">
        <w:rPr>
          <w:rFonts w:ascii="Arial" w:hAnsi="Arial" w:cs="Arial"/>
          <w:sz w:val="24"/>
          <w:szCs w:val="24"/>
        </w:rPr>
        <w:t xml:space="preserve"> </w:t>
      </w:r>
    </w:p>
    <w:p w14:paraId="6F75920C" w14:textId="23F1D429" w:rsidR="007B689F" w:rsidRPr="00EB3246" w:rsidRDefault="007B689F" w:rsidP="007B689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Confirmar, tendo em vista o teor do Termo de Emissão da respectiva LIG, a possibilidade de </w:t>
      </w:r>
      <w:r w:rsidR="003A4917">
        <w:rPr>
          <w:rFonts w:ascii="Arial" w:hAnsi="Arial" w:cs="Arial"/>
          <w:sz w:val="24"/>
          <w:szCs w:val="24"/>
        </w:rPr>
        <w:t>exclusão</w:t>
      </w:r>
      <w:r w:rsidR="005A655F">
        <w:rPr>
          <w:rFonts w:ascii="Arial" w:hAnsi="Arial" w:cs="Arial"/>
          <w:sz w:val="24"/>
          <w:szCs w:val="24"/>
        </w:rPr>
        <w:t xml:space="preserve">, na Carteira de Ativos da LIG referida no </w:t>
      </w:r>
      <w:r w:rsidR="005A655F">
        <w:rPr>
          <w:rFonts w:ascii="Arial" w:hAnsi="Arial" w:cs="Arial"/>
          <w:sz w:val="24"/>
          <w:szCs w:val="24"/>
        </w:rPr>
        <w:lastRenderedPageBreak/>
        <w:t>Anexo I, do(s) título(s) de emissão do Tesouro Nacional descrito(s) no Anexo I</w:t>
      </w:r>
      <w:r>
        <w:rPr>
          <w:rFonts w:ascii="Arial" w:hAnsi="Arial" w:cs="Arial"/>
          <w:sz w:val="24"/>
          <w:szCs w:val="24"/>
        </w:rPr>
        <w:t>.</w:t>
      </w:r>
    </w:p>
    <w:p w14:paraId="0C70BBE4" w14:textId="77777777" w:rsidR="00E073D9" w:rsidRDefault="0084039E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073D9">
        <w:rPr>
          <w:rFonts w:ascii="Arial" w:hAnsi="Arial" w:cs="Arial"/>
          <w:sz w:val="24"/>
          <w:szCs w:val="24"/>
        </w:rPr>
        <w:t xml:space="preserve">Os termos utilizados neste </w:t>
      </w:r>
      <w:r>
        <w:rPr>
          <w:rFonts w:ascii="Arial" w:hAnsi="Arial" w:cs="Arial"/>
          <w:sz w:val="24"/>
          <w:szCs w:val="24"/>
        </w:rPr>
        <w:t>instrumento</w:t>
      </w:r>
      <w:r w:rsidRPr="00E073D9">
        <w:rPr>
          <w:rFonts w:ascii="Arial" w:hAnsi="Arial" w:cs="Arial"/>
          <w:sz w:val="24"/>
          <w:szCs w:val="24"/>
        </w:rPr>
        <w:t xml:space="preserve"> com iniciais em maiúscula, em suas formas no singular e no plural, terão o significado a eles atribuído no Glossário das Normas do Segmento </w:t>
      </w:r>
      <w:proofErr w:type="spellStart"/>
      <w:r w:rsidRPr="00E073D9">
        <w:rPr>
          <w:rFonts w:ascii="Arial" w:hAnsi="Arial" w:cs="Arial"/>
          <w:sz w:val="24"/>
          <w:szCs w:val="24"/>
        </w:rPr>
        <w:t>Cetip</w:t>
      </w:r>
      <w:proofErr w:type="spellEnd"/>
      <w:r w:rsidRPr="00E073D9">
        <w:rPr>
          <w:rFonts w:ascii="Arial" w:hAnsi="Arial" w:cs="Arial"/>
          <w:sz w:val="24"/>
          <w:szCs w:val="24"/>
        </w:rPr>
        <w:t xml:space="preserve"> UTVM.</w:t>
      </w:r>
    </w:p>
    <w:p w14:paraId="5BE4D219" w14:textId="77777777" w:rsidR="004D4F0F" w:rsidRDefault="004D4F0F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 deste instrumento é dele parte integrante e indissociável.</w:t>
      </w:r>
    </w:p>
    <w:p w14:paraId="745CF2BA" w14:textId="77777777" w:rsidR="00183408" w:rsidRPr="00EB3246" w:rsidRDefault="00183408" w:rsidP="00EB324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B3246">
        <w:rPr>
          <w:rFonts w:ascii="Arial" w:hAnsi="Arial" w:cs="Arial"/>
          <w:sz w:val="24"/>
          <w:szCs w:val="24"/>
        </w:rPr>
        <w:t>Este documento é regido pela legislação brasileira e será interpretado de acordo e em consonância com as Normas da B3.</w:t>
      </w:r>
    </w:p>
    <w:p w14:paraId="2CD8CE1F" w14:textId="77777777" w:rsidR="00EB4C2A" w:rsidRDefault="00EB4C2A" w:rsidP="00DD6D71">
      <w:pPr>
        <w:jc w:val="center"/>
        <w:rPr>
          <w:rFonts w:ascii="Arial" w:hAnsi="Arial" w:cs="Arial"/>
          <w:sz w:val="24"/>
          <w:szCs w:val="24"/>
        </w:rPr>
      </w:pPr>
    </w:p>
    <w:p w14:paraId="14683B2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7DB304DC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Emissor</w:t>
      </w:r>
    </w:p>
    <w:p w14:paraId="57CE721E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</w:p>
    <w:p w14:paraId="25FCCF07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E9F091F" w14:textId="77777777" w:rsidR="00DD6D71" w:rsidRPr="00D97B03" w:rsidRDefault="00DD6D71" w:rsidP="00DD6D71">
      <w:pPr>
        <w:jc w:val="center"/>
        <w:rPr>
          <w:rFonts w:ascii="Arial" w:hAnsi="Arial" w:cs="Arial"/>
          <w:b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Agente Fiduciário</w:t>
      </w:r>
      <w:r w:rsidR="007F21E0" w:rsidRPr="00D97B03">
        <w:rPr>
          <w:rFonts w:ascii="Arial" w:hAnsi="Arial" w:cs="Arial"/>
          <w:b/>
          <w:sz w:val="24"/>
          <w:szCs w:val="24"/>
        </w:rPr>
        <w:t xml:space="preserve"> de LIG</w:t>
      </w:r>
    </w:p>
    <w:p w14:paraId="662DD256" w14:textId="77777777" w:rsidR="00EB4C2A" w:rsidRDefault="00EB4C2A" w:rsidP="007F21E0">
      <w:pPr>
        <w:rPr>
          <w:rFonts w:ascii="Arial" w:hAnsi="Arial" w:cs="Arial"/>
          <w:sz w:val="24"/>
          <w:szCs w:val="24"/>
        </w:rPr>
      </w:pPr>
    </w:p>
    <w:p w14:paraId="6484063D" w14:textId="3938E556" w:rsidR="00DD6D71" w:rsidRDefault="00DD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7F02FAC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1461A756" w14:textId="0F64E990" w:rsidR="00EE5C9D" w:rsidRPr="00EE5C9D" w:rsidRDefault="007D1E62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Exclusão</w:t>
      </w:r>
      <w:r w:rsidR="005A655F" w:rsidRPr="005A655F">
        <w:rPr>
          <w:rFonts w:ascii="Arial" w:hAnsi="Arial" w:cs="Arial"/>
          <w:b/>
          <w:color w:val="000000" w:themeColor="text1"/>
          <w:sz w:val="24"/>
          <w:szCs w:val="24"/>
        </w:rPr>
        <w:t xml:space="preserve">, na Carteira de Ativos da LIG, do(s) título(s) de emissão do Tesouro Nacional </w:t>
      </w:r>
      <w:r w:rsidR="005A655F">
        <w:rPr>
          <w:rFonts w:ascii="Arial" w:hAnsi="Arial" w:cs="Arial"/>
          <w:b/>
          <w:color w:val="000000" w:themeColor="text1"/>
          <w:sz w:val="24"/>
          <w:szCs w:val="24"/>
        </w:rPr>
        <w:t xml:space="preserve">abaixo </w:t>
      </w:r>
      <w:r w:rsidR="005A655F" w:rsidRPr="005A655F">
        <w:rPr>
          <w:rFonts w:ascii="Arial" w:hAnsi="Arial" w:cs="Arial"/>
          <w:b/>
          <w:color w:val="000000" w:themeColor="text1"/>
          <w:sz w:val="24"/>
          <w:szCs w:val="24"/>
        </w:rPr>
        <w:t>descrito(s)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8F1EEF" w:rsidRPr="00CE3C82" w14:paraId="349F1830" w14:textId="77777777" w:rsidTr="00C1441B">
        <w:tc>
          <w:tcPr>
            <w:tcW w:w="3544" w:type="dxa"/>
            <w:shd w:val="pct12" w:color="auto" w:fill="auto"/>
          </w:tcPr>
          <w:p w14:paraId="31EA0B61" w14:textId="089F9332" w:rsidR="008F1EEF" w:rsidRPr="00CE3C82" w:rsidDel="002522C3" w:rsidRDefault="008F1EEF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4955" w:type="dxa"/>
          </w:tcPr>
          <w:p w14:paraId="4ABC03C9" w14:textId="77777777" w:rsidR="008F1EEF" w:rsidRPr="009453F8" w:rsidRDefault="008F1EEF" w:rsidP="009453F8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45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Inclusão</w:t>
            </w:r>
          </w:p>
          <w:p w14:paraId="7AC3624D" w14:textId="2A37B0EB" w:rsidR="008F1EEF" w:rsidRPr="009453F8" w:rsidRDefault="008F1EEF" w:rsidP="009453F8">
            <w:pPr>
              <w:pStyle w:val="PargrafodaLista"/>
              <w:numPr>
                <w:ilvl w:val="0"/>
                <w:numId w:val="7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453F8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Exclusão</w:t>
            </w:r>
          </w:p>
        </w:tc>
      </w:tr>
      <w:tr w:rsidR="00BC4700" w:rsidRPr="00CE3C82" w14:paraId="1FB1BB95" w14:textId="77777777" w:rsidTr="00C1441B">
        <w:tc>
          <w:tcPr>
            <w:tcW w:w="3544" w:type="dxa"/>
            <w:shd w:val="pct12" w:color="auto" w:fill="auto"/>
          </w:tcPr>
          <w:p w14:paraId="78517710" w14:textId="15B82462" w:rsidR="00BC4700" w:rsidRPr="00CE3C82" w:rsidDel="002522C3" w:rsidRDefault="007D1E62" w:rsidP="001D3C5A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Emissor</w:t>
            </w:r>
          </w:p>
        </w:tc>
        <w:tc>
          <w:tcPr>
            <w:tcW w:w="4955" w:type="dxa"/>
          </w:tcPr>
          <w:p w14:paraId="6851A848" w14:textId="400FB428" w:rsidR="00BC4700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66FAC05D" w14:textId="77777777" w:rsidTr="00E11BBD">
        <w:tc>
          <w:tcPr>
            <w:tcW w:w="3544" w:type="dxa"/>
            <w:shd w:val="pct12" w:color="auto" w:fill="auto"/>
          </w:tcPr>
          <w:p w14:paraId="40467C18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CNPJ do Emissor</w:t>
            </w:r>
          </w:p>
        </w:tc>
        <w:tc>
          <w:tcPr>
            <w:tcW w:w="4955" w:type="dxa"/>
          </w:tcPr>
          <w:p w14:paraId="6B1385A3" w14:textId="484FBDF9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23DC5657" w14:textId="77777777" w:rsidTr="00C1441B">
        <w:tc>
          <w:tcPr>
            <w:tcW w:w="3544" w:type="dxa"/>
            <w:shd w:val="pct12" w:color="auto" w:fill="auto"/>
          </w:tcPr>
          <w:p w14:paraId="568BD7D1" w14:textId="454D1F7F" w:rsidR="007D1E62" w:rsidRPr="00CE3C82" w:rsidDel="002522C3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Razão Social do 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4DE34BB6" w14:textId="5ACBA573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786EE3BD" w14:textId="77777777" w:rsidTr="00C1441B">
        <w:tc>
          <w:tcPr>
            <w:tcW w:w="3544" w:type="dxa"/>
            <w:shd w:val="pct12" w:color="auto" w:fill="auto"/>
          </w:tcPr>
          <w:p w14:paraId="49DB1D21" w14:textId="27B780CC" w:rsidR="007D1E62" w:rsidRPr="00CE3C82" w:rsidDel="002522C3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CNPJ do 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75F94F94" w14:textId="2936C2F4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7D1E62" w:rsidRPr="00CE3C82" w14:paraId="69711A0B" w14:textId="77777777" w:rsidTr="00C1441B">
        <w:tc>
          <w:tcPr>
            <w:tcW w:w="3544" w:type="dxa"/>
            <w:shd w:val="pct12" w:color="auto" w:fill="auto"/>
          </w:tcPr>
          <w:p w14:paraId="397F0729" w14:textId="3A739099" w:rsidR="007D1E62" w:rsidRDefault="007D1E62" w:rsidP="007D1E62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59428EE7" w14:textId="306E0E0F" w:rsidR="007D1E62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6F25175B" w14:textId="77777777" w:rsidTr="00E11BBD">
        <w:tc>
          <w:tcPr>
            <w:tcW w:w="3544" w:type="dxa"/>
            <w:shd w:val="pct12" w:color="auto" w:fill="auto"/>
          </w:tcPr>
          <w:p w14:paraId="502900D9" w14:textId="37C38888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Carteira de Ativos </w:t>
            </w:r>
            <w:r w:rsidR="002B0794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Lote</w:t>
            </w:r>
          </w:p>
        </w:tc>
        <w:tc>
          <w:tcPr>
            <w:tcW w:w="4955" w:type="dxa"/>
          </w:tcPr>
          <w:p w14:paraId="50127526" w14:textId="1A26ACA4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 para exclusão)</w:t>
            </w:r>
          </w:p>
        </w:tc>
      </w:tr>
      <w:tr w:rsidR="009453F8" w:rsidRPr="00CE3C82" w14:paraId="1F020CB2" w14:textId="77777777" w:rsidTr="00E11BBD">
        <w:tc>
          <w:tcPr>
            <w:tcW w:w="3544" w:type="dxa"/>
            <w:shd w:val="pct12" w:color="auto" w:fill="auto"/>
          </w:tcPr>
          <w:p w14:paraId="41AB0242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da LIG (se houver)</w:t>
            </w:r>
          </w:p>
        </w:tc>
        <w:tc>
          <w:tcPr>
            <w:tcW w:w="4955" w:type="dxa"/>
          </w:tcPr>
          <w:p w14:paraId="58826FA6" w14:textId="17CD9CC7" w:rsidR="009453F8" w:rsidRPr="00FA6CAF" w:rsidRDefault="009453F8" w:rsidP="00FA6CAF">
            <w:pPr>
              <w:pStyle w:val="Default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 após a emissão)</w:t>
            </w:r>
          </w:p>
        </w:tc>
      </w:tr>
      <w:tr w:rsidR="009453F8" w:rsidRPr="00CE3C82" w14:paraId="0931841C" w14:textId="77777777" w:rsidTr="00E11BBD">
        <w:tc>
          <w:tcPr>
            <w:tcW w:w="3544" w:type="dxa"/>
            <w:shd w:val="pct12" w:color="auto" w:fill="auto"/>
          </w:tcPr>
          <w:p w14:paraId="2CADD6E4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Sigla do Título</w:t>
            </w:r>
          </w:p>
        </w:tc>
        <w:tc>
          <w:tcPr>
            <w:tcW w:w="4955" w:type="dxa"/>
          </w:tcPr>
          <w:p w14:paraId="2419B495" w14:textId="480ECD6A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4B70DFEF" w14:textId="77777777" w:rsidTr="00E11BBD">
        <w:tc>
          <w:tcPr>
            <w:tcW w:w="3544" w:type="dxa"/>
            <w:shd w:val="pct12" w:color="auto" w:fill="auto"/>
          </w:tcPr>
          <w:p w14:paraId="4BA5E0B1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do Título</w:t>
            </w:r>
          </w:p>
        </w:tc>
        <w:tc>
          <w:tcPr>
            <w:tcW w:w="4955" w:type="dxa"/>
          </w:tcPr>
          <w:p w14:paraId="35A9BAD2" w14:textId="32AF4E7F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5C1CECE3" w14:textId="77777777" w:rsidTr="00E11BBD">
        <w:tc>
          <w:tcPr>
            <w:tcW w:w="3544" w:type="dxa"/>
            <w:shd w:val="pct12" w:color="auto" w:fill="auto"/>
          </w:tcPr>
          <w:p w14:paraId="444B9EE7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Vencimento do Título</w:t>
            </w:r>
          </w:p>
        </w:tc>
        <w:tc>
          <w:tcPr>
            <w:tcW w:w="4955" w:type="dxa"/>
          </w:tcPr>
          <w:p w14:paraId="241BDDE9" w14:textId="1C2D9A92" w:rsidR="009453F8" w:rsidRPr="00CE3C82" w:rsidRDefault="009453F8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>(obrigatório)</w:t>
            </w:r>
          </w:p>
        </w:tc>
      </w:tr>
      <w:tr w:rsidR="009453F8" w:rsidRPr="00CE3C82" w14:paraId="27CF16D2" w14:textId="77777777" w:rsidTr="00E11BBD">
        <w:tc>
          <w:tcPr>
            <w:tcW w:w="3544" w:type="dxa"/>
            <w:shd w:val="pct12" w:color="auto" w:fill="auto"/>
          </w:tcPr>
          <w:p w14:paraId="5CB8B7F9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ISIN</w:t>
            </w:r>
          </w:p>
        </w:tc>
        <w:tc>
          <w:tcPr>
            <w:tcW w:w="4955" w:type="dxa"/>
          </w:tcPr>
          <w:p w14:paraId="3576C0CC" w14:textId="4C784179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72C7962A" w14:textId="77777777" w:rsidTr="00E11BBD">
        <w:tc>
          <w:tcPr>
            <w:tcW w:w="3544" w:type="dxa"/>
            <w:shd w:val="pct12" w:color="auto" w:fill="auto"/>
          </w:tcPr>
          <w:p w14:paraId="4EAB3F6B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4955" w:type="dxa"/>
          </w:tcPr>
          <w:p w14:paraId="1AACD081" w14:textId="61CE67FE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4729F75D" w14:textId="77777777" w:rsidTr="00E11BBD">
        <w:tc>
          <w:tcPr>
            <w:tcW w:w="3544" w:type="dxa"/>
            <w:shd w:val="pct12" w:color="auto" w:fill="auto"/>
          </w:tcPr>
          <w:p w14:paraId="6DD8B706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Preço Unitário</w:t>
            </w:r>
          </w:p>
        </w:tc>
        <w:tc>
          <w:tcPr>
            <w:tcW w:w="4955" w:type="dxa"/>
          </w:tcPr>
          <w:p w14:paraId="2DF2656E" w14:textId="1493869C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EDDFBD6" w14:textId="77777777" w:rsidTr="00E11BBD">
        <w:tc>
          <w:tcPr>
            <w:tcW w:w="3544" w:type="dxa"/>
            <w:shd w:val="pct12" w:color="auto" w:fill="auto"/>
          </w:tcPr>
          <w:p w14:paraId="300392C9" w14:textId="77777777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Valor Total</w:t>
            </w:r>
          </w:p>
        </w:tc>
        <w:tc>
          <w:tcPr>
            <w:tcW w:w="4955" w:type="dxa"/>
          </w:tcPr>
          <w:p w14:paraId="1423075B" w14:textId="6149368C" w:rsidR="009453F8" w:rsidRPr="00CE3C82" w:rsidRDefault="009453F8" w:rsidP="00E11BBD">
            <w:pPr>
              <w:pStyle w:val="Default"/>
              <w:rPr>
                <w:rFonts w:ascii="Arial Narrow" w:eastAsia="Times New Roman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E42A273" w14:textId="77777777" w:rsidTr="00E11BBD">
        <w:tc>
          <w:tcPr>
            <w:tcW w:w="3544" w:type="dxa"/>
            <w:shd w:val="pct12" w:color="auto" w:fill="auto"/>
          </w:tcPr>
          <w:p w14:paraId="4513090C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Número de Comando no Selic</w:t>
            </w:r>
          </w:p>
        </w:tc>
        <w:tc>
          <w:tcPr>
            <w:tcW w:w="4955" w:type="dxa"/>
          </w:tcPr>
          <w:p w14:paraId="064EF611" w14:textId="75339539" w:rsidR="009453F8" w:rsidRPr="00CE3C82" w:rsidRDefault="009453F8" w:rsidP="00E11BBD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  <w:tr w:rsidR="009453F8" w:rsidRPr="00CE3C82" w14:paraId="105DD4EB" w14:textId="77777777" w:rsidTr="00E11BBD">
        <w:tc>
          <w:tcPr>
            <w:tcW w:w="3544" w:type="dxa"/>
            <w:shd w:val="pct12" w:color="auto" w:fill="auto"/>
          </w:tcPr>
          <w:p w14:paraId="7D5ED90F" w14:textId="77777777" w:rsidR="009453F8" w:rsidRDefault="009453F8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Própria do Emissor no Selic</w:t>
            </w:r>
          </w:p>
        </w:tc>
        <w:tc>
          <w:tcPr>
            <w:tcW w:w="4955" w:type="dxa"/>
          </w:tcPr>
          <w:p w14:paraId="3ABA18FF" w14:textId="2B71932B" w:rsidR="009453F8" w:rsidRPr="00CE3C82" w:rsidRDefault="009453F8" w:rsidP="00E11BBD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FA6CA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(obrigatório)</w:t>
            </w:r>
          </w:p>
        </w:tc>
      </w:tr>
    </w:tbl>
    <w:p w14:paraId="33B2FB89" w14:textId="77777777" w:rsidR="006C424A" w:rsidRDefault="006C424A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00C55995" w14:textId="2E0A4873" w:rsidR="00B12FF0" w:rsidRDefault="00B12FF0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5B8A3AC5" w14:textId="77777777" w:rsidR="00B12FF0" w:rsidRDefault="00B12FF0" w:rsidP="0032659C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04888E14" w14:textId="77777777" w:rsidR="0032659C" w:rsidRPr="0060573F" w:rsidRDefault="0032659C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6418A663" w14:textId="77777777" w:rsidR="00771069" w:rsidRDefault="00771069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20B41F26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0281" w14:textId="77777777" w:rsidR="00CA29BA" w:rsidRDefault="00CA29BA" w:rsidP="00CA29BA">
      <w:pPr>
        <w:spacing w:after="0" w:line="240" w:lineRule="auto"/>
      </w:pPr>
      <w:r>
        <w:separator/>
      </w:r>
    </w:p>
  </w:endnote>
  <w:endnote w:type="continuationSeparator" w:id="0">
    <w:p w14:paraId="23A589E7" w14:textId="77777777" w:rsidR="00CA29BA" w:rsidRDefault="00CA29BA" w:rsidP="00CA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379692"/>
      <w:docPartObj>
        <w:docPartGallery w:val="Page Numbers (Bottom of Page)"/>
        <w:docPartUnique/>
      </w:docPartObj>
    </w:sdtPr>
    <w:sdtEndPr/>
    <w:sdtContent>
      <w:p w14:paraId="52288719" w14:textId="0F04D23C" w:rsidR="00CA29BA" w:rsidRDefault="00CA29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3AA5A" w14:textId="77777777" w:rsidR="00CA29BA" w:rsidRDefault="00CA29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B300" w14:textId="77777777" w:rsidR="00CA29BA" w:rsidRDefault="00CA29BA" w:rsidP="00CA29BA">
      <w:pPr>
        <w:spacing w:after="0" w:line="240" w:lineRule="auto"/>
      </w:pPr>
      <w:r>
        <w:separator/>
      </w:r>
    </w:p>
  </w:footnote>
  <w:footnote w:type="continuationSeparator" w:id="0">
    <w:p w14:paraId="26215968" w14:textId="77777777" w:rsidR="00CA29BA" w:rsidRDefault="00CA29BA" w:rsidP="00CA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39"/>
    <w:multiLevelType w:val="hybridMultilevel"/>
    <w:tmpl w:val="271E0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1FFE"/>
    <w:multiLevelType w:val="hybridMultilevel"/>
    <w:tmpl w:val="1CB263DA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D36B2"/>
    <w:rsid w:val="00143B62"/>
    <w:rsid w:val="001470B2"/>
    <w:rsid w:val="00183408"/>
    <w:rsid w:val="0018539B"/>
    <w:rsid w:val="0019013E"/>
    <w:rsid w:val="00195868"/>
    <w:rsid w:val="001A48EB"/>
    <w:rsid w:val="001A7138"/>
    <w:rsid w:val="001A74D2"/>
    <w:rsid w:val="001B70D2"/>
    <w:rsid w:val="001C56A3"/>
    <w:rsid w:val="001D3C5A"/>
    <w:rsid w:val="001F1E66"/>
    <w:rsid w:val="00223B5B"/>
    <w:rsid w:val="002522C3"/>
    <w:rsid w:val="002722CF"/>
    <w:rsid w:val="00297E11"/>
    <w:rsid w:val="002B0794"/>
    <w:rsid w:val="002E031C"/>
    <w:rsid w:val="002E1F83"/>
    <w:rsid w:val="003025F1"/>
    <w:rsid w:val="0032659C"/>
    <w:rsid w:val="00362A4B"/>
    <w:rsid w:val="00375B21"/>
    <w:rsid w:val="00394F96"/>
    <w:rsid w:val="003A4917"/>
    <w:rsid w:val="003C1FE9"/>
    <w:rsid w:val="003F2FD8"/>
    <w:rsid w:val="004169AB"/>
    <w:rsid w:val="004303D3"/>
    <w:rsid w:val="00430AD3"/>
    <w:rsid w:val="00435449"/>
    <w:rsid w:val="0043632B"/>
    <w:rsid w:val="0044370C"/>
    <w:rsid w:val="0044649A"/>
    <w:rsid w:val="00456EAD"/>
    <w:rsid w:val="00474E6E"/>
    <w:rsid w:val="004A2A02"/>
    <w:rsid w:val="004A66BC"/>
    <w:rsid w:val="004D4F0F"/>
    <w:rsid w:val="004E0DCB"/>
    <w:rsid w:val="004E0EE6"/>
    <w:rsid w:val="004F4DC3"/>
    <w:rsid w:val="00535898"/>
    <w:rsid w:val="005529BA"/>
    <w:rsid w:val="00560760"/>
    <w:rsid w:val="005A655F"/>
    <w:rsid w:val="005B7B34"/>
    <w:rsid w:val="005D49A7"/>
    <w:rsid w:val="005E0068"/>
    <w:rsid w:val="005F4902"/>
    <w:rsid w:val="005F6BD8"/>
    <w:rsid w:val="00604EAD"/>
    <w:rsid w:val="0060573F"/>
    <w:rsid w:val="00605A6D"/>
    <w:rsid w:val="00641193"/>
    <w:rsid w:val="006412EB"/>
    <w:rsid w:val="00646406"/>
    <w:rsid w:val="006538BB"/>
    <w:rsid w:val="00696E74"/>
    <w:rsid w:val="006A4BDA"/>
    <w:rsid w:val="006C424A"/>
    <w:rsid w:val="006C604D"/>
    <w:rsid w:val="00705A85"/>
    <w:rsid w:val="00716B73"/>
    <w:rsid w:val="00731895"/>
    <w:rsid w:val="00735EB8"/>
    <w:rsid w:val="00744C81"/>
    <w:rsid w:val="00771069"/>
    <w:rsid w:val="007740CF"/>
    <w:rsid w:val="007B689F"/>
    <w:rsid w:val="007C6ECC"/>
    <w:rsid w:val="007D1E62"/>
    <w:rsid w:val="007F21E0"/>
    <w:rsid w:val="0084039E"/>
    <w:rsid w:val="00882781"/>
    <w:rsid w:val="00891667"/>
    <w:rsid w:val="008B2356"/>
    <w:rsid w:val="008C36E8"/>
    <w:rsid w:val="008C3A13"/>
    <w:rsid w:val="008F06D3"/>
    <w:rsid w:val="008F1EEF"/>
    <w:rsid w:val="008F5E1F"/>
    <w:rsid w:val="00911F63"/>
    <w:rsid w:val="00926A61"/>
    <w:rsid w:val="00940737"/>
    <w:rsid w:val="00945146"/>
    <w:rsid w:val="009453F8"/>
    <w:rsid w:val="009457C5"/>
    <w:rsid w:val="00960248"/>
    <w:rsid w:val="0098756B"/>
    <w:rsid w:val="009930A7"/>
    <w:rsid w:val="009A0FFA"/>
    <w:rsid w:val="009A6092"/>
    <w:rsid w:val="009E42B5"/>
    <w:rsid w:val="00A14DFC"/>
    <w:rsid w:val="00A32510"/>
    <w:rsid w:val="00A52A26"/>
    <w:rsid w:val="00A82E0A"/>
    <w:rsid w:val="00A9742F"/>
    <w:rsid w:val="00AC78A8"/>
    <w:rsid w:val="00AE4A40"/>
    <w:rsid w:val="00AF4BB0"/>
    <w:rsid w:val="00B12FF0"/>
    <w:rsid w:val="00B40334"/>
    <w:rsid w:val="00B56C2C"/>
    <w:rsid w:val="00B80868"/>
    <w:rsid w:val="00B91E95"/>
    <w:rsid w:val="00BA7512"/>
    <w:rsid w:val="00BB5DD3"/>
    <w:rsid w:val="00BC4700"/>
    <w:rsid w:val="00C00466"/>
    <w:rsid w:val="00C01A4C"/>
    <w:rsid w:val="00C1441B"/>
    <w:rsid w:val="00C174CD"/>
    <w:rsid w:val="00C308BC"/>
    <w:rsid w:val="00C51357"/>
    <w:rsid w:val="00C85F63"/>
    <w:rsid w:val="00CA29BA"/>
    <w:rsid w:val="00CA2C69"/>
    <w:rsid w:val="00CA3453"/>
    <w:rsid w:val="00CC05DC"/>
    <w:rsid w:val="00CE3C82"/>
    <w:rsid w:val="00D0127D"/>
    <w:rsid w:val="00D2277A"/>
    <w:rsid w:val="00D2499C"/>
    <w:rsid w:val="00D33507"/>
    <w:rsid w:val="00D53B04"/>
    <w:rsid w:val="00D63425"/>
    <w:rsid w:val="00D97B03"/>
    <w:rsid w:val="00DA1AC3"/>
    <w:rsid w:val="00DA27C9"/>
    <w:rsid w:val="00DD6D71"/>
    <w:rsid w:val="00E05A45"/>
    <w:rsid w:val="00E073D9"/>
    <w:rsid w:val="00E123CA"/>
    <w:rsid w:val="00E31563"/>
    <w:rsid w:val="00E43A24"/>
    <w:rsid w:val="00E6494A"/>
    <w:rsid w:val="00E75A3E"/>
    <w:rsid w:val="00E85F54"/>
    <w:rsid w:val="00E93155"/>
    <w:rsid w:val="00E96741"/>
    <w:rsid w:val="00EB3246"/>
    <w:rsid w:val="00EB4C2A"/>
    <w:rsid w:val="00EE5C9D"/>
    <w:rsid w:val="00F02192"/>
    <w:rsid w:val="00F714AF"/>
    <w:rsid w:val="00F90A5F"/>
    <w:rsid w:val="00F92EAE"/>
    <w:rsid w:val="00FA6CAF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D17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6C42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2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2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4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424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BA"/>
  </w:style>
  <w:style w:type="paragraph" w:styleId="Rodap">
    <w:name w:val="footer"/>
    <w:basedOn w:val="Normal"/>
    <w:link w:val="RodapChar"/>
    <w:uiPriority w:val="99"/>
    <w:unhideWhenUsed/>
    <w:rsid w:val="00CA2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2958-1EF0-4330-B750-71C0AE41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Ana Paula Theodoro Biachi</cp:lastModifiedBy>
  <cp:revision>3</cp:revision>
  <cp:lastPrinted>2018-10-17T21:20:00Z</cp:lastPrinted>
  <dcterms:created xsi:type="dcterms:W3CDTF">2019-04-29T13:20:00Z</dcterms:created>
  <dcterms:modified xsi:type="dcterms:W3CDTF">2019-05-20T19:20:00Z</dcterms:modified>
</cp:coreProperties>
</file>