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100A" w14:textId="620ED3B3" w:rsidR="008670FD" w:rsidRPr="00247CCE" w:rsidRDefault="008670FD" w:rsidP="0026305A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1459C1">
        <w:rPr>
          <w:rFonts w:ascii="Calibri" w:hAnsi="Calibri" w:cs="Calibri"/>
          <w:b/>
          <w:bCs/>
          <w:lang w:val="pt-BR"/>
        </w:rPr>
        <w:t>[</w:t>
      </w:r>
      <w:r w:rsidRPr="003172DD">
        <w:rPr>
          <w:rFonts w:ascii="Calibri" w:hAnsi="Calibri" w:cs="Calibri"/>
          <w:b/>
          <w:bCs/>
          <w:color w:val="FF0000"/>
          <w:lang w:val="pt-BR"/>
        </w:rPr>
        <w:t>Registro</w:t>
      </w:r>
      <w:r w:rsidR="001459C1" w:rsidRPr="003172DD">
        <w:rPr>
          <w:rFonts w:ascii="Calibri" w:hAnsi="Calibri" w:cs="Calibri"/>
          <w:b/>
          <w:bCs/>
          <w:color w:val="FF0000"/>
          <w:lang w:val="pt-BR"/>
        </w:rPr>
        <w:t>/</w:t>
      </w:r>
      <w:r w:rsidRPr="003172DD">
        <w:rPr>
          <w:rFonts w:ascii="Calibri" w:hAnsi="Calibri" w:cs="Calibri"/>
          <w:b/>
          <w:bCs/>
          <w:color w:val="FF0000"/>
          <w:lang w:val="pt-BR"/>
        </w:rPr>
        <w:t>Depósito</w:t>
      </w:r>
      <w:r w:rsidR="001459C1">
        <w:rPr>
          <w:rFonts w:ascii="Calibri" w:hAnsi="Calibri" w:cs="Calibri"/>
          <w:b/>
          <w:bCs/>
          <w:lang w:val="pt-BR"/>
        </w:rPr>
        <w:t>]</w:t>
      </w:r>
      <w:r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26305A">
        <w:rPr>
          <w:rFonts w:ascii="Calibri" w:hAnsi="Calibri" w:cs="Calibri"/>
          <w:b/>
          <w:bCs/>
          <w:lang w:val="pt-BR"/>
        </w:rPr>
        <w:t>Debêntures</w:t>
      </w:r>
      <w:r w:rsidRPr="00247CCE">
        <w:rPr>
          <w:rFonts w:ascii="Calibri" w:hAnsi="Calibri" w:cs="Calibri"/>
          <w:b/>
          <w:bCs/>
          <w:lang w:val="pt-BR"/>
        </w:rPr>
        <w:t xml:space="preserve"> 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499F425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4137E6AA" w14:textId="77777777" w:rsidR="000D3107" w:rsidRDefault="000D3107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1720C6D3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5F78491E" w14:textId="77777777" w:rsidR="000D3107" w:rsidRDefault="000D3107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04B1A9A" w14:textId="5CE6425E" w:rsidR="00436E00" w:rsidRPr="00C34F72" w:rsidRDefault="0026305A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[</w:t>
      </w:r>
      <w:proofErr w:type="spellStart"/>
      <w:r w:rsidR="008670FD" w:rsidRPr="0026305A">
        <w:rPr>
          <w:rFonts w:cstheme="minorHAnsi"/>
          <w:b/>
          <w:bCs/>
          <w:color w:val="FF0000"/>
          <w:lang w:val="pt-BR"/>
        </w:rPr>
        <w:t>Escriturador</w:t>
      </w:r>
      <w:proofErr w:type="spellEnd"/>
      <w:r>
        <w:rPr>
          <w:rFonts w:cstheme="minorHAnsi"/>
          <w:b/>
          <w:bCs/>
          <w:lang w:val="pt-BR"/>
        </w:rPr>
        <w:t>]</w:t>
      </w:r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3867D4E0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025E6879" w14:textId="7ADAAE4A" w:rsidR="000D3107" w:rsidRDefault="000D3107" w:rsidP="00C34F72">
      <w:pPr>
        <w:spacing w:after="0" w:line="240" w:lineRule="auto"/>
        <w:ind w:right="1134"/>
        <w:rPr>
          <w:rFonts w:cstheme="minorHAnsi"/>
          <w:lang w:val="pt-BR"/>
        </w:rPr>
      </w:pPr>
    </w:p>
    <w:p w14:paraId="655FA2C7" w14:textId="37F1D32F" w:rsidR="000D3107" w:rsidRDefault="000D3107" w:rsidP="000D3107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[</w:t>
      </w:r>
      <w:r w:rsidRPr="000D3107">
        <w:rPr>
          <w:rFonts w:ascii="Calibri" w:hAnsi="Calibri" w:cs="Calibri"/>
          <w:b/>
          <w:bCs/>
          <w:color w:val="FF0000"/>
          <w:lang w:val="pt-BR"/>
        </w:rPr>
        <w:t>Emissor(a)</w:t>
      </w:r>
      <w:r>
        <w:rPr>
          <w:rFonts w:ascii="Calibri" w:hAnsi="Calibri" w:cs="Calibri"/>
          <w:b/>
          <w:bCs/>
          <w:lang w:val="pt-BR"/>
        </w:rPr>
        <w:t>]</w:t>
      </w:r>
    </w:p>
    <w:p w14:paraId="20F49BCA" w14:textId="77777777" w:rsidR="000D3107" w:rsidRDefault="000D3107" w:rsidP="000D3107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630952A5" w14:textId="77777777" w:rsidR="000D3107" w:rsidRDefault="000D3107" w:rsidP="000D3107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77B481F8" w14:textId="77777777" w:rsidR="000D3107" w:rsidRDefault="000D3107" w:rsidP="000D3107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62EAF4DD" w14:textId="77777777" w:rsidR="000D3107" w:rsidRDefault="000D3107" w:rsidP="000D3107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257CEC98" w:rsidR="008670FD" w:rsidRPr="00C34F72" w:rsidRDefault="0026305A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[</w:t>
      </w:r>
      <w:r w:rsidR="008670FD" w:rsidRPr="0026305A">
        <w:rPr>
          <w:rFonts w:cstheme="minorHAnsi"/>
          <w:b/>
          <w:bCs/>
          <w:color w:val="FF0000"/>
          <w:lang w:val="pt-BR"/>
        </w:rPr>
        <w:t>Banco Liquidante ou Agente de Liquidação</w:t>
      </w:r>
      <w:r>
        <w:rPr>
          <w:rFonts w:cstheme="minorHAnsi"/>
          <w:b/>
          <w:bCs/>
          <w:lang w:val="pt-BR"/>
        </w:rPr>
        <w:t>]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1DCBBF6A" w:rsidR="00AF6337" w:rsidRPr="00C34F72" w:rsidRDefault="0026305A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[</w:t>
      </w:r>
      <w:r w:rsidR="00AF6337" w:rsidRPr="0026305A">
        <w:rPr>
          <w:rFonts w:cstheme="minorHAnsi"/>
          <w:b/>
          <w:bCs/>
          <w:color w:val="FF0000"/>
          <w:lang w:val="pt-BR"/>
        </w:rPr>
        <w:t>Agente Fiduciário</w:t>
      </w:r>
      <w:r>
        <w:rPr>
          <w:rFonts w:cstheme="minorHAnsi"/>
          <w:b/>
          <w:bCs/>
          <w:lang w:val="pt-BR"/>
        </w:rPr>
        <w:t>]</w:t>
      </w:r>
      <w:r w:rsidR="00AF6337" w:rsidRPr="00C34F72">
        <w:rPr>
          <w:rFonts w:cstheme="minorHAnsi"/>
          <w:b/>
          <w:bCs/>
          <w:lang w:val="pt-BR"/>
        </w:rPr>
        <w:t xml:space="preserve"> 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40CB2CD8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2C78A7C" w14:textId="533F835F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69FB06C" w14:textId="77400210" w:rsidR="000D3107" w:rsidRDefault="000D310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6D9C100D" w14:textId="1898DC94" w:rsidR="000D3107" w:rsidRDefault="000D310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B52E4EB" w14:textId="7624EC53" w:rsidR="000D3107" w:rsidRDefault="000D310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18B2E02" w14:textId="5370ADF6" w:rsidR="000D3107" w:rsidRDefault="000D310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4CE88CB" w14:textId="77777777" w:rsidR="000D3107" w:rsidRPr="00C34F72" w:rsidRDefault="000D310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lastRenderedPageBreak/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153F1D6B" w14:textId="0B737B93" w:rsidR="008670FD" w:rsidRDefault="008670FD" w:rsidP="00D148E3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proofErr w:type="spellStart"/>
      <w:r w:rsidRPr="000B05B3">
        <w:rPr>
          <w:rFonts w:ascii="Calibri" w:hAnsi="Calibri" w:cs="Arial"/>
          <w:color w:val="FF0000"/>
          <w:lang w:val="pt-BR"/>
        </w:rPr>
        <w:t>deliberatórios</w:t>
      </w:r>
      <w:proofErr w:type="spellEnd"/>
      <w:r w:rsidRPr="000B05B3">
        <w:rPr>
          <w:rFonts w:ascii="Calibri" w:hAnsi="Calibri" w:cs="Arial"/>
          <w:color w:val="FF0000"/>
          <w:lang w:val="pt-BR"/>
        </w:rPr>
        <w:t xml:space="preserve"> 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26305A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26305A">
        <w:rPr>
          <w:rFonts w:ascii="Calibri" w:hAnsi="Calibri" w:cs="Calibri"/>
          <w:lang w:val="pt-BR"/>
        </w:rPr>
        <w:t>Debêntures</w:t>
      </w:r>
      <w:r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de </w:t>
      </w:r>
      <w:r w:rsidR="0026305A" w:rsidRPr="00642CD8">
        <w:rPr>
          <w:rFonts w:cstheme="minorHAnsi"/>
          <w:lang w:val="pt-BR"/>
        </w:rPr>
        <w:t>Colocação Privada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686FF9">
        <w:rPr>
          <w:rFonts w:ascii="Calibri" w:hAnsi="Calibri" w:cs="Calibri"/>
          <w:color w:val="FF0000"/>
          <w:lang w:val="pt-BR"/>
        </w:rPr>
        <w:t xml:space="preserve">, </w:t>
      </w:r>
      <w:r w:rsidR="00686FF9" w:rsidRPr="007A2BCB">
        <w:rPr>
          <w:rFonts w:ascii="Calibri" w:hAnsi="Calibri" w:cs="Calibri"/>
          <w:color w:val="FF0000"/>
          <w:lang w:val="pt-BR"/>
        </w:rPr>
        <w:t>perfazendo o valor total de R$ [-] na data da de sua emissão</w:t>
      </w:r>
      <w:r w:rsidRPr="000B05B3">
        <w:rPr>
          <w:rFonts w:ascii="Calibri" w:hAnsi="Calibri" w:cs="Calibri"/>
          <w:lang w:val="pt-BR"/>
        </w:rPr>
        <w:t>]</w:t>
      </w:r>
      <w:r w:rsidR="00D148E3">
        <w:rPr>
          <w:rFonts w:ascii="Calibri" w:hAnsi="Calibri" w:cs="Calibri"/>
          <w:lang w:val="pt-BR"/>
        </w:rPr>
        <w:t xml:space="preserve">: </w:t>
      </w:r>
    </w:p>
    <w:p w14:paraId="2205585F" w14:textId="77777777" w:rsidR="00D148E3" w:rsidRPr="00D148E3" w:rsidRDefault="00D148E3" w:rsidP="00D148E3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3158553C" w14:textId="359AC6B9" w:rsidR="008670FD" w:rsidRPr="00552FB2" w:rsidRDefault="008670FD" w:rsidP="00552FB2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2FB2">
        <w:rPr>
          <w:rFonts w:ascii="Calibri" w:hAnsi="Calibri" w:cs="Calibri"/>
          <w:sz w:val="22"/>
          <w:szCs w:val="22"/>
        </w:rPr>
        <w:t>Em virtude do exposto, o(a) [</w:t>
      </w:r>
      <w:r w:rsidRPr="00552FB2">
        <w:rPr>
          <w:rFonts w:ascii="Calibri" w:hAnsi="Calibri" w:cs="Calibri"/>
          <w:color w:val="FF0000"/>
          <w:sz w:val="22"/>
          <w:szCs w:val="22"/>
        </w:rPr>
        <w:t>razão social do Emissor</w:t>
      </w:r>
      <w:r w:rsidRPr="00552FB2">
        <w:rPr>
          <w:rFonts w:ascii="Calibri" w:hAnsi="Calibri" w:cs="Calibri"/>
          <w:sz w:val="22"/>
          <w:szCs w:val="22"/>
        </w:rPr>
        <w:t xml:space="preserve">] solicita </w:t>
      </w:r>
      <w:r w:rsidR="00630991" w:rsidRPr="00552FB2">
        <w:rPr>
          <w:rFonts w:ascii="Calibri" w:hAnsi="Calibri" w:cs="Calibri"/>
          <w:sz w:val="22"/>
          <w:szCs w:val="22"/>
        </w:rPr>
        <w:t>o</w:t>
      </w:r>
      <w:r w:rsidRPr="00552FB2">
        <w:rPr>
          <w:rFonts w:ascii="Calibri" w:hAnsi="Calibri" w:cs="Calibri"/>
          <w:sz w:val="22"/>
          <w:szCs w:val="22"/>
        </w:rPr>
        <w:t xml:space="preserve"> </w:t>
      </w:r>
      <w:r w:rsidR="00630991" w:rsidRPr="00552FB2">
        <w:rPr>
          <w:rFonts w:ascii="Calibri" w:hAnsi="Calibri" w:cs="Calibri"/>
          <w:sz w:val="22"/>
          <w:szCs w:val="22"/>
        </w:rPr>
        <w:t>[</w:t>
      </w:r>
      <w:r w:rsidRPr="00552FB2">
        <w:rPr>
          <w:rFonts w:ascii="Calibri" w:hAnsi="Calibri" w:cs="Calibri"/>
          <w:color w:val="FF0000"/>
          <w:sz w:val="22"/>
          <w:szCs w:val="22"/>
        </w:rPr>
        <w:t xml:space="preserve">registro </w:t>
      </w:r>
      <w:r w:rsidR="00630991" w:rsidRPr="00552FB2">
        <w:rPr>
          <w:rFonts w:ascii="Calibri" w:hAnsi="Calibri" w:cs="Calibri"/>
          <w:color w:val="FF0000"/>
          <w:sz w:val="22"/>
          <w:szCs w:val="22"/>
        </w:rPr>
        <w:t>/</w:t>
      </w:r>
      <w:r w:rsidRPr="00552FB2">
        <w:rPr>
          <w:rFonts w:ascii="Calibri" w:hAnsi="Calibri" w:cs="Calibri"/>
          <w:color w:val="FF0000"/>
          <w:sz w:val="22"/>
          <w:szCs w:val="22"/>
        </w:rPr>
        <w:t xml:space="preserve"> depósito</w:t>
      </w:r>
      <w:r w:rsidR="00630991" w:rsidRPr="00552FB2">
        <w:rPr>
          <w:rFonts w:ascii="Calibri" w:hAnsi="Calibri" w:cs="Calibri"/>
          <w:sz w:val="22"/>
          <w:szCs w:val="22"/>
        </w:rPr>
        <w:t>]</w:t>
      </w:r>
      <w:r w:rsidRPr="00552FB2">
        <w:rPr>
          <w:rFonts w:ascii="Calibri" w:hAnsi="Calibri" w:cs="Calibri"/>
          <w:sz w:val="22"/>
          <w:szCs w:val="22"/>
        </w:rPr>
        <w:t xml:space="preserve"> do referido </w:t>
      </w:r>
      <w:r w:rsidR="00D47751" w:rsidRPr="00552FB2">
        <w:rPr>
          <w:rFonts w:ascii="Calibri" w:hAnsi="Calibri" w:cs="Calibri"/>
          <w:sz w:val="22"/>
          <w:szCs w:val="22"/>
        </w:rPr>
        <w:t>ativo</w:t>
      </w:r>
      <w:r w:rsidRPr="00552FB2">
        <w:rPr>
          <w:rFonts w:ascii="Calibri" w:hAnsi="Calibri" w:cs="Calibri"/>
          <w:sz w:val="22"/>
          <w:szCs w:val="22"/>
        </w:rPr>
        <w:t xml:space="preserve"> </w:t>
      </w:r>
      <w:r w:rsidR="004C1FB7" w:rsidRPr="00552FB2">
        <w:rPr>
          <w:rFonts w:ascii="Calibri" w:hAnsi="Calibri" w:cs="Calibri"/>
          <w:sz w:val="22"/>
          <w:szCs w:val="22"/>
        </w:rPr>
        <w:t xml:space="preserve">no </w:t>
      </w:r>
      <w:r w:rsidR="00866A79" w:rsidRPr="00552FB2">
        <w:rPr>
          <w:rFonts w:ascii="Calibri" w:hAnsi="Calibri" w:cs="Calibri"/>
          <w:sz w:val="22"/>
          <w:szCs w:val="22"/>
        </w:rPr>
        <w:t>Sistema</w:t>
      </w:r>
      <w:r w:rsidRPr="00552FB2">
        <w:rPr>
          <w:rFonts w:ascii="Calibri" w:hAnsi="Calibri" w:cs="Calibri"/>
          <w:sz w:val="22"/>
          <w:szCs w:val="22"/>
        </w:rPr>
        <w:t xml:space="preserve"> do </w:t>
      </w:r>
      <w:r w:rsidR="00232056" w:rsidRPr="00552FB2">
        <w:rPr>
          <w:rFonts w:ascii="Calibri" w:hAnsi="Calibri" w:cs="Calibri"/>
          <w:sz w:val="22"/>
          <w:szCs w:val="22"/>
        </w:rPr>
        <w:t>Balcão B3</w:t>
      </w:r>
      <w:r w:rsidRPr="00552FB2">
        <w:rPr>
          <w:rFonts w:ascii="Calibri" w:hAnsi="Calibri" w:cs="Calibri"/>
          <w:sz w:val="22"/>
          <w:szCs w:val="22"/>
        </w:rPr>
        <w:t xml:space="preserve">, </w:t>
      </w:r>
      <w:r w:rsidR="00753A8C" w:rsidRPr="00552FB2">
        <w:rPr>
          <w:rFonts w:ascii="Calibri" w:hAnsi="Calibri" w:cs="Calibri"/>
          <w:sz w:val="22"/>
          <w:szCs w:val="22"/>
        </w:rPr>
        <w:t xml:space="preserve">administrado e </w:t>
      </w:r>
      <w:r w:rsidRPr="00552FB2">
        <w:rPr>
          <w:rFonts w:ascii="Calibri" w:hAnsi="Calibri" w:cs="Calibri"/>
          <w:sz w:val="22"/>
          <w:szCs w:val="22"/>
        </w:rPr>
        <w:t>operacionalizado pela B3</w:t>
      </w:r>
      <w:r w:rsidR="00DB1AA9" w:rsidRPr="00552FB2">
        <w:rPr>
          <w:rFonts w:ascii="Calibri" w:hAnsi="Calibri" w:cs="Calibri"/>
          <w:sz w:val="22"/>
          <w:szCs w:val="22"/>
        </w:rPr>
        <w:t xml:space="preserve"> S.A. – Brasil, Bolsa, Balcão – Balcão B3 (“B3”)</w:t>
      </w:r>
      <w:r w:rsidR="00866A79" w:rsidRPr="00552FB2">
        <w:rPr>
          <w:rFonts w:ascii="Calibri" w:hAnsi="Calibri" w:cs="Calibri"/>
          <w:sz w:val="22"/>
          <w:szCs w:val="22"/>
        </w:rPr>
        <w:t>, observados os termos e condições aprovados na [</w:t>
      </w:r>
      <w:r w:rsidR="00866A79" w:rsidRPr="00552FB2">
        <w:rPr>
          <w:rFonts w:ascii="Calibri" w:hAnsi="Calibri" w:cs="Calibri"/>
          <w:color w:val="FF0000"/>
          <w:sz w:val="22"/>
          <w:szCs w:val="22"/>
        </w:rPr>
        <w:t>ato societário que deliberou a emissão</w:t>
      </w:r>
      <w:r w:rsidR="00866A79" w:rsidRPr="00552FB2">
        <w:rPr>
          <w:rFonts w:ascii="Calibri" w:hAnsi="Calibri" w:cs="Calibri"/>
          <w:sz w:val="22"/>
          <w:szCs w:val="22"/>
        </w:rPr>
        <w:t>]</w:t>
      </w:r>
      <w:r w:rsidR="0026305A" w:rsidRPr="00552FB2">
        <w:rPr>
          <w:rFonts w:ascii="Calibri" w:hAnsi="Calibri" w:cs="Calibri"/>
          <w:sz w:val="22"/>
          <w:szCs w:val="22"/>
        </w:rPr>
        <w:t xml:space="preserve"> e previstos na Escritura de Emissão de Debêntures</w:t>
      </w:r>
      <w:r w:rsidRPr="00552FB2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552FB2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0F34CAAF" w:rsidR="008670FD" w:rsidRPr="00552FB2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FB2">
        <w:rPr>
          <w:rFonts w:asciiTheme="minorHAnsi" w:hAnsiTheme="minorHAnsi" w:cstheme="minorHAnsi"/>
          <w:sz w:val="22"/>
          <w:szCs w:val="22"/>
        </w:rPr>
        <w:t>P</w:t>
      </w:r>
      <w:r w:rsidR="008670FD" w:rsidRPr="00552FB2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 w:rsidRPr="00552FB2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 w:rsidRPr="00552FB2">
        <w:rPr>
          <w:rFonts w:asciiTheme="minorHAnsi" w:hAnsiTheme="minorHAnsi" w:cstheme="minorHAnsi"/>
          <w:sz w:val="22"/>
          <w:szCs w:val="22"/>
        </w:rPr>
        <w:t>indicamos</w:t>
      </w:r>
      <w:r w:rsidR="00AF6337" w:rsidRPr="00552FB2">
        <w:rPr>
          <w:rFonts w:asciiTheme="minorHAnsi" w:hAnsiTheme="minorHAnsi" w:cstheme="minorHAnsi"/>
          <w:sz w:val="22"/>
          <w:szCs w:val="22"/>
        </w:rPr>
        <w:t>,</w:t>
      </w:r>
      <w:r w:rsidR="008670FD" w:rsidRPr="00552FB2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552FB2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 w:rsidRPr="00552FB2"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 w:rsidRPr="00552FB2">
        <w:rPr>
          <w:rFonts w:asciiTheme="minorHAnsi" w:hAnsiTheme="minorHAnsi" w:cstheme="minorHAnsi"/>
          <w:sz w:val="22"/>
          <w:szCs w:val="22"/>
        </w:rPr>
        <w:t>acima citados</w:t>
      </w:r>
      <w:r w:rsidR="00D93DDD" w:rsidRPr="00552FB2">
        <w:rPr>
          <w:rFonts w:asciiTheme="minorHAnsi" w:hAnsiTheme="minorHAnsi" w:cstheme="minorHAnsi"/>
          <w:sz w:val="22"/>
          <w:szCs w:val="22"/>
        </w:rPr>
        <w:t xml:space="preserve"> </w:t>
      </w:r>
      <w:r w:rsidR="00A40337" w:rsidRPr="00552FB2">
        <w:rPr>
          <w:rFonts w:asciiTheme="minorHAnsi" w:hAnsiTheme="minorHAnsi" w:cstheme="minorHAnsi"/>
          <w:sz w:val="22"/>
          <w:szCs w:val="22"/>
        </w:rPr>
        <w:t>(sendo que essa definição inclui qualquer outra instituição que venha a suceder os Prestadores de Serviço ora indicados)</w:t>
      </w:r>
      <w:r w:rsidRPr="00552FB2">
        <w:rPr>
          <w:rFonts w:asciiTheme="minorHAnsi" w:hAnsiTheme="minorHAnsi" w:cstheme="minorHAnsi"/>
          <w:sz w:val="22"/>
          <w:szCs w:val="22"/>
        </w:rPr>
        <w:t xml:space="preserve">, </w:t>
      </w:r>
      <w:r w:rsidR="00A442A7" w:rsidRPr="00552FB2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 w:rsidRPr="00552FB2">
        <w:rPr>
          <w:rFonts w:asciiTheme="minorHAnsi" w:hAnsiTheme="minorHAnsi" w:cstheme="minorHAnsi"/>
          <w:sz w:val="22"/>
          <w:szCs w:val="22"/>
        </w:rPr>
        <w:t xml:space="preserve"> </w:t>
      </w:r>
      <w:r w:rsidRPr="00552FB2"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26305A" w:rsidRPr="00552FB2">
        <w:rPr>
          <w:rFonts w:asciiTheme="minorHAnsi" w:hAnsiTheme="minorHAnsi" w:cstheme="minorHAnsi"/>
          <w:sz w:val="22"/>
          <w:szCs w:val="22"/>
        </w:rPr>
        <w:t>Colocação Privada</w:t>
      </w:r>
      <w:r w:rsidRPr="00552FB2">
        <w:rPr>
          <w:rFonts w:asciiTheme="minorHAnsi" w:hAnsiTheme="minorHAnsi" w:cstheme="minorHAnsi"/>
          <w:sz w:val="22"/>
          <w:szCs w:val="22"/>
        </w:rPr>
        <w:t xml:space="preserve"> de </w:t>
      </w:r>
      <w:r w:rsidR="0026305A" w:rsidRPr="00552FB2">
        <w:rPr>
          <w:rFonts w:asciiTheme="minorHAnsi" w:hAnsiTheme="minorHAnsi" w:cstheme="minorHAnsi"/>
          <w:sz w:val="22"/>
          <w:szCs w:val="22"/>
        </w:rPr>
        <w:t xml:space="preserve">Debêntures </w:t>
      </w:r>
      <w:r w:rsidRPr="00552FB2">
        <w:rPr>
          <w:rFonts w:asciiTheme="minorHAnsi" w:hAnsiTheme="minorHAnsi" w:cstheme="minorHAnsi"/>
          <w:sz w:val="22"/>
          <w:szCs w:val="22"/>
        </w:rPr>
        <w:t>da [</w:t>
      </w:r>
      <w:r w:rsidRPr="00552FB2">
        <w:rPr>
          <w:rFonts w:asciiTheme="minorHAnsi" w:hAnsiTheme="minorHAnsi" w:cstheme="minorHAnsi"/>
          <w:color w:val="FF0000"/>
          <w:sz w:val="22"/>
          <w:szCs w:val="22"/>
        </w:rPr>
        <w:t>nº de emissão</w:t>
      </w:r>
      <w:r w:rsidRPr="00552FB2">
        <w:rPr>
          <w:rFonts w:asciiTheme="minorHAnsi" w:hAnsiTheme="minorHAnsi" w:cstheme="minorHAnsi"/>
          <w:sz w:val="22"/>
          <w:szCs w:val="22"/>
        </w:rPr>
        <w:t>].</w:t>
      </w:r>
    </w:p>
    <w:p w14:paraId="335CC943" w14:textId="77777777" w:rsidR="00576836" w:rsidRPr="00552FB2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4E45D394" w:rsidR="00C34F72" w:rsidRPr="00552FB2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FB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52FB2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552FB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52FB2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093638" w:rsidRPr="00552FB2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52F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52FB2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o(a)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]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510F112" w14:textId="77777777" w:rsidR="00AF6337" w:rsidRPr="008670FD" w:rsidRDefault="00AF6337">
      <w:pPr>
        <w:rPr>
          <w:lang w:val="pt-BR"/>
        </w:rPr>
      </w:pPr>
    </w:p>
    <w:sectPr w:rsidR="00AF6337" w:rsidRPr="0086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5FF8" w14:textId="77777777" w:rsidR="00C7482B" w:rsidRDefault="00C7482B" w:rsidP="000C4570">
      <w:pPr>
        <w:spacing w:after="0" w:line="240" w:lineRule="auto"/>
      </w:pPr>
      <w:r>
        <w:separator/>
      </w:r>
    </w:p>
  </w:endnote>
  <w:endnote w:type="continuationSeparator" w:id="0">
    <w:p w14:paraId="02BB0B03" w14:textId="77777777" w:rsidR="00C7482B" w:rsidRDefault="00C7482B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8109" w14:textId="77777777" w:rsidR="000D3107" w:rsidRDefault="000D31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3432" w14:textId="77777777" w:rsidR="000D3107" w:rsidRDefault="000D3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1119" w14:textId="77777777" w:rsidR="00C7482B" w:rsidRDefault="00C7482B" w:rsidP="000C4570">
      <w:pPr>
        <w:spacing w:after="0" w:line="240" w:lineRule="auto"/>
      </w:pPr>
      <w:r>
        <w:separator/>
      </w:r>
    </w:p>
  </w:footnote>
  <w:footnote w:type="continuationSeparator" w:id="0">
    <w:p w14:paraId="628C4540" w14:textId="77777777" w:rsidR="00C7482B" w:rsidRDefault="00C7482B" w:rsidP="000C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D2CB" w14:textId="77777777" w:rsidR="000D3107" w:rsidRDefault="000D31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B539" w14:textId="77777777" w:rsidR="000D3107" w:rsidRDefault="000D31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8D71" w14:textId="77777777" w:rsidR="000D3107" w:rsidRDefault="000D31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740309">
    <w:abstractNumId w:val="2"/>
  </w:num>
  <w:num w:numId="2" w16cid:durableId="477721197">
    <w:abstractNumId w:val="1"/>
  </w:num>
  <w:num w:numId="3" w16cid:durableId="854150849">
    <w:abstractNumId w:val="6"/>
  </w:num>
  <w:num w:numId="4" w16cid:durableId="1930960241">
    <w:abstractNumId w:val="10"/>
  </w:num>
  <w:num w:numId="5" w16cid:durableId="53819950">
    <w:abstractNumId w:val="11"/>
  </w:num>
  <w:num w:numId="6" w16cid:durableId="739718530">
    <w:abstractNumId w:val="8"/>
  </w:num>
  <w:num w:numId="7" w16cid:durableId="1616870021">
    <w:abstractNumId w:val="4"/>
  </w:num>
  <w:num w:numId="8" w16cid:durableId="77213199">
    <w:abstractNumId w:val="7"/>
  </w:num>
  <w:num w:numId="9" w16cid:durableId="1066296297">
    <w:abstractNumId w:val="5"/>
  </w:num>
  <w:num w:numId="10" w16cid:durableId="1542981379">
    <w:abstractNumId w:val="9"/>
  </w:num>
  <w:num w:numId="11" w16cid:durableId="783814619">
    <w:abstractNumId w:val="12"/>
  </w:num>
  <w:num w:numId="12" w16cid:durableId="399138655">
    <w:abstractNumId w:val="3"/>
  </w:num>
  <w:num w:numId="13" w16cid:durableId="129421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65455"/>
    <w:rsid w:val="00093638"/>
    <w:rsid w:val="000C4570"/>
    <w:rsid w:val="000D3107"/>
    <w:rsid w:val="000E60CD"/>
    <w:rsid w:val="00136F02"/>
    <w:rsid w:val="001459C1"/>
    <w:rsid w:val="00232056"/>
    <w:rsid w:val="00261CFF"/>
    <w:rsid w:val="0026305A"/>
    <w:rsid w:val="002D2247"/>
    <w:rsid w:val="002D3291"/>
    <w:rsid w:val="00311F2E"/>
    <w:rsid w:val="003172DD"/>
    <w:rsid w:val="003B0D72"/>
    <w:rsid w:val="003D7163"/>
    <w:rsid w:val="003D7BB7"/>
    <w:rsid w:val="00436E00"/>
    <w:rsid w:val="004A4D18"/>
    <w:rsid w:val="004C1FB7"/>
    <w:rsid w:val="004F394B"/>
    <w:rsid w:val="0050581A"/>
    <w:rsid w:val="00552FB2"/>
    <w:rsid w:val="0057144A"/>
    <w:rsid w:val="00576836"/>
    <w:rsid w:val="005A5FE2"/>
    <w:rsid w:val="005F590F"/>
    <w:rsid w:val="005F7DD3"/>
    <w:rsid w:val="00630991"/>
    <w:rsid w:val="00653D4A"/>
    <w:rsid w:val="00670429"/>
    <w:rsid w:val="00675BEB"/>
    <w:rsid w:val="00686FF9"/>
    <w:rsid w:val="00753A8C"/>
    <w:rsid w:val="007A2F46"/>
    <w:rsid w:val="007A7A93"/>
    <w:rsid w:val="007F2EB9"/>
    <w:rsid w:val="00866A79"/>
    <w:rsid w:val="008670FD"/>
    <w:rsid w:val="00893083"/>
    <w:rsid w:val="008B1FF3"/>
    <w:rsid w:val="00944999"/>
    <w:rsid w:val="00945C06"/>
    <w:rsid w:val="00996099"/>
    <w:rsid w:val="00A007BD"/>
    <w:rsid w:val="00A40337"/>
    <w:rsid w:val="00A442A7"/>
    <w:rsid w:val="00AD5011"/>
    <w:rsid w:val="00AF6337"/>
    <w:rsid w:val="00B404C8"/>
    <w:rsid w:val="00B40F9D"/>
    <w:rsid w:val="00B7025C"/>
    <w:rsid w:val="00C0277F"/>
    <w:rsid w:val="00C34F72"/>
    <w:rsid w:val="00C45777"/>
    <w:rsid w:val="00C7482B"/>
    <w:rsid w:val="00C751FC"/>
    <w:rsid w:val="00D033F2"/>
    <w:rsid w:val="00D148E3"/>
    <w:rsid w:val="00D47751"/>
    <w:rsid w:val="00D910FE"/>
    <w:rsid w:val="00D93DDD"/>
    <w:rsid w:val="00DB1AA9"/>
    <w:rsid w:val="00DE35C9"/>
    <w:rsid w:val="00E83239"/>
    <w:rsid w:val="00EF2425"/>
    <w:rsid w:val="00F035DD"/>
    <w:rsid w:val="00F17929"/>
    <w:rsid w:val="00F3762F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Yasmin Gomes de Carvalho Viana</cp:lastModifiedBy>
  <cp:revision>2</cp:revision>
  <dcterms:created xsi:type="dcterms:W3CDTF">2024-06-14T13:33:00Z</dcterms:created>
  <dcterms:modified xsi:type="dcterms:W3CDTF">2024-06-14T13:33:00Z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2020-05-15T15:07:54Z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383de3ca-5f09-42b3-991b-8556eae62fe8</vt:lpwstr>
  </property>
  <property fmtid="{D5CDD505-2E9C-101B-9397-08002B2CF9AE}" pid="8" name="MSIP_Label_9c43a477-51cb-49a5-ab30-58e4ded1f9ea_ContentBits">
    <vt:lpwstr>2</vt:lpwstr>
  </property>
</Properties>
</file>