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5306" w14:textId="104AB343" w:rsidR="00527457" w:rsidRPr="006117A7" w:rsidRDefault="00527457" w:rsidP="4F839480">
      <w:pPr>
        <w:tabs>
          <w:tab w:val="center" w:pos="4252"/>
          <w:tab w:val="left" w:pos="7590"/>
        </w:tabs>
        <w:spacing w:after="0" w:line="240" w:lineRule="auto"/>
        <w:ind w:left="142"/>
        <w:jc w:val="center"/>
        <w:rPr>
          <w:b/>
          <w:bCs/>
          <w:caps/>
          <w:sz w:val="24"/>
          <w:szCs w:val="24"/>
        </w:rPr>
      </w:pPr>
      <w:r w:rsidRPr="4F839480">
        <w:rPr>
          <w:b/>
          <w:bCs/>
          <w:caps/>
          <w:sz w:val="24"/>
          <w:szCs w:val="24"/>
        </w:rPr>
        <w:t xml:space="preserve">Termo de credenciamento ao Programa </w:t>
      </w:r>
      <w:r w:rsidR="2B014995" w:rsidRPr="4F839480">
        <w:rPr>
          <w:b/>
          <w:bCs/>
          <w:caps/>
          <w:sz w:val="24"/>
          <w:szCs w:val="24"/>
        </w:rPr>
        <w:t xml:space="preserve">Piloto </w:t>
      </w:r>
      <w:r w:rsidRPr="4F839480">
        <w:rPr>
          <w:b/>
          <w:bCs/>
          <w:caps/>
          <w:sz w:val="24"/>
          <w:szCs w:val="24"/>
        </w:rPr>
        <w:t>de Formador de Mercado</w:t>
      </w:r>
    </w:p>
    <w:p w14:paraId="1AE786CC" w14:textId="79A74B15" w:rsidR="00527457" w:rsidRPr="00C5315C" w:rsidRDefault="00527457" w:rsidP="00527457">
      <w:pPr>
        <w:tabs>
          <w:tab w:val="center" w:pos="4252"/>
          <w:tab w:val="left" w:pos="7590"/>
        </w:tabs>
        <w:spacing w:after="0" w:line="240" w:lineRule="auto"/>
        <w:ind w:left="142"/>
        <w:jc w:val="center"/>
        <w:rPr>
          <w:caps/>
          <w:sz w:val="24"/>
          <w:szCs w:val="24"/>
          <w:lang w:val="en-US"/>
        </w:rPr>
      </w:pPr>
      <w:r w:rsidRPr="4F839480">
        <w:rPr>
          <w:i/>
          <w:iCs/>
          <w:caps/>
          <w:sz w:val="24"/>
          <w:szCs w:val="24"/>
          <w:lang w:val="en-US"/>
        </w:rPr>
        <w:t>instrument of Accreditation</w:t>
      </w:r>
      <w:r w:rsidRPr="4F839480">
        <w:rPr>
          <w:rFonts w:eastAsia="Calibri" w:cs="Arial"/>
          <w:i/>
          <w:iCs/>
          <w:lang w:val="en-US"/>
        </w:rPr>
        <w:t xml:space="preserve"> </w:t>
      </w:r>
      <w:r w:rsidRPr="4F839480">
        <w:rPr>
          <w:i/>
          <w:iCs/>
          <w:caps/>
          <w:sz w:val="24"/>
          <w:szCs w:val="24"/>
          <w:lang w:val="en-US"/>
        </w:rPr>
        <w:t>WITH the market maker p</w:t>
      </w:r>
      <w:r w:rsidR="4CED614F" w:rsidRPr="4F839480">
        <w:rPr>
          <w:i/>
          <w:iCs/>
          <w:caps/>
          <w:sz w:val="24"/>
          <w:szCs w:val="24"/>
          <w:lang w:val="en-US"/>
        </w:rPr>
        <w:t>ilot p</w:t>
      </w:r>
      <w:r w:rsidRPr="4F839480">
        <w:rPr>
          <w:i/>
          <w:iCs/>
          <w:caps/>
          <w:sz w:val="24"/>
          <w:szCs w:val="24"/>
          <w:lang w:val="en-US"/>
        </w:rPr>
        <w:t xml:space="preserve">rogram </w:t>
      </w:r>
    </w:p>
    <w:p w14:paraId="3F2AEF77" w14:textId="77777777" w:rsidR="00527457" w:rsidRPr="00C5315C" w:rsidRDefault="00527457" w:rsidP="00527457">
      <w:pPr>
        <w:tabs>
          <w:tab w:val="center" w:pos="4252"/>
          <w:tab w:val="left" w:pos="7590"/>
        </w:tabs>
        <w:spacing w:after="0" w:line="240" w:lineRule="auto"/>
        <w:ind w:left="142"/>
        <w:jc w:val="center"/>
        <w:rPr>
          <w:b/>
          <w:caps/>
          <w:sz w:val="24"/>
          <w:szCs w:val="24"/>
          <w:lang w:val="en-US"/>
        </w:rPr>
      </w:pPr>
    </w:p>
    <w:tbl>
      <w:tblPr>
        <w:tblStyle w:val="Tabelacomgrade"/>
        <w:tblW w:w="8772" w:type="dxa"/>
        <w:jc w:val="center"/>
        <w:tblLayout w:type="fixed"/>
        <w:tblLook w:val="04A0" w:firstRow="1" w:lastRow="0" w:firstColumn="1" w:lastColumn="0" w:noHBand="0" w:noVBand="1"/>
      </w:tblPr>
      <w:tblGrid>
        <w:gridCol w:w="2835"/>
        <w:gridCol w:w="236"/>
        <w:gridCol w:w="8"/>
        <w:gridCol w:w="40"/>
        <w:gridCol w:w="259"/>
        <w:gridCol w:w="1143"/>
        <w:gridCol w:w="1433"/>
        <w:gridCol w:w="260"/>
        <w:gridCol w:w="9"/>
        <w:gridCol w:w="14"/>
        <w:gridCol w:w="225"/>
        <w:gridCol w:w="44"/>
        <w:gridCol w:w="1841"/>
        <w:gridCol w:w="376"/>
        <w:gridCol w:w="49"/>
      </w:tblGrid>
      <w:tr w:rsidR="00527457" w:rsidRPr="006117A7" w14:paraId="5B9E009B"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6D317A46" w14:textId="77777777" w:rsidR="00527457" w:rsidRPr="006117A7" w:rsidRDefault="00527457" w:rsidP="003B12E5">
            <w:pPr>
              <w:ind w:left="142"/>
              <w:jc w:val="both"/>
              <w:rPr>
                <w:sz w:val="24"/>
                <w:szCs w:val="24"/>
              </w:rPr>
            </w:pPr>
            <w:r w:rsidRPr="006117A7">
              <w:rPr>
                <w:rFonts w:cs="Arial"/>
                <w:b/>
                <w:sz w:val="24"/>
                <w:szCs w:val="24"/>
              </w:rPr>
              <w:t>Formador de Mercado</w:t>
            </w:r>
            <w:r>
              <w:rPr>
                <w:rFonts w:cs="Arial"/>
                <w:b/>
                <w:sz w:val="24"/>
                <w:szCs w:val="24"/>
              </w:rPr>
              <w:t xml:space="preserve"> </w:t>
            </w:r>
            <w:r w:rsidRPr="00C5315C">
              <w:rPr>
                <w:rFonts w:cs="Arial"/>
                <w:sz w:val="24"/>
                <w:szCs w:val="24"/>
              </w:rPr>
              <w:t xml:space="preserve">/ </w:t>
            </w:r>
            <w:r w:rsidRPr="00C5315C">
              <w:rPr>
                <w:rFonts w:cs="Arial"/>
                <w:i/>
                <w:sz w:val="24"/>
                <w:szCs w:val="24"/>
              </w:rPr>
              <w:t>Market Maker</w:t>
            </w:r>
          </w:p>
        </w:tc>
        <w:tc>
          <w:tcPr>
            <w:tcW w:w="283" w:type="dxa"/>
            <w:gridSpan w:val="3"/>
            <w:tcBorders>
              <w:top w:val="nil"/>
              <w:left w:val="nil"/>
              <w:bottom w:val="nil"/>
              <w:right w:val="nil"/>
            </w:tcBorders>
            <w:shd w:val="clear" w:color="auto" w:fill="D9D9D9" w:themeFill="background1" w:themeFillShade="D9"/>
          </w:tcPr>
          <w:p w14:paraId="1E2CCBAA"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378DF287" w14:textId="77777777" w:rsidR="00527457" w:rsidRPr="006117A7" w:rsidRDefault="00527457" w:rsidP="003B12E5">
            <w:pPr>
              <w:ind w:left="142"/>
              <w:rPr>
                <w:sz w:val="24"/>
                <w:szCs w:val="24"/>
              </w:rPr>
            </w:pPr>
            <w:r w:rsidRPr="006117A7">
              <w:rPr>
                <w:rFonts w:cs="Arial"/>
                <w:b/>
                <w:sz w:val="24"/>
                <w:szCs w:val="24"/>
              </w:rPr>
              <w:t>CNPJ</w:t>
            </w:r>
          </w:p>
        </w:tc>
      </w:tr>
      <w:permStart w:id="1743995340" w:edGrp="everyone"/>
      <w:tr w:rsidR="00527457" w:rsidRPr="006117A7" w14:paraId="1391ACB2" w14:textId="77777777" w:rsidTr="003B12E5">
        <w:trPr>
          <w:trHeight w:val="286"/>
          <w:jc w:val="center"/>
        </w:trPr>
        <w:tc>
          <w:tcPr>
            <w:tcW w:w="6223" w:type="dxa"/>
            <w:gridSpan w:val="9"/>
            <w:tcBorders>
              <w:top w:val="nil"/>
              <w:left w:val="single" w:sz="4" w:space="0" w:color="auto"/>
              <w:bottom w:val="single" w:sz="4" w:space="0" w:color="auto"/>
              <w:right w:val="nil"/>
            </w:tcBorders>
          </w:tcPr>
          <w:p w14:paraId="578A12CC"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43995340"/>
          </w:p>
        </w:tc>
        <w:tc>
          <w:tcPr>
            <w:tcW w:w="283" w:type="dxa"/>
            <w:gridSpan w:val="3"/>
            <w:tcBorders>
              <w:top w:val="nil"/>
              <w:left w:val="nil"/>
              <w:bottom w:val="nil"/>
              <w:right w:val="single" w:sz="4" w:space="0" w:color="auto"/>
            </w:tcBorders>
          </w:tcPr>
          <w:p w14:paraId="670009CD" w14:textId="77777777" w:rsidR="00527457" w:rsidRPr="006117A7" w:rsidRDefault="00527457" w:rsidP="003B12E5">
            <w:pPr>
              <w:ind w:left="142"/>
              <w:rPr>
                <w:sz w:val="24"/>
                <w:szCs w:val="24"/>
              </w:rPr>
            </w:pPr>
          </w:p>
        </w:tc>
        <w:permStart w:id="311442155" w:edGrp="everyone"/>
        <w:tc>
          <w:tcPr>
            <w:tcW w:w="2266" w:type="dxa"/>
            <w:gridSpan w:val="3"/>
            <w:tcBorders>
              <w:top w:val="nil"/>
              <w:left w:val="single" w:sz="4" w:space="0" w:color="auto"/>
              <w:bottom w:val="single" w:sz="4" w:space="0" w:color="auto"/>
              <w:right w:val="nil"/>
            </w:tcBorders>
          </w:tcPr>
          <w:p w14:paraId="0784FAAE"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11442155"/>
          </w:p>
        </w:tc>
      </w:tr>
      <w:tr w:rsidR="00527457" w:rsidRPr="006117A7" w14:paraId="532E662B" w14:textId="77777777" w:rsidTr="003B12E5">
        <w:trPr>
          <w:trHeight w:val="64"/>
          <w:jc w:val="center"/>
        </w:trPr>
        <w:tc>
          <w:tcPr>
            <w:tcW w:w="3079" w:type="dxa"/>
            <w:gridSpan w:val="3"/>
            <w:tcBorders>
              <w:top w:val="single" w:sz="4" w:space="0" w:color="auto"/>
              <w:left w:val="nil"/>
              <w:bottom w:val="nil"/>
              <w:right w:val="nil"/>
            </w:tcBorders>
            <w:shd w:val="clear" w:color="auto" w:fill="auto"/>
          </w:tcPr>
          <w:p w14:paraId="569AE714" w14:textId="77777777" w:rsidR="00527457" w:rsidRPr="006117A7" w:rsidRDefault="00527457" w:rsidP="003B12E5">
            <w:pPr>
              <w:ind w:left="142" w:firstLine="708"/>
              <w:jc w:val="both"/>
              <w:rPr>
                <w:rFonts w:cs="Arial"/>
                <w:b/>
                <w:sz w:val="24"/>
                <w:szCs w:val="24"/>
              </w:rPr>
            </w:pPr>
          </w:p>
        </w:tc>
        <w:tc>
          <w:tcPr>
            <w:tcW w:w="299" w:type="dxa"/>
            <w:gridSpan w:val="2"/>
            <w:tcBorders>
              <w:top w:val="single" w:sz="4" w:space="0" w:color="auto"/>
              <w:left w:val="nil"/>
              <w:bottom w:val="nil"/>
              <w:right w:val="nil"/>
            </w:tcBorders>
            <w:shd w:val="clear" w:color="auto" w:fill="auto"/>
          </w:tcPr>
          <w:p w14:paraId="0F9FCFDF" w14:textId="77777777" w:rsidR="00527457" w:rsidRPr="006117A7" w:rsidRDefault="00527457" w:rsidP="003B12E5">
            <w:pPr>
              <w:ind w:left="142"/>
              <w:jc w:val="both"/>
              <w:rPr>
                <w:rFonts w:cs="Arial"/>
                <w:i/>
                <w:sz w:val="24"/>
                <w:szCs w:val="24"/>
              </w:rPr>
            </w:pPr>
          </w:p>
        </w:tc>
        <w:tc>
          <w:tcPr>
            <w:tcW w:w="2836" w:type="dxa"/>
            <w:gridSpan w:val="3"/>
            <w:tcBorders>
              <w:top w:val="single" w:sz="4" w:space="0" w:color="auto"/>
              <w:left w:val="nil"/>
              <w:bottom w:val="nil"/>
              <w:right w:val="nil"/>
            </w:tcBorders>
            <w:shd w:val="clear" w:color="auto" w:fill="auto"/>
          </w:tcPr>
          <w:p w14:paraId="00F65D2E" w14:textId="77777777" w:rsidR="00527457" w:rsidRPr="006117A7" w:rsidRDefault="00527457" w:rsidP="003B12E5">
            <w:pPr>
              <w:ind w:left="142"/>
              <w:jc w:val="both"/>
              <w:rPr>
                <w:rFonts w:cs="Arial"/>
                <w:b/>
                <w:sz w:val="24"/>
                <w:szCs w:val="24"/>
              </w:rPr>
            </w:pPr>
          </w:p>
        </w:tc>
        <w:tc>
          <w:tcPr>
            <w:tcW w:w="248" w:type="dxa"/>
            <w:gridSpan w:val="3"/>
            <w:tcBorders>
              <w:top w:val="nil"/>
              <w:left w:val="nil"/>
              <w:bottom w:val="nil"/>
              <w:right w:val="nil"/>
            </w:tcBorders>
            <w:shd w:val="clear" w:color="auto" w:fill="auto"/>
          </w:tcPr>
          <w:p w14:paraId="066165E9" w14:textId="77777777" w:rsidR="00527457" w:rsidRPr="006117A7" w:rsidRDefault="00527457" w:rsidP="003B12E5">
            <w:pPr>
              <w:ind w:left="142"/>
              <w:rPr>
                <w:rFonts w:cs="Arial"/>
                <w:sz w:val="24"/>
                <w:szCs w:val="24"/>
              </w:rPr>
            </w:pPr>
          </w:p>
        </w:tc>
        <w:tc>
          <w:tcPr>
            <w:tcW w:w="2310" w:type="dxa"/>
            <w:gridSpan w:val="4"/>
            <w:tcBorders>
              <w:top w:val="single" w:sz="4" w:space="0" w:color="auto"/>
              <w:left w:val="nil"/>
              <w:bottom w:val="nil"/>
              <w:right w:val="nil"/>
            </w:tcBorders>
            <w:shd w:val="clear" w:color="auto" w:fill="auto"/>
          </w:tcPr>
          <w:p w14:paraId="618F57F6" w14:textId="77777777" w:rsidR="00527457" w:rsidRPr="006117A7" w:rsidRDefault="00527457" w:rsidP="003B12E5">
            <w:pPr>
              <w:ind w:left="142"/>
              <w:jc w:val="both"/>
              <w:rPr>
                <w:rFonts w:cs="Arial"/>
                <w:b/>
                <w:sz w:val="24"/>
                <w:szCs w:val="24"/>
              </w:rPr>
            </w:pPr>
          </w:p>
        </w:tc>
      </w:tr>
      <w:tr w:rsidR="00527457" w:rsidRPr="006117A7" w14:paraId="4466BE7C"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36126C7E" w14:textId="77777777" w:rsidR="00527457" w:rsidRPr="006117A7" w:rsidRDefault="00527457" w:rsidP="003B12E5">
            <w:pPr>
              <w:ind w:left="142"/>
              <w:rPr>
                <w:sz w:val="24"/>
                <w:szCs w:val="24"/>
              </w:rPr>
            </w:pPr>
            <w:r w:rsidRPr="006117A7">
              <w:rPr>
                <w:rFonts w:cs="Arial"/>
                <w:b/>
                <w:sz w:val="24"/>
                <w:szCs w:val="24"/>
              </w:rPr>
              <w:t>Intermediário</w:t>
            </w:r>
            <w:r>
              <w:rPr>
                <w:rFonts w:cs="Arial"/>
                <w:b/>
                <w:sz w:val="24"/>
                <w:szCs w:val="24"/>
              </w:rPr>
              <w:t xml:space="preserve"> / </w:t>
            </w:r>
            <w:r w:rsidRPr="00C5315C">
              <w:rPr>
                <w:rFonts w:cs="Arial"/>
                <w:i/>
                <w:sz w:val="24"/>
                <w:szCs w:val="24"/>
              </w:rPr>
              <w:t>Intermediary</w:t>
            </w:r>
          </w:p>
        </w:tc>
        <w:tc>
          <w:tcPr>
            <w:tcW w:w="283" w:type="dxa"/>
            <w:gridSpan w:val="3"/>
            <w:tcBorders>
              <w:top w:val="nil"/>
              <w:left w:val="nil"/>
              <w:bottom w:val="nil"/>
              <w:right w:val="nil"/>
            </w:tcBorders>
            <w:shd w:val="clear" w:color="auto" w:fill="D9D9D9" w:themeFill="background1" w:themeFillShade="D9"/>
          </w:tcPr>
          <w:p w14:paraId="7BD8F4B0"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4D2FF8C0" w14:textId="77777777" w:rsidR="00527457" w:rsidRPr="006117A7" w:rsidRDefault="00527457" w:rsidP="003B12E5">
            <w:pPr>
              <w:ind w:left="142"/>
              <w:rPr>
                <w:sz w:val="24"/>
                <w:szCs w:val="24"/>
              </w:rPr>
            </w:pPr>
            <w:r w:rsidRPr="006117A7">
              <w:rPr>
                <w:rFonts w:cs="Arial"/>
                <w:b/>
                <w:sz w:val="24"/>
                <w:szCs w:val="24"/>
              </w:rPr>
              <w:t>CNPJ</w:t>
            </w:r>
          </w:p>
        </w:tc>
      </w:tr>
      <w:permStart w:id="53029083" w:edGrp="everyone"/>
      <w:tr w:rsidR="00527457" w:rsidRPr="006117A7" w14:paraId="143B57ED" w14:textId="77777777" w:rsidTr="003B12E5">
        <w:trPr>
          <w:trHeight w:val="286"/>
          <w:jc w:val="center"/>
        </w:trPr>
        <w:tc>
          <w:tcPr>
            <w:tcW w:w="6223" w:type="dxa"/>
            <w:gridSpan w:val="9"/>
            <w:tcBorders>
              <w:top w:val="nil"/>
              <w:left w:val="single" w:sz="4" w:space="0" w:color="auto"/>
              <w:bottom w:val="single" w:sz="4" w:space="0" w:color="auto"/>
              <w:right w:val="nil"/>
            </w:tcBorders>
          </w:tcPr>
          <w:p w14:paraId="34A661A1"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3029083"/>
          </w:p>
        </w:tc>
        <w:tc>
          <w:tcPr>
            <w:tcW w:w="283" w:type="dxa"/>
            <w:gridSpan w:val="3"/>
            <w:tcBorders>
              <w:top w:val="nil"/>
              <w:left w:val="nil"/>
              <w:bottom w:val="nil"/>
              <w:right w:val="single" w:sz="4" w:space="0" w:color="auto"/>
            </w:tcBorders>
          </w:tcPr>
          <w:p w14:paraId="6DFC3B5F" w14:textId="77777777" w:rsidR="00527457" w:rsidRPr="006117A7" w:rsidRDefault="00527457" w:rsidP="003B12E5">
            <w:pPr>
              <w:ind w:left="142"/>
              <w:rPr>
                <w:sz w:val="24"/>
                <w:szCs w:val="24"/>
              </w:rPr>
            </w:pPr>
          </w:p>
        </w:tc>
        <w:permStart w:id="2098484329" w:edGrp="everyone"/>
        <w:tc>
          <w:tcPr>
            <w:tcW w:w="2266" w:type="dxa"/>
            <w:gridSpan w:val="3"/>
            <w:tcBorders>
              <w:top w:val="nil"/>
              <w:left w:val="single" w:sz="4" w:space="0" w:color="auto"/>
              <w:bottom w:val="single" w:sz="4" w:space="0" w:color="auto"/>
              <w:right w:val="nil"/>
            </w:tcBorders>
          </w:tcPr>
          <w:p w14:paraId="007E9C35"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098484329"/>
          </w:p>
        </w:tc>
      </w:tr>
      <w:tr w:rsidR="00527457" w:rsidRPr="006117A7" w14:paraId="2F3C3494" w14:textId="77777777" w:rsidTr="003B12E5">
        <w:trPr>
          <w:trHeight w:val="64"/>
          <w:jc w:val="center"/>
        </w:trPr>
        <w:tc>
          <w:tcPr>
            <w:tcW w:w="3079" w:type="dxa"/>
            <w:gridSpan w:val="3"/>
            <w:tcBorders>
              <w:top w:val="single" w:sz="4" w:space="0" w:color="auto"/>
              <w:left w:val="nil"/>
              <w:bottom w:val="nil"/>
              <w:right w:val="nil"/>
            </w:tcBorders>
            <w:shd w:val="clear" w:color="auto" w:fill="auto"/>
          </w:tcPr>
          <w:p w14:paraId="43A8DB31" w14:textId="77777777" w:rsidR="00527457" w:rsidRPr="006117A7" w:rsidRDefault="00527457" w:rsidP="003B12E5">
            <w:pPr>
              <w:ind w:left="142" w:firstLine="708"/>
              <w:jc w:val="both"/>
              <w:rPr>
                <w:rFonts w:cs="Arial"/>
                <w:b/>
                <w:sz w:val="24"/>
                <w:szCs w:val="24"/>
              </w:rPr>
            </w:pPr>
          </w:p>
        </w:tc>
        <w:tc>
          <w:tcPr>
            <w:tcW w:w="299" w:type="dxa"/>
            <w:gridSpan w:val="2"/>
            <w:tcBorders>
              <w:top w:val="single" w:sz="4" w:space="0" w:color="auto"/>
              <w:left w:val="nil"/>
              <w:bottom w:val="nil"/>
              <w:right w:val="nil"/>
            </w:tcBorders>
            <w:shd w:val="clear" w:color="auto" w:fill="auto"/>
          </w:tcPr>
          <w:p w14:paraId="3FEDBFB4" w14:textId="77777777" w:rsidR="00527457" w:rsidRPr="006117A7" w:rsidRDefault="00527457" w:rsidP="003B12E5">
            <w:pPr>
              <w:ind w:left="142"/>
              <w:jc w:val="both"/>
              <w:rPr>
                <w:rFonts w:cs="Arial"/>
                <w:i/>
                <w:sz w:val="24"/>
                <w:szCs w:val="24"/>
              </w:rPr>
            </w:pPr>
          </w:p>
        </w:tc>
        <w:tc>
          <w:tcPr>
            <w:tcW w:w="2836" w:type="dxa"/>
            <w:gridSpan w:val="3"/>
            <w:tcBorders>
              <w:top w:val="single" w:sz="4" w:space="0" w:color="auto"/>
              <w:left w:val="nil"/>
              <w:bottom w:val="nil"/>
              <w:right w:val="nil"/>
            </w:tcBorders>
            <w:shd w:val="clear" w:color="auto" w:fill="auto"/>
          </w:tcPr>
          <w:p w14:paraId="1EE036E8" w14:textId="77777777" w:rsidR="00527457" w:rsidRPr="006117A7" w:rsidRDefault="00527457" w:rsidP="003B12E5">
            <w:pPr>
              <w:ind w:left="142"/>
              <w:jc w:val="both"/>
              <w:rPr>
                <w:rFonts w:cs="Arial"/>
                <w:b/>
                <w:sz w:val="24"/>
                <w:szCs w:val="24"/>
              </w:rPr>
            </w:pPr>
          </w:p>
        </w:tc>
        <w:tc>
          <w:tcPr>
            <w:tcW w:w="248" w:type="dxa"/>
            <w:gridSpan w:val="3"/>
            <w:tcBorders>
              <w:top w:val="nil"/>
              <w:left w:val="nil"/>
              <w:bottom w:val="nil"/>
              <w:right w:val="nil"/>
            </w:tcBorders>
            <w:shd w:val="clear" w:color="auto" w:fill="auto"/>
          </w:tcPr>
          <w:p w14:paraId="1AA725F2" w14:textId="77777777" w:rsidR="00527457" w:rsidRPr="006117A7" w:rsidRDefault="00527457" w:rsidP="003B12E5">
            <w:pPr>
              <w:ind w:left="142"/>
              <w:rPr>
                <w:rFonts w:cs="Arial"/>
                <w:sz w:val="24"/>
                <w:szCs w:val="24"/>
              </w:rPr>
            </w:pPr>
          </w:p>
        </w:tc>
        <w:tc>
          <w:tcPr>
            <w:tcW w:w="2310" w:type="dxa"/>
            <w:gridSpan w:val="4"/>
            <w:tcBorders>
              <w:top w:val="single" w:sz="4" w:space="0" w:color="auto"/>
              <w:left w:val="nil"/>
              <w:bottom w:val="nil"/>
              <w:right w:val="nil"/>
            </w:tcBorders>
            <w:shd w:val="clear" w:color="auto" w:fill="auto"/>
          </w:tcPr>
          <w:p w14:paraId="19676937" w14:textId="77777777" w:rsidR="00527457" w:rsidRPr="006117A7" w:rsidRDefault="00527457" w:rsidP="003B12E5">
            <w:pPr>
              <w:ind w:left="142"/>
              <w:jc w:val="both"/>
              <w:rPr>
                <w:rFonts w:cs="Arial"/>
                <w:b/>
                <w:sz w:val="24"/>
                <w:szCs w:val="24"/>
              </w:rPr>
            </w:pPr>
          </w:p>
        </w:tc>
      </w:tr>
      <w:tr w:rsidR="00527457" w:rsidRPr="006117A7" w14:paraId="471DE9B4"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33B9E430" w14:textId="77777777" w:rsidR="00527457" w:rsidRPr="006117A7" w:rsidRDefault="00527457" w:rsidP="003B12E5">
            <w:pPr>
              <w:ind w:left="142"/>
              <w:rPr>
                <w:sz w:val="24"/>
                <w:szCs w:val="24"/>
              </w:rPr>
            </w:pPr>
            <w:r>
              <w:rPr>
                <w:rFonts w:cs="Arial"/>
                <w:b/>
                <w:sz w:val="24"/>
                <w:szCs w:val="24"/>
              </w:rPr>
              <w:t xml:space="preserve">Membro de Compensação </w:t>
            </w:r>
            <w:r w:rsidRPr="00C5315C">
              <w:rPr>
                <w:rFonts w:cs="Arial"/>
                <w:sz w:val="24"/>
                <w:szCs w:val="24"/>
              </w:rPr>
              <w:t xml:space="preserve">/ </w:t>
            </w:r>
            <w:r w:rsidRPr="00C5315C">
              <w:rPr>
                <w:rFonts w:cs="Arial"/>
                <w:i/>
                <w:sz w:val="24"/>
                <w:szCs w:val="24"/>
              </w:rPr>
              <w:t>Clearing Member</w:t>
            </w:r>
          </w:p>
        </w:tc>
        <w:tc>
          <w:tcPr>
            <w:tcW w:w="283" w:type="dxa"/>
            <w:gridSpan w:val="3"/>
            <w:tcBorders>
              <w:top w:val="nil"/>
              <w:left w:val="nil"/>
              <w:bottom w:val="nil"/>
              <w:right w:val="nil"/>
            </w:tcBorders>
            <w:shd w:val="clear" w:color="auto" w:fill="D9D9D9" w:themeFill="background1" w:themeFillShade="D9"/>
          </w:tcPr>
          <w:p w14:paraId="7D73D7C8"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602A0565" w14:textId="77777777" w:rsidR="00527457" w:rsidRPr="006117A7" w:rsidRDefault="00527457" w:rsidP="003B12E5">
            <w:pPr>
              <w:ind w:left="142"/>
              <w:rPr>
                <w:sz w:val="24"/>
                <w:szCs w:val="24"/>
              </w:rPr>
            </w:pPr>
            <w:r w:rsidRPr="006117A7">
              <w:rPr>
                <w:rFonts w:cs="Arial"/>
                <w:b/>
                <w:sz w:val="24"/>
                <w:szCs w:val="24"/>
              </w:rPr>
              <w:t>CNPJ</w:t>
            </w:r>
          </w:p>
        </w:tc>
      </w:tr>
      <w:permStart w:id="736782437" w:edGrp="everyone"/>
      <w:tr w:rsidR="00527457" w:rsidRPr="006117A7" w14:paraId="1E972579" w14:textId="77777777" w:rsidTr="003B12E5">
        <w:trPr>
          <w:trHeight w:val="286"/>
          <w:jc w:val="center"/>
        </w:trPr>
        <w:tc>
          <w:tcPr>
            <w:tcW w:w="6223" w:type="dxa"/>
            <w:gridSpan w:val="9"/>
            <w:tcBorders>
              <w:top w:val="nil"/>
              <w:left w:val="single" w:sz="4" w:space="0" w:color="auto"/>
              <w:bottom w:val="single" w:sz="4" w:space="0" w:color="auto"/>
              <w:right w:val="nil"/>
            </w:tcBorders>
          </w:tcPr>
          <w:p w14:paraId="619B7B73"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36782437"/>
          </w:p>
        </w:tc>
        <w:tc>
          <w:tcPr>
            <w:tcW w:w="283" w:type="dxa"/>
            <w:gridSpan w:val="3"/>
            <w:tcBorders>
              <w:top w:val="nil"/>
              <w:left w:val="nil"/>
              <w:bottom w:val="nil"/>
              <w:right w:val="single" w:sz="4" w:space="0" w:color="auto"/>
            </w:tcBorders>
          </w:tcPr>
          <w:p w14:paraId="24DBDB8C" w14:textId="77777777" w:rsidR="00527457" w:rsidRPr="006117A7" w:rsidRDefault="00527457" w:rsidP="003B12E5">
            <w:pPr>
              <w:ind w:left="142"/>
              <w:rPr>
                <w:sz w:val="24"/>
                <w:szCs w:val="24"/>
              </w:rPr>
            </w:pPr>
          </w:p>
        </w:tc>
        <w:permStart w:id="1642596374" w:edGrp="everyone"/>
        <w:tc>
          <w:tcPr>
            <w:tcW w:w="2266" w:type="dxa"/>
            <w:gridSpan w:val="3"/>
            <w:tcBorders>
              <w:top w:val="nil"/>
              <w:left w:val="single" w:sz="4" w:space="0" w:color="auto"/>
              <w:bottom w:val="single" w:sz="4" w:space="0" w:color="auto"/>
              <w:right w:val="nil"/>
            </w:tcBorders>
          </w:tcPr>
          <w:p w14:paraId="21824B80"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42596374"/>
          </w:p>
        </w:tc>
      </w:tr>
      <w:tr w:rsidR="00527457" w:rsidRPr="006117A7" w14:paraId="01ED4AF1" w14:textId="77777777" w:rsidTr="003B1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265"/>
          <w:jc w:val="center"/>
        </w:trPr>
        <w:tc>
          <w:tcPr>
            <w:tcW w:w="4521" w:type="dxa"/>
            <w:gridSpan w:val="6"/>
            <w:shd w:val="clear" w:color="auto" w:fill="auto"/>
          </w:tcPr>
          <w:p w14:paraId="278560BC" w14:textId="77777777" w:rsidR="00527457" w:rsidRPr="006117A7" w:rsidRDefault="00527457" w:rsidP="003B12E5">
            <w:pPr>
              <w:spacing w:after="60" w:line="120" w:lineRule="atLeast"/>
              <w:ind w:left="142"/>
              <w:jc w:val="both"/>
              <w:rPr>
                <w:rFonts w:cs="Arial"/>
                <w:b/>
                <w:sz w:val="24"/>
                <w:szCs w:val="24"/>
              </w:rPr>
            </w:pPr>
          </w:p>
        </w:tc>
        <w:tc>
          <w:tcPr>
            <w:tcW w:w="3826" w:type="dxa"/>
            <w:gridSpan w:val="7"/>
            <w:shd w:val="clear" w:color="auto" w:fill="auto"/>
          </w:tcPr>
          <w:p w14:paraId="42DCD49A" w14:textId="77777777" w:rsidR="00527457" w:rsidRPr="006117A7" w:rsidRDefault="00527457" w:rsidP="003B12E5">
            <w:pPr>
              <w:spacing w:after="60" w:line="120" w:lineRule="atLeast"/>
              <w:ind w:left="142"/>
              <w:jc w:val="both"/>
              <w:rPr>
                <w:rFonts w:cs="Arial"/>
                <w:sz w:val="24"/>
                <w:szCs w:val="24"/>
              </w:rPr>
            </w:pPr>
          </w:p>
        </w:tc>
        <w:tc>
          <w:tcPr>
            <w:tcW w:w="376" w:type="dxa"/>
            <w:shd w:val="clear" w:color="auto" w:fill="auto"/>
          </w:tcPr>
          <w:p w14:paraId="2CD4FCA7" w14:textId="77777777" w:rsidR="00527457" w:rsidRPr="006117A7" w:rsidRDefault="00527457" w:rsidP="003B12E5">
            <w:pPr>
              <w:spacing w:after="60" w:line="120" w:lineRule="atLeast"/>
              <w:ind w:left="142"/>
              <w:jc w:val="center"/>
              <w:rPr>
                <w:rFonts w:cs="Arial"/>
                <w:b/>
                <w:sz w:val="24"/>
                <w:szCs w:val="24"/>
              </w:rPr>
            </w:pPr>
          </w:p>
        </w:tc>
      </w:tr>
      <w:tr w:rsidR="00527457" w:rsidRPr="006117A7" w14:paraId="7E997FDF" w14:textId="77777777" w:rsidTr="003B12E5">
        <w:trPr>
          <w:trHeight w:val="301"/>
          <w:jc w:val="center"/>
        </w:trPr>
        <w:tc>
          <w:tcPr>
            <w:tcW w:w="2835" w:type="dxa"/>
            <w:tcBorders>
              <w:top w:val="nil"/>
              <w:left w:val="nil"/>
              <w:bottom w:val="nil"/>
              <w:right w:val="nil"/>
            </w:tcBorders>
            <w:shd w:val="clear" w:color="auto" w:fill="D9D9D9" w:themeFill="background1" w:themeFillShade="D9"/>
          </w:tcPr>
          <w:p w14:paraId="0760C2D7" w14:textId="77777777" w:rsidR="00527457" w:rsidRPr="003D1156" w:rsidRDefault="00527457" w:rsidP="003B12E5">
            <w:pPr>
              <w:ind w:right="-389"/>
              <w:rPr>
                <w:rFonts w:cs="Arial"/>
                <w:b/>
                <w:sz w:val="24"/>
              </w:rPr>
            </w:pPr>
            <w:r w:rsidRPr="003D1156">
              <w:rPr>
                <w:rFonts w:cs="Arial"/>
                <w:b/>
                <w:sz w:val="24"/>
              </w:rPr>
              <w:t>Ofício Circular</w:t>
            </w:r>
          </w:p>
          <w:p w14:paraId="261F69EE" w14:textId="77777777" w:rsidR="00527457" w:rsidRPr="003D1156" w:rsidRDefault="00527457" w:rsidP="003B12E5">
            <w:pPr>
              <w:ind w:right="-389"/>
              <w:rPr>
                <w:sz w:val="24"/>
              </w:rPr>
            </w:pPr>
            <w:r w:rsidRPr="003D1156">
              <w:rPr>
                <w:rFonts w:cs="Arial"/>
                <w:i/>
                <w:sz w:val="24"/>
              </w:rPr>
              <w:t>Circular Letter</w:t>
            </w:r>
          </w:p>
        </w:tc>
        <w:tc>
          <w:tcPr>
            <w:tcW w:w="236" w:type="dxa"/>
            <w:tcBorders>
              <w:top w:val="nil"/>
              <w:left w:val="nil"/>
              <w:bottom w:val="nil"/>
              <w:right w:val="nil"/>
            </w:tcBorders>
            <w:shd w:val="clear" w:color="auto" w:fill="D9D9D9" w:themeFill="background1" w:themeFillShade="D9"/>
          </w:tcPr>
          <w:p w14:paraId="1E2FA64C" w14:textId="77777777" w:rsidR="00527457" w:rsidRPr="006117A7" w:rsidRDefault="00527457" w:rsidP="003B12E5">
            <w:pPr>
              <w:ind w:left="142"/>
              <w:rPr>
                <w:sz w:val="24"/>
                <w:szCs w:val="24"/>
              </w:rPr>
            </w:pPr>
          </w:p>
        </w:tc>
        <w:tc>
          <w:tcPr>
            <w:tcW w:w="2883" w:type="dxa"/>
            <w:gridSpan w:val="5"/>
            <w:tcBorders>
              <w:top w:val="nil"/>
              <w:left w:val="nil"/>
              <w:bottom w:val="nil"/>
              <w:right w:val="nil"/>
            </w:tcBorders>
            <w:shd w:val="clear" w:color="auto" w:fill="D9D9D9" w:themeFill="background1" w:themeFillShade="D9"/>
          </w:tcPr>
          <w:p w14:paraId="250B69D8" w14:textId="77777777" w:rsidR="00527457" w:rsidRDefault="00527457" w:rsidP="003B12E5">
            <w:pPr>
              <w:ind w:left="142"/>
              <w:rPr>
                <w:b/>
                <w:sz w:val="24"/>
                <w:szCs w:val="24"/>
              </w:rPr>
            </w:pPr>
            <w:r w:rsidRPr="003A59B7">
              <w:rPr>
                <w:b/>
                <w:sz w:val="24"/>
                <w:szCs w:val="24"/>
              </w:rPr>
              <w:t>Início da Atuação</w:t>
            </w:r>
          </w:p>
          <w:p w14:paraId="41E85674" w14:textId="77777777" w:rsidR="00527457" w:rsidRPr="003D1156" w:rsidRDefault="00527457" w:rsidP="003B12E5">
            <w:pPr>
              <w:ind w:left="142"/>
              <w:rPr>
                <w:sz w:val="24"/>
                <w:szCs w:val="24"/>
              </w:rPr>
            </w:pPr>
            <w:r w:rsidRPr="003D1156">
              <w:rPr>
                <w:rFonts w:cs="Arial"/>
                <w:i/>
                <w:sz w:val="24"/>
                <w:szCs w:val="24"/>
              </w:rPr>
              <w:t>Start of Activity</w:t>
            </w:r>
          </w:p>
        </w:tc>
        <w:tc>
          <w:tcPr>
            <w:tcW w:w="283" w:type="dxa"/>
            <w:gridSpan w:val="3"/>
            <w:tcBorders>
              <w:top w:val="nil"/>
              <w:left w:val="nil"/>
              <w:bottom w:val="nil"/>
              <w:right w:val="nil"/>
            </w:tcBorders>
            <w:shd w:val="clear" w:color="auto" w:fill="D9D9D9" w:themeFill="background1" w:themeFillShade="D9"/>
          </w:tcPr>
          <w:p w14:paraId="09496D35" w14:textId="77777777" w:rsidR="00527457" w:rsidRPr="006117A7" w:rsidRDefault="00527457" w:rsidP="003B12E5">
            <w:pPr>
              <w:ind w:left="142"/>
              <w:rPr>
                <w:sz w:val="24"/>
                <w:szCs w:val="24"/>
              </w:rPr>
            </w:pPr>
          </w:p>
        </w:tc>
        <w:tc>
          <w:tcPr>
            <w:tcW w:w="2535" w:type="dxa"/>
            <w:gridSpan w:val="5"/>
            <w:tcBorders>
              <w:top w:val="nil"/>
              <w:left w:val="nil"/>
              <w:bottom w:val="nil"/>
              <w:right w:val="nil"/>
            </w:tcBorders>
            <w:shd w:val="clear" w:color="auto" w:fill="D9D9D9" w:themeFill="background1" w:themeFillShade="D9"/>
          </w:tcPr>
          <w:p w14:paraId="60EF49F1" w14:textId="77777777" w:rsidR="00527457" w:rsidRDefault="00527457" w:rsidP="003B12E5">
            <w:pPr>
              <w:ind w:left="142"/>
              <w:rPr>
                <w:rFonts w:cs="Arial"/>
                <w:b/>
                <w:sz w:val="24"/>
                <w:szCs w:val="24"/>
              </w:rPr>
            </w:pPr>
            <w:r w:rsidRPr="006117A7">
              <w:rPr>
                <w:rFonts w:cs="Arial"/>
                <w:b/>
                <w:sz w:val="24"/>
                <w:szCs w:val="24"/>
              </w:rPr>
              <w:t>Término do Vínculo</w:t>
            </w:r>
          </w:p>
          <w:p w14:paraId="56F48B86" w14:textId="77777777" w:rsidR="00527457" w:rsidRPr="003D1156" w:rsidRDefault="00527457" w:rsidP="003B12E5">
            <w:pPr>
              <w:ind w:left="142"/>
              <w:rPr>
                <w:sz w:val="24"/>
                <w:szCs w:val="24"/>
              </w:rPr>
            </w:pPr>
            <w:r w:rsidRPr="003D1156">
              <w:rPr>
                <w:rFonts w:cs="Arial"/>
                <w:i/>
                <w:sz w:val="24"/>
                <w:szCs w:val="24"/>
              </w:rPr>
              <w:t>End of Link</w:t>
            </w:r>
          </w:p>
        </w:tc>
      </w:tr>
      <w:permStart w:id="675890524" w:edGrp="everyone"/>
      <w:tr w:rsidR="00527457" w:rsidRPr="006117A7" w14:paraId="65608771" w14:textId="77777777" w:rsidTr="003B12E5">
        <w:trPr>
          <w:trHeight w:val="286"/>
          <w:jc w:val="center"/>
        </w:trPr>
        <w:tc>
          <w:tcPr>
            <w:tcW w:w="2835" w:type="dxa"/>
            <w:tcBorders>
              <w:top w:val="nil"/>
              <w:left w:val="single" w:sz="4" w:space="0" w:color="auto"/>
              <w:bottom w:val="single" w:sz="4" w:space="0" w:color="auto"/>
              <w:right w:val="nil"/>
            </w:tcBorders>
          </w:tcPr>
          <w:p w14:paraId="61CB994D" w14:textId="77777777" w:rsidR="00527457" w:rsidRPr="003D1156" w:rsidRDefault="00527457" w:rsidP="003B12E5">
            <w:pPr>
              <w:ind w:left="142"/>
              <w:rPr>
                <w:sz w:val="24"/>
                <w:szCs w:val="24"/>
              </w:rPr>
            </w:pPr>
            <w:r w:rsidRPr="003D1156">
              <w:rPr>
                <w:rFonts w:cs="Arial"/>
                <w:i/>
                <w:sz w:val="24"/>
                <w:szCs w:val="24"/>
              </w:rPr>
              <w:fldChar w:fldCharType="begin">
                <w:ffData>
                  <w:name w:val="Texto62"/>
                  <w:enabled/>
                  <w:calcOnExit w:val="0"/>
                  <w:textInput>
                    <w:maxLength w:val="73"/>
                  </w:textInput>
                </w:ffData>
              </w:fldChar>
            </w:r>
            <w:r w:rsidRPr="003D1156">
              <w:rPr>
                <w:rFonts w:cs="Arial"/>
                <w:i/>
                <w:sz w:val="24"/>
                <w:szCs w:val="24"/>
              </w:rPr>
              <w:instrText xml:space="preserve"> FORMTEXT </w:instrText>
            </w:r>
            <w:r w:rsidRPr="003D1156">
              <w:rPr>
                <w:rFonts w:cs="Arial"/>
                <w:i/>
                <w:sz w:val="24"/>
                <w:szCs w:val="24"/>
              </w:rPr>
            </w:r>
            <w:r w:rsidRPr="003D1156">
              <w:rPr>
                <w:rFonts w:cs="Arial"/>
                <w:i/>
                <w:sz w:val="24"/>
                <w:szCs w:val="24"/>
              </w:rPr>
              <w:fldChar w:fldCharType="separate"/>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fldChar w:fldCharType="end"/>
            </w:r>
            <w:permEnd w:id="675890524"/>
          </w:p>
        </w:tc>
        <w:tc>
          <w:tcPr>
            <w:tcW w:w="284" w:type="dxa"/>
            <w:gridSpan w:val="3"/>
            <w:tcBorders>
              <w:top w:val="nil"/>
              <w:left w:val="nil"/>
              <w:bottom w:val="nil"/>
              <w:right w:val="nil"/>
            </w:tcBorders>
          </w:tcPr>
          <w:p w14:paraId="5AC51296" w14:textId="77777777" w:rsidR="00527457" w:rsidRPr="006117A7" w:rsidRDefault="00527457" w:rsidP="003B12E5">
            <w:pPr>
              <w:ind w:left="142"/>
              <w:rPr>
                <w:sz w:val="24"/>
                <w:szCs w:val="24"/>
              </w:rPr>
            </w:pPr>
          </w:p>
        </w:tc>
        <w:permStart w:id="1126396259" w:edGrp="everyone"/>
        <w:tc>
          <w:tcPr>
            <w:tcW w:w="2835" w:type="dxa"/>
            <w:gridSpan w:val="3"/>
            <w:tcBorders>
              <w:top w:val="nil"/>
              <w:left w:val="single" w:sz="4" w:space="0" w:color="auto"/>
              <w:bottom w:val="single" w:sz="4" w:space="0" w:color="auto"/>
              <w:right w:val="nil"/>
            </w:tcBorders>
          </w:tcPr>
          <w:p w14:paraId="5566E8BF" w14:textId="77777777" w:rsidR="00527457" w:rsidRPr="00795AA5"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126396259"/>
          </w:p>
        </w:tc>
        <w:tc>
          <w:tcPr>
            <w:tcW w:w="283" w:type="dxa"/>
            <w:gridSpan w:val="3"/>
            <w:tcBorders>
              <w:top w:val="nil"/>
              <w:left w:val="nil"/>
              <w:bottom w:val="nil"/>
              <w:right w:val="single" w:sz="4" w:space="0" w:color="auto"/>
            </w:tcBorders>
          </w:tcPr>
          <w:p w14:paraId="67FBC293" w14:textId="77777777" w:rsidR="00527457" w:rsidRPr="006117A7" w:rsidRDefault="00527457" w:rsidP="003B12E5">
            <w:pPr>
              <w:ind w:left="142"/>
              <w:rPr>
                <w:sz w:val="24"/>
                <w:szCs w:val="24"/>
              </w:rPr>
            </w:pPr>
          </w:p>
        </w:tc>
        <w:permStart w:id="1773339910" w:edGrp="everyone"/>
        <w:tc>
          <w:tcPr>
            <w:tcW w:w="2535" w:type="dxa"/>
            <w:gridSpan w:val="5"/>
            <w:tcBorders>
              <w:top w:val="nil"/>
              <w:left w:val="single" w:sz="4" w:space="0" w:color="auto"/>
              <w:bottom w:val="single" w:sz="4" w:space="0" w:color="auto"/>
              <w:right w:val="nil"/>
            </w:tcBorders>
          </w:tcPr>
          <w:p w14:paraId="40645D6A"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73339910"/>
          </w:p>
        </w:tc>
      </w:tr>
    </w:tbl>
    <w:p w14:paraId="4338F562" w14:textId="4E67F8DD" w:rsidR="00527457" w:rsidRDefault="00527457" w:rsidP="00527457">
      <w:pPr>
        <w:spacing w:after="60" w:line="120" w:lineRule="atLeast"/>
        <w:ind w:left="142"/>
        <w:jc w:val="both"/>
        <w:rPr>
          <w:rFonts w:cs="Arial"/>
          <w:sz w:val="24"/>
          <w:szCs w:val="24"/>
        </w:rPr>
      </w:pPr>
    </w:p>
    <w:p w14:paraId="75C027CD" w14:textId="77777777" w:rsidR="00B30A27" w:rsidRDefault="00B30A27" w:rsidP="00B30A27">
      <w:pPr>
        <w:tabs>
          <w:tab w:val="left" w:pos="459"/>
        </w:tabs>
        <w:spacing w:after="0" w:line="240" w:lineRule="auto"/>
        <w:jc w:val="center"/>
        <w:rPr>
          <w:rFonts w:cs="Arial"/>
          <w:sz w:val="24"/>
          <w:szCs w:val="24"/>
        </w:rPr>
      </w:pPr>
    </w:p>
    <w:p w14:paraId="69E80C1E" w14:textId="77777777" w:rsidR="00287A0A" w:rsidRPr="009F3018" w:rsidRDefault="00287A0A" w:rsidP="00287A0A">
      <w:pPr>
        <w:spacing w:after="0" w:line="240" w:lineRule="auto"/>
        <w:jc w:val="both"/>
        <w:rPr>
          <w:sz w:val="14"/>
        </w:rPr>
      </w:pPr>
    </w:p>
    <w:tbl>
      <w:tblPr>
        <w:tblStyle w:val="Tabelacomgrade"/>
        <w:tblW w:w="9975" w:type="dxa"/>
        <w:jc w:val="center"/>
        <w:tblLook w:val="04A0" w:firstRow="1" w:lastRow="0" w:firstColumn="1" w:lastColumn="0" w:noHBand="0" w:noVBand="1"/>
      </w:tblPr>
      <w:tblGrid>
        <w:gridCol w:w="9975"/>
      </w:tblGrid>
      <w:tr w:rsidR="00287A0A" w:rsidRPr="00B27D4D" w14:paraId="56B00BD8" w14:textId="77777777" w:rsidTr="003B12E5">
        <w:trPr>
          <w:trHeight w:val="719"/>
          <w:jc w:val="center"/>
        </w:trPr>
        <w:tc>
          <w:tcPr>
            <w:tcW w:w="9975" w:type="dxa"/>
            <w:shd w:val="clear" w:color="auto" w:fill="D9D9D9" w:themeFill="background1" w:themeFillShade="D9"/>
          </w:tcPr>
          <w:p w14:paraId="0625CC92" w14:textId="77777777" w:rsidR="00287A0A" w:rsidRPr="006117A7" w:rsidRDefault="00287A0A" w:rsidP="003B12E5">
            <w:pPr>
              <w:tabs>
                <w:tab w:val="left" w:pos="3510"/>
              </w:tabs>
              <w:spacing w:after="60" w:line="120" w:lineRule="atLeast"/>
              <w:ind w:left="142"/>
              <w:jc w:val="both"/>
              <w:rPr>
                <w:rFonts w:cs="Arial"/>
                <w:b/>
                <w:caps/>
                <w:sz w:val="24"/>
                <w:szCs w:val="24"/>
              </w:rPr>
            </w:pPr>
            <w:r w:rsidRPr="006117A7">
              <w:rPr>
                <w:rFonts w:cs="Arial"/>
                <w:b/>
                <w:caps/>
                <w:sz w:val="24"/>
                <w:szCs w:val="24"/>
              </w:rPr>
              <w:t xml:space="preserve">Cláusulas Específicas </w:t>
            </w:r>
            <w:r w:rsidRPr="00CB2B0E">
              <w:rPr>
                <w:rFonts w:cs="Arial"/>
                <w:caps/>
                <w:sz w:val="24"/>
                <w:szCs w:val="24"/>
              </w:rPr>
              <w:t xml:space="preserve">/ </w:t>
            </w:r>
            <w:r w:rsidRPr="00CB2B0E">
              <w:rPr>
                <w:rFonts w:cs="Arial"/>
                <w:i/>
                <w:caps/>
                <w:sz w:val="24"/>
                <w:szCs w:val="24"/>
              </w:rPr>
              <w:t>SPECIFIC CLAUSES</w:t>
            </w:r>
          </w:p>
          <w:p w14:paraId="73259F34" w14:textId="0CBD467F" w:rsidR="00287A0A" w:rsidRDefault="00287A0A" w:rsidP="003B12E5">
            <w:pPr>
              <w:spacing w:after="60" w:line="120" w:lineRule="atLeast"/>
              <w:ind w:left="142"/>
              <w:jc w:val="both"/>
              <w:rPr>
                <w:rFonts w:cs="Arial"/>
                <w:b/>
                <w:sz w:val="24"/>
                <w:szCs w:val="24"/>
              </w:rPr>
            </w:pPr>
            <w:r w:rsidRPr="006117A7">
              <w:rPr>
                <w:rFonts w:cs="Arial"/>
                <w:b/>
                <w:sz w:val="24"/>
                <w:szCs w:val="24"/>
              </w:rPr>
              <w:t xml:space="preserve">Atuação do Formador de Mercado </w:t>
            </w:r>
            <w:r w:rsidR="009B7DA3">
              <w:rPr>
                <w:rFonts w:cs="Arial"/>
                <w:b/>
                <w:sz w:val="24"/>
                <w:szCs w:val="24"/>
              </w:rPr>
              <w:t>no Programa Piloto de Formador de Mercado</w:t>
            </w:r>
          </w:p>
          <w:p w14:paraId="05598781" w14:textId="4AAB08AB" w:rsidR="00287A0A" w:rsidRPr="00CB2B0E" w:rsidRDefault="00287A0A" w:rsidP="003B12E5">
            <w:pPr>
              <w:spacing w:after="60" w:line="120" w:lineRule="atLeast"/>
              <w:ind w:left="142"/>
              <w:jc w:val="both"/>
              <w:rPr>
                <w:rFonts w:cs="Arial"/>
                <w:sz w:val="24"/>
                <w:szCs w:val="24"/>
                <w:lang w:val="en-US"/>
              </w:rPr>
            </w:pPr>
            <w:r w:rsidRPr="00CB2B0E">
              <w:rPr>
                <w:rFonts w:cs="Arial"/>
                <w:i/>
                <w:sz w:val="24"/>
                <w:szCs w:val="24"/>
                <w:lang w:val="en-US"/>
              </w:rPr>
              <w:t xml:space="preserve">Market Maker Activity in </w:t>
            </w:r>
            <w:r w:rsidR="00CC3829">
              <w:rPr>
                <w:i/>
                <w:sz w:val="24"/>
                <w:szCs w:val="24"/>
                <w:lang w:val="en-US"/>
              </w:rPr>
              <w:t xml:space="preserve">Market Maker Pilot </w:t>
            </w:r>
            <w:r w:rsidRPr="00CB2B0E">
              <w:rPr>
                <w:rFonts w:cs="Arial"/>
                <w:i/>
                <w:sz w:val="24"/>
                <w:szCs w:val="24"/>
                <w:lang w:val="en-US"/>
              </w:rPr>
              <w:t>Program</w:t>
            </w:r>
          </w:p>
        </w:tc>
      </w:tr>
    </w:tbl>
    <w:p w14:paraId="3AC34F36" w14:textId="77777777" w:rsidR="00287A0A" w:rsidRDefault="00287A0A" w:rsidP="00287A0A">
      <w:pPr>
        <w:pStyle w:val="PargrafodaLista"/>
        <w:tabs>
          <w:tab w:val="left" w:pos="567"/>
        </w:tabs>
        <w:spacing w:after="60" w:line="120" w:lineRule="atLeast"/>
        <w:ind w:left="142"/>
        <w:rPr>
          <w:rFonts w:asciiTheme="minorHAnsi" w:eastAsiaTheme="minorHAnsi" w:hAnsiTheme="minorHAnsi" w:cs="Arial"/>
          <w:b/>
          <w:lang w:val="en-US"/>
        </w:rPr>
      </w:pPr>
    </w:p>
    <w:p w14:paraId="71C29A1D" w14:textId="77777777" w:rsidR="00287A0A" w:rsidRPr="00CB2B0E" w:rsidRDefault="00287A0A" w:rsidP="00287A0A">
      <w:pPr>
        <w:pStyle w:val="PargrafodaLista"/>
        <w:tabs>
          <w:tab w:val="left" w:pos="567"/>
        </w:tabs>
        <w:spacing w:after="60" w:line="120" w:lineRule="atLeast"/>
        <w:ind w:left="142"/>
        <w:rPr>
          <w:rFonts w:asciiTheme="minorHAnsi" w:eastAsiaTheme="minorHAnsi" w:hAnsiTheme="minorHAnsi" w:cs="Arial"/>
          <w:b/>
          <w:lang w:val="en-US"/>
        </w:rPr>
      </w:pPr>
    </w:p>
    <w:tbl>
      <w:tblPr>
        <w:tblStyle w:val="Tabelacomgrade"/>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3"/>
        <w:gridCol w:w="4820"/>
      </w:tblGrid>
      <w:tr w:rsidR="00287A0A" w:rsidRPr="00B27D4D" w14:paraId="29290D5B" w14:textId="77777777" w:rsidTr="4CF6E1D5">
        <w:trPr>
          <w:jc w:val="center"/>
        </w:trPr>
        <w:tc>
          <w:tcPr>
            <w:tcW w:w="5104" w:type="dxa"/>
          </w:tcPr>
          <w:p w14:paraId="519F4006" w14:textId="77777777" w:rsidR="00287A0A" w:rsidRPr="00A767E8" w:rsidRDefault="00287A0A" w:rsidP="003B12E5">
            <w:pPr>
              <w:pStyle w:val="PargrafodaLista"/>
              <w:numPr>
                <w:ilvl w:val="0"/>
                <w:numId w:val="1"/>
              </w:numPr>
              <w:tabs>
                <w:tab w:val="left" w:pos="567"/>
              </w:tabs>
              <w:spacing w:after="60" w:line="120" w:lineRule="atLeast"/>
              <w:ind w:left="142" w:firstLine="0"/>
              <w:rPr>
                <w:rFonts w:asciiTheme="minorHAnsi" w:eastAsiaTheme="minorHAnsi" w:hAnsiTheme="minorHAnsi" w:cstheme="minorHAnsi"/>
                <w:b/>
              </w:rPr>
            </w:pPr>
            <w:r w:rsidRPr="00A767E8">
              <w:rPr>
                <w:rFonts w:asciiTheme="minorHAnsi" w:eastAsiaTheme="minorHAnsi" w:hAnsiTheme="minorHAnsi" w:cstheme="minorHAnsi"/>
                <w:b/>
              </w:rPr>
              <w:t>Eventos Societários</w:t>
            </w:r>
          </w:p>
          <w:p w14:paraId="6567F8D3"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É obrigatória a atuação do Formador de Mercado até a quinta sessão de negociação anterior à data do leilão de Oferta Pública de Aquisição (OPA), realizada nos termos da Instrução da Comissão de Valores Mobiliários n°361, de 05 de março de 2002. Após a realização do leilão da OPA, o Formador de Mercado deverá retomar o exercício de suas atividades.</w:t>
            </w:r>
          </w:p>
          <w:p w14:paraId="60C19DE7" w14:textId="77777777" w:rsidR="00287A0A" w:rsidRPr="00A767E8" w:rsidRDefault="00287A0A" w:rsidP="003B12E5">
            <w:pPr>
              <w:pStyle w:val="PargrafodaLista"/>
              <w:tabs>
                <w:tab w:val="left" w:pos="567"/>
              </w:tabs>
              <w:spacing w:after="60" w:line="120" w:lineRule="atLeast"/>
              <w:ind w:left="142"/>
              <w:rPr>
                <w:rFonts w:asciiTheme="minorHAnsi" w:eastAsiaTheme="minorHAnsi" w:hAnsiTheme="minorHAnsi" w:cstheme="minorHAnsi"/>
              </w:rPr>
            </w:pPr>
          </w:p>
          <w:p w14:paraId="14BA103C" w14:textId="69B81E13" w:rsidR="00287A0A" w:rsidRPr="009B7DA3" w:rsidRDefault="00287A0A" w:rsidP="009B7DA3">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É vedado ao emissor das ações e/ou dos ativos subjacentes dos ativos objeto deste Programa, à sua sociedade controladora, controlada ou coligada atuarem como Formador de Mercado dos referidos ativos.</w:t>
            </w:r>
          </w:p>
          <w:p w14:paraId="410D925B" w14:textId="77777777" w:rsidR="00287A0A" w:rsidRPr="00A767E8" w:rsidRDefault="00287A0A" w:rsidP="003B12E5">
            <w:pPr>
              <w:pStyle w:val="PargrafodaLista"/>
              <w:spacing w:after="240"/>
              <w:rPr>
                <w:rFonts w:asciiTheme="minorHAnsi" w:eastAsiaTheme="minorHAnsi" w:hAnsiTheme="minorHAnsi" w:cstheme="minorHAnsi"/>
              </w:rPr>
            </w:pPr>
          </w:p>
          <w:p w14:paraId="40B48E9E"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Caberá às Partes decidirem como se dará a prestação dos serviços descritos neste Termo de Credenciamento e no Contrato de Credenciamento para Atuação de Formador de </w:t>
            </w:r>
            <w:r w:rsidRPr="00A767E8">
              <w:rPr>
                <w:rFonts w:asciiTheme="minorHAnsi" w:eastAsiaTheme="minorHAnsi" w:hAnsiTheme="minorHAnsi" w:cstheme="minorHAnsi"/>
              </w:rPr>
              <w:lastRenderedPageBreak/>
              <w:t>Mercado (</w:t>
            </w:r>
            <w:r w:rsidRPr="00A767E8">
              <w:rPr>
                <w:rFonts w:asciiTheme="minorHAnsi" w:eastAsiaTheme="minorHAnsi" w:hAnsiTheme="minorHAnsi" w:cstheme="minorHAnsi"/>
                <w:b/>
              </w:rPr>
              <w:t>Contrato Master</w:t>
            </w:r>
            <w:r w:rsidRPr="00A767E8">
              <w:rPr>
                <w:rFonts w:asciiTheme="minorHAnsi" w:eastAsiaTheme="minorHAnsi" w:hAnsiTheme="minorHAnsi" w:cstheme="minorHAnsi"/>
              </w:rPr>
              <w:t>), caso o emissor das ações ou do ativo subjacente venha a sofrer pedido de recuperação judicial, formulação de plano de recuperação extrajudicial, intervenção, regime de administração especial temporária, liquidação extrajudicial ou falência.</w:t>
            </w:r>
          </w:p>
          <w:p w14:paraId="10DD8253" w14:textId="77777777" w:rsidR="009B7DA3" w:rsidRPr="009B7DA3" w:rsidRDefault="009B7DA3" w:rsidP="009B7DA3">
            <w:pPr>
              <w:spacing w:after="240"/>
              <w:rPr>
                <w:rFonts w:cstheme="minorHAnsi"/>
              </w:rPr>
            </w:pPr>
          </w:p>
          <w:p w14:paraId="3011BA67" w14:textId="77777777" w:rsidR="00287A0A" w:rsidRPr="00A767E8" w:rsidRDefault="00287A0A" w:rsidP="003B12E5">
            <w:pPr>
              <w:pStyle w:val="PargrafodaLista"/>
              <w:numPr>
                <w:ilvl w:val="0"/>
                <w:numId w:val="1"/>
              </w:numPr>
              <w:tabs>
                <w:tab w:val="left" w:pos="0"/>
                <w:tab w:val="left" w:pos="567"/>
              </w:tabs>
              <w:spacing w:after="60" w:line="240" w:lineRule="atLeast"/>
              <w:ind w:left="142" w:hanging="11"/>
              <w:rPr>
                <w:rFonts w:asciiTheme="minorHAnsi" w:eastAsiaTheme="minorHAnsi" w:hAnsiTheme="minorHAnsi" w:cstheme="minorHAnsi"/>
                <w:b/>
              </w:rPr>
            </w:pPr>
            <w:r w:rsidRPr="00A767E8">
              <w:rPr>
                <w:rFonts w:asciiTheme="minorHAnsi" w:eastAsiaTheme="minorHAnsi" w:hAnsiTheme="minorHAnsi" w:cstheme="minorHAnsi"/>
                <w:b/>
              </w:rPr>
              <w:t>Disposições Finais</w:t>
            </w:r>
          </w:p>
          <w:p w14:paraId="3328D5A3"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Ficam, desde já, incorporadas ao presente Termo de Credenciamento, todas as cláusulas do Contrato Master, como se aqui estivessem integralmente transcritas, as quais o Formador de Mercado e o Intermediário, declaram expressamente conhecer e obrigarem-se a cumprir.</w:t>
            </w:r>
          </w:p>
          <w:p w14:paraId="4098AE59" w14:textId="77777777" w:rsidR="00287A0A" w:rsidRPr="00A767E8" w:rsidRDefault="00287A0A" w:rsidP="003B12E5">
            <w:pPr>
              <w:pStyle w:val="PargrafodaLista"/>
              <w:tabs>
                <w:tab w:val="left" w:pos="567"/>
              </w:tabs>
              <w:spacing w:after="60" w:line="120" w:lineRule="atLeast"/>
              <w:ind w:left="142"/>
              <w:rPr>
                <w:rFonts w:asciiTheme="minorHAnsi" w:eastAsiaTheme="minorHAnsi" w:hAnsiTheme="minorHAnsi" w:cstheme="minorHAnsi"/>
              </w:rPr>
            </w:pPr>
          </w:p>
          <w:p w14:paraId="3C6567E5"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O Intermediário, mediante assinatura deste Termo de Credenciamento, declara estar ciente, concordar e aderir expressamente à todas as cláusulas, termos e condições do Contrato Master, conforme disposto na Cláusula 8 do Contrato Master, para sua atuação no Programa de Formador de Mercado de que trata o Ofício Circular. </w:t>
            </w:r>
          </w:p>
          <w:p w14:paraId="194F94AF" w14:textId="77777777" w:rsidR="00287A0A" w:rsidRPr="00A767E8" w:rsidRDefault="00287A0A" w:rsidP="003B12E5">
            <w:pPr>
              <w:pStyle w:val="PargrafodaLista"/>
              <w:spacing w:before="240"/>
              <w:rPr>
                <w:rFonts w:asciiTheme="minorHAnsi" w:eastAsiaTheme="minorHAnsi" w:hAnsiTheme="minorHAnsi" w:cstheme="minorHAnsi"/>
              </w:rPr>
            </w:pPr>
          </w:p>
          <w:p w14:paraId="1D07C4E9" w14:textId="4D4277CF"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O Formador de Mercado: (i) declara e reconhece que a apresentação do presente Termo de Credenciamento constitui ato irrevogável e irretratável; (ii) atesta que possui as autorizações regulatórias e os requisitos técnico-operacionais exigidos para o desempenho das atividades como Formador de Mercado; (iii) se obriga cumprir todas as exigências previstas no Ofício Circular e na regulamentação aplicável</w:t>
            </w:r>
            <w:r w:rsidR="009B7C7C" w:rsidRPr="0035500E">
              <w:rPr>
                <w:rFonts w:asciiTheme="minorHAnsi" w:eastAsiaTheme="minorHAnsi" w:hAnsiTheme="minorHAnsi" w:cstheme="minorHAnsi"/>
              </w:rPr>
              <w:t xml:space="preserve">; </w:t>
            </w:r>
            <w:r w:rsidR="009B7C7C">
              <w:rPr>
                <w:rFonts w:asciiTheme="minorHAnsi" w:eastAsiaTheme="minorHAnsi" w:hAnsiTheme="minorHAnsi" w:cstheme="minorHAnsi"/>
              </w:rPr>
              <w:t xml:space="preserve">(iv) </w:t>
            </w:r>
            <w:r w:rsidR="009B7C7C" w:rsidRPr="00662FE5">
              <w:rPr>
                <w:rFonts w:asciiTheme="minorHAnsi" w:eastAsiaTheme="minorHAnsi" w:hAnsiTheme="minorHAnsi" w:cstheme="minorHAnsi"/>
              </w:rPr>
              <w:t>declara e reconhece</w:t>
            </w:r>
            <w:r w:rsidR="009B7C7C" w:rsidRPr="0035500E">
              <w:rPr>
                <w:rFonts w:asciiTheme="minorHAnsi" w:hAnsiTheme="minorHAnsi" w:cstheme="minorHAnsi"/>
              </w:rPr>
              <w:t xml:space="preserve"> que</w:t>
            </w:r>
            <w:r w:rsidR="009B7C7C">
              <w:rPr>
                <w:rFonts w:asciiTheme="minorHAnsi" w:hAnsiTheme="minorHAnsi" w:cstheme="minorHAnsi"/>
              </w:rPr>
              <w:t xml:space="preserve"> (a)</w:t>
            </w:r>
            <w:r w:rsidR="009B7C7C" w:rsidRPr="0035500E">
              <w:rPr>
                <w:rFonts w:asciiTheme="minorHAnsi" w:hAnsiTheme="minorHAnsi" w:cstheme="minorHAnsi"/>
              </w:rPr>
              <w:t xml:space="preserve"> não houve nenhuma alteração material na </w:t>
            </w:r>
            <w:r w:rsidR="009B7C7C">
              <w:rPr>
                <w:rFonts w:asciiTheme="minorHAnsi" w:hAnsiTheme="minorHAnsi" w:cstheme="minorHAnsi"/>
              </w:rPr>
              <w:t>d</w:t>
            </w:r>
            <w:r w:rsidR="009B7C7C" w:rsidRPr="0035500E">
              <w:rPr>
                <w:rFonts w:asciiTheme="minorHAnsi" w:hAnsiTheme="minorHAnsi" w:cstheme="minorHAnsi"/>
              </w:rPr>
              <w:t xml:space="preserve">ocumentação </w:t>
            </w:r>
            <w:r w:rsidR="009B7C7C">
              <w:rPr>
                <w:rFonts w:asciiTheme="minorHAnsi" w:hAnsiTheme="minorHAnsi" w:cstheme="minorHAnsi"/>
              </w:rPr>
              <w:t>n</w:t>
            </w:r>
            <w:r w:rsidR="009B7C7C" w:rsidRPr="0035500E">
              <w:rPr>
                <w:rFonts w:asciiTheme="minorHAnsi" w:hAnsiTheme="minorHAnsi" w:cstheme="minorHAnsi"/>
              </w:rPr>
              <w:t xml:space="preserve">ecessária apresentada no processo de seleção de formador de mercado realizado pela B3 em data anterior à do </w:t>
            </w:r>
            <w:r w:rsidR="009B7C7C" w:rsidRPr="0035500E">
              <w:rPr>
                <w:rFonts w:asciiTheme="minorHAnsi" w:hAnsiTheme="minorHAnsi" w:cstheme="minorHAnsi"/>
                <w:bCs/>
              </w:rPr>
              <w:t>Ofício Circular</w:t>
            </w:r>
            <w:r w:rsidR="009B7C7C">
              <w:rPr>
                <w:rFonts w:asciiTheme="minorHAnsi" w:hAnsiTheme="minorHAnsi" w:cstheme="minorHAnsi"/>
                <w:bCs/>
              </w:rPr>
              <w:t xml:space="preserve"> (</w:t>
            </w:r>
            <w:r w:rsidR="009B7C7C" w:rsidRPr="0035500E">
              <w:rPr>
                <w:rFonts w:asciiTheme="minorHAnsi" w:hAnsiTheme="minorHAnsi" w:cstheme="minorHAnsi"/>
                <w:b/>
              </w:rPr>
              <w:t>Documentação Necessária</w:t>
            </w:r>
            <w:r w:rsidR="009B7C7C">
              <w:rPr>
                <w:rFonts w:asciiTheme="minorHAnsi" w:hAnsiTheme="minorHAnsi" w:cstheme="minorHAnsi"/>
                <w:bCs/>
              </w:rPr>
              <w:t>) ou (b) caso haja alteração material na Documentação Necessária, se compromete a enviar documentos comprobatórios das alterações junto à versão assinada do presente Termo de Credenciamento</w:t>
            </w:r>
            <w:r w:rsidR="009B7C7C" w:rsidRPr="0035500E">
              <w:rPr>
                <w:rFonts w:asciiTheme="minorHAnsi" w:hAnsiTheme="minorHAnsi" w:cstheme="minorHAnsi"/>
                <w:bCs/>
              </w:rPr>
              <w:t>.</w:t>
            </w:r>
            <w:r w:rsidR="009B7C7C" w:rsidRPr="00662FE5">
              <w:rPr>
                <w:rFonts w:asciiTheme="minorHAnsi" w:eastAsiaTheme="minorHAnsi" w:hAnsiTheme="minorHAnsi" w:cstheme="minorHAnsi"/>
              </w:rPr>
              <w:t xml:space="preserve">     </w:t>
            </w:r>
            <w:r w:rsidRPr="00A767E8">
              <w:rPr>
                <w:rFonts w:asciiTheme="minorHAnsi" w:eastAsiaTheme="minorHAnsi" w:hAnsiTheme="minorHAnsi" w:cstheme="minorHAnsi"/>
              </w:rPr>
              <w:t xml:space="preserve">    </w:t>
            </w:r>
          </w:p>
          <w:p w14:paraId="4E19CF1F" w14:textId="77777777" w:rsidR="00287A0A" w:rsidRPr="009B7DA3" w:rsidRDefault="00287A0A" w:rsidP="009B7DA3">
            <w:pPr>
              <w:tabs>
                <w:tab w:val="left" w:pos="426"/>
                <w:tab w:val="left" w:pos="1134"/>
              </w:tabs>
              <w:spacing w:after="60" w:line="120" w:lineRule="atLeast"/>
              <w:ind w:left="131"/>
              <w:rPr>
                <w:rFonts w:cstheme="minorHAnsi"/>
              </w:rPr>
            </w:pPr>
          </w:p>
          <w:p w14:paraId="005231B7" w14:textId="77777777" w:rsidR="00287A0A" w:rsidRDefault="00287A0A" w:rsidP="003B12E5">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A767E8">
              <w:rPr>
                <w:rFonts w:asciiTheme="minorHAnsi" w:eastAsiaTheme="minorHAnsi" w:hAnsiTheme="minorHAnsi" w:cstheme="minorHAnsi"/>
              </w:rPr>
              <w:lastRenderedPageBreak/>
              <w:t>Este Termos de Credenciamento é parte integrante do Contrato, e vincula as Partes para todos os fins de direito.</w:t>
            </w:r>
          </w:p>
          <w:p w14:paraId="6C49E576" w14:textId="77777777" w:rsidR="00345926" w:rsidRPr="00345926" w:rsidRDefault="00345926" w:rsidP="00345926">
            <w:pPr>
              <w:pStyle w:val="PargrafodaLista"/>
              <w:rPr>
                <w:rFonts w:asciiTheme="minorHAnsi" w:eastAsiaTheme="minorHAnsi" w:hAnsiTheme="minorHAnsi" w:cstheme="minorHAnsi"/>
              </w:rPr>
            </w:pPr>
          </w:p>
          <w:p w14:paraId="2B1B097E" w14:textId="09FB1ED6" w:rsidR="00345926" w:rsidRDefault="00345926" w:rsidP="00345926">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3E2778">
              <w:rPr>
                <w:rFonts w:asciiTheme="minorHAnsi" w:eastAsiaTheme="minorHAnsi" w:hAnsiTheme="minorHAnsi" w:cstheme="minorHAnsi"/>
              </w:rPr>
              <w:t>O For</w:t>
            </w:r>
            <w:r w:rsidRPr="005841DC">
              <w:rPr>
                <w:rFonts w:asciiTheme="minorHAnsi" w:eastAsiaTheme="minorHAnsi" w:hAnsiTheme="minorHAnsi" w:cstheme="minorHAnsi"/>
              </w:rPr>
              <w:t>mador de Mercado se compromete a enviar tabela em Excel (“Tabela de Ativos”), listando os ativos para os quais pretende se</w:t>
            </w:r>
            <w:r w:rsidRPr="003E2778">
              <w:rPr>
                <w:rFonts w:asciiTheme="minorHAnsi" w:eastAsiaTheme="minorHAnsi" w:hAnsiTheme="minorHAnsi" w:cstheme="minorHAnsi"/>
              </w:rPr>
              <w:t xml:space="preserve"> credenciar (“Ativos Selecionados”), conforme modelo </w:t>
            </w:r>
            <w:r>
              <w:rPr>
                <w:rFonts w:asciiTheme="minorHAnsi" w:eastAsiaTheme="minorHAnsi" w:hAnsiTheme="minorHAnsi" w:cstheme="minorHAnsi"/>
              </w:rPr>
              <w:t>abaixo</w:t>
            </w:r>
            <w:r w:rsidRPr="003E2778">
              <w:rPr>
                <w:rFonts w:asciiTheme="minorHAnsi" w:eastAsiaTheme="minorHAnsi" w:hAnsiTheme="minorHAnsi" w:cstheme="minorHAnsi"/>
              </w:rPr>
              <w:t>, anexada ao e-mail no qual encaminhará a versão digitalizada ou assinada de forma eletrônica do presente Termo de Credenciamento.</w:t>
            </w:r>
            <w:r>
              <w:rPr>
                <w:rFonts w:asciiTheme="minorHAnsi" w:eastAsiaTheme="minorHAnsi" w:hAnsiTheme="minorHAnsi" w:cstheme="minorHAnsi"/>
              </w:rPr>
              <w:t xml:space="preserve"> </w:t>
            </w:r>
          </w:p>
          <w:p w14:paraId="4747E62A" w14:textId="77777777" w:rsidR="00345926" w:rsidRPr="00A2627C" w:rsidRDefault="00345926" w:rsidP="00345926">
            <w:pPr>
              <w:pStyle w:val="PargrafodaLista"/>
              <w:rPr>
                <w:rFonts w:asciiTheme="minorHAnsi" w:eastAsiaTheme="minorHAnsi" w:hAnsiTheme="minorHAnsi" w:cstheme="minorHAnsi"/>
              </w:rPr>
            </w:pPr>
          </w:p>
          <w:p w14:paraId="4F2BC61B" w14:textId="2C55A65C" w:rsidR="00345926" w:rsidRPr="00A767E8" w:rsidRDefault="00345926" w:rsidP="00345926">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3E2778">
              <w:rPr>
                <w:rFonts w:asciiTheme="minorHAnsi" w:eastAsiaTheme="minorHAnsi" w:hAnsiTheme="minorHAnsi" w:cstheme="minorHAnsi"/>
              </w:rPr>
              <w:t>O Formador de Mercado, ao Enviar a Tabela de Ativos conforme cláusula acima, manifesta interesse inequívoco em se credenciar para os Ativos Selecionados que indicar.</w:t>
            </w:r>
          </w:p>
        </w:tc>
        <w:tc>
          <w:tcPr>
            <w:tcW w:w="283" w:type="dxa"/>
          </w:tcPr>
          <w:p w14:paraId="5D5BDE96" w14:textId="77777777" w:rsidR="00287A0A" w:rsidRPr="00A767E8" w:rsidRDefault="00287A0A" w:rsidP="003B12E5">
            <w:pPr>
              <w:pStyle w:val="PargrafodaLista"/>
              <w:tabs>
                <w:tab w:val="left" w:pos="567"/>
              </w:tabs>
              <w:spacing w:after="60" w:line="120" w:lineRule="atLeast"/>
              <w:ind w:left="0"/>
              <w:rPr>
                <w:rFonts w:asciiTheme="minorHAnsi" w:eastAsiaTheme="minorHAnsi" w:hAnsiTheme="minorHAnsi" w:cstheme="minorHAnsi"/>
                <w:b/>
              </w:rPr>
            </w:pPr>
          </w:p>
        </w:tc>
        <w:tc>
          <w:tcPr>
            <w:tcW w:w="4820" w:type="dxa"/>
          </w:tcPr>
          <w:p w14:paraId="28770619" w14:textId="77777777" w:rsidR="00287A0A" w:rsidRPr="00A767E8" w:rsidRDefault="00287A0A" w:rsidP="00287A0A">
            <w:pPr>
              <w:pStyle w:val="PargrafodaLista"/>
              <w:numPr>
                <w:ilvl w:val="0"/>
                <w:numId w:val="5"/>
              </w:numPr>
              <w:tabs>
                <w:tab w:val="left" w:pos="495"/>
              </w:tabs>
              <w:spacing w:after="60" w:line="120" w:lineRule="atLeast"/>
              <w:ind w:left="39" w:firstLine="0"/>
              <w:rPr>
                <w:rFonts w:asciiTheme="minorHAnsi" w:eastAsiaTheme="minorHAnsi" w:hAnsiTheme="minorHAnsi" w:cstheme="minorHAnsi"/>
                <w:b/>
                <w:i/>
                <w:lang w:val="en-US"/>
              </w:rPr>
            </w:pPr>
            <w:r w:rsidRPr="00A767E8">
              <w:rPr>
                <w:rFonts w:asciiTheme="minorHAnsi" w:eastAsiaTheme="minorHAnsi" w:hAnsiTheme="minorHAnsi" w:cstheme="minorHAnsi"/>
                <w:b/>
                <w:i/>
              </w:rPr>
              <w:t xml:space="preserve"> </w:t>
            </w:r>
            <w:r w:rsidRPr="00A767E8">
              <w:rPr>
                <w:rFonts w:asciiTheme="minorHAnsi" w:eastAsiaTheme="minorHAnsi" w:hAnsiTheme="minorHAnsi" w:cstheme="minorHAnsi"/>
                <w:b/>
                <w:i/>
                <w:lang w:val="en-US"/>
              </w:rPr>
              <w:t>Corporate events</w:t>
            </w:r>
          </w:p>
          <w:p w14:paraId="7931AC3E"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Market Maker activity is mandatory in until the fifth trading session prior to the auction for any Public Tender Offer (PTO) held pursuant to CVM Instruction 361, dated March 5, 2002. Market Makers shall continue his activities after the PTO has been held.</w:t>
            </w:r>
          </w:p>
          <w:p w14:paraId="01A9CB73" w14:textId="77777777" w:rsidR="00287A0A"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69EEB73E" w14:textId="77777777" w:rsidR="00287A0A" w:rsidRPr="00A767E8"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05F8B5C5" w14:textId="77777777" w:rsidR="00287A0A" w:rsidRPr="00A767E8"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1909CF6B" w14:textId="479A7D66" w:rsidR="00287A0A" w:rsidRPr="009B7DA3" w:rsidRDefault="00287A0A" w:rsidP="009B7DA3">
            <w:pPr>
              <w:pStyle w:val="PargrafodaLista1"/>
              <w:numPr>
                <w:ilvl w:val="1"/>
                <w:numId w:val="5"/>
              </w:numPr>
              <w:spacing w:after="0" w:line="240" w:lineRule="auto"/>
              <w:ind w:left="0" w:firstLine="24"/>
              <w:jc w:val="both"/>
              <w:rPr>
                <w:rFonts w:asciiTheme="minorHAnsi" w:eastAsiaTheme="minorHAnsi" w:hAnsiTheme="minorHAnsi" w:cstheme="minorHAnsi"/>
                <w:i/>
                <w:sz w:val="24"/>
                <w:szCs w:val="24"/>
                <w:lang w:val="en-US"/>
              </w:rPr>
            </w:pPr>
            <w:r w:rsidRPr="00A767E8">
              <w:rPr>
                <w:rFonts w:asciiTheme="minorHAnsi" w:eastAsiaTheme="minorHAnsi" w:hAnsiTheme="minorHAnsi" w:cstheme="minorHAnsi"/>
                <w:i/>
                <w:sz w:val="24"/>
                <w:szCs w:val="24"/>
                <w:lang w:val="en-US"/>
              </w:rPr>
              <w:t>Issuers of stocks or stocks underlying the securities in this Program, and also their parent companies, subsidiaries and affiliates may not act as Market Makers for the stocks and securities in this Program.</w:t>
            </w:r>
          </w:p>
          <w:p w14:paraId="2866F651" w14:textId="77777777" w:rsidR="00287A0A" w:rsidRPr="00A767E8" w:rsidRDefault="00287A0A" w:rsidP="003B12E5">
            <w:pPr>
              <w:pStyle w:val="PargrafodaLista"/>
              <w:rPr>
                <w:rFonts w:asciiTheme="minorHAnsi" w:eastAsiaTheme="minorHAnsi" w:hAnsiTheme="minorHAnsi" w:cstheme="minorHAnsi"/>
                <w:i/>
                <w:lang w:val="en-US"/>
              </w:rPr>
            </w:pPr>
          </w:p>
          <w:p w14:paraId="11044EFB" w14:textId="77777777" w:rsidR="00287A0A" w:rsidRPr="00A767E8" w:rsidRDefault="00287A0A" w:rsidP="003B12E5">
            <w:pPr>
              <w:pStyle w:val="PargrafodaLista"/>
              <w:rPr>
                <w:rFonts w:asciiTheme="minorHAnsi" w:eastAsiaTheme="minorHAnsi" w:hAnsiTheme="minorHAnsi" w:cstheme="minorHAnsi"/>
                <w:i/>
                <w:lang w:val="en-US"/>
              </w:rPr>
            </w:pPr>
          </w:p>
          <w:p w14:paraId="266C644C" w14:textId="2DC3537A" w:rsidR="00287A0A" w:rsidRDefault="00287A0A" w:rsidP="009B7DA3">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bookmarkStart w:id="0" w:name="_Hlk510104482"/>
            <w:r w:rsidRPr="00A767E8">
              <w:rPr>
                <w:rFonts w:asciiTheme="minorHAnsi" w:eastAsiaTheme="minorHAnsi" w:hAnsiTheme="minorHAnsi" w:cstheme="minorHAnsi"/>
                <w:i/>
                <w:lang w:val="en-US"/>
              </w:rPr>
              <w:t>The Parties will decide how the services described in this Instrument of Accreditation and in the Market Maker Activity Accreditation Agreement (</w:t>
            </w:r>
            <w:r w:rsidRPr="00A767E8">
              <w:rPr>
                <w:rFonts w:asciiTheme="minorHAnsi" w:eastAsiaTheme="minorHAnsi" w:hAnsiTheme="minorHAnsi" w:cstheme="minorHAnsi"/>
                <w:b/>
                <w:i/>
                <w:lang w:val="en-US"/>
              </w:rPr>
              <w:t>Master Agreement</w:t>
            </w:r>
            <w:r w:rsidRPr="00A767E8">
              <w:rPr>
                <w:rFonts w:asciiTheme="minorHAnsi" w:eastAsiaTheme="minorHAnsi" w:hAnsiTheme="minorHAnsi" w:cstheme="minorHAnsi"/>
                <w:i/>
                <w:lang w:val="en-US"/>
              </w:rPr>
              <w:t xml:space="preserve">) are to be </w:t>
            </w:r>
            <w:r w:rsidRPr="00A767E8">
              <w:rPr>
                <w:rFonts w:asciiTheme="minorHAnsi" w:eastAsiaTheme="minorHAnsi" w:hAnsiTheme="minorHAnsi" w:cstheme="minorHAnsi"/>
                <w:i/>
                <w:lang w:val="en-US"/>
              </w:rPr>
              <w:lastRenderedPageBreak/>
              <w:t xml:space="preserve">delivered if the stock or the stock underlying security issuer is declared bankrupt, files for reorganization, goes into special temporary administration, liquidation or receivership, concludes a workout or court-supervised debt restructuring agreement, or is dissolved or wound up. </w:t>
            </w:r>
            <w:bookmarkEnd w:id="0"/>
          </w:p>
          <w:p w14:paraId="1FB06E01" w14:textId="77777777" w:rsidR="009B7DA3" w:rsidRPr="009B7DA3" w:rsidRDefault="009B7DA3" w:rsidP="009B7DA3">
            <w:pPr>
              <w:pStyle w:val="PargrafodaLista"/>
              <w:tabs>
                <w:tab w:val="left" w:pos="567"/>
              </w:tabs>
              <w:spacing w:after="60" w:line="120" w:lineRule="atLeast"/>
              <w:ind w:left="24"/>
              <w:rPr>
                <w:rFonts w:asciiTheme="minorHAnsi" w:eastAsiaTheme="minorHAnsi" w:hAnsiTheme="minorHAnsi" w:cstheme="minorHAnsi"/>
                <w:i/>
                <w:lang w:val="en-US"/>
              </w:rPr>
            </w:pPr>
          </w:p>
          <w:p w14:paraId="27506CCF" w14:textId="77777777" w:rsidR="00287A0A" w:rsidRPr="00A767E8" w:rsidRDefault="00287A0A" w:rsidP="00287A0A">
            <w:pPr>
              <w:pStyle w:val="PargrafodaLista"/>
              <w:numPr>
                <w:ilvl w:val="0"/>
                <w:numId w:val="5"/>
              </w:numPr>
              <w:tabs>
                <w:tab w:val="left" w:pos="0"/>
                <w:tab w:val="left" w:pos="567"/>
              </w:tabs>
              <w:spacing w:after="60" w:line="240" w:lineRule="atLeast"/>
              <w:ind w:left="0" w:firstLine="24"/>
              <w:rPr>
                <w:rFonts w:asciiTheme="minorHAnsi" w:eastAsiaTheme="minorHAnsi" w:hAnsiTheme="minorHAnsi" w:cstheme="minorHAnsi"/>
                <w:b/>
                <w:i/>
              </w:rPr>
            </w:pPr>
            <w:r w:rsidRPr="00A767E8">
              <w:rPr>
                <w:rFonts w:asciiTheme="minorHAnsi" w:eastAsiaTheme="minorHAnsi" w:hAnsiTheme="minorHAnsi" w:cstheme="minorHAnsi"/>
                <w:b/>
                <w:i/>
              </w:rPr>
              <w:t>Final Provisions</w:t>
            </w:r>
          </w:p>
          <w:p w14:paraId="536B19B0"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This Instrument of Accreditation shall be construed as including all clauses of the Master Agreement as if they were fully transcribed herein. Market Maker and Intermediary expressly declare that they have read the clauses and undertake to comply with them.</w:t>
            </w:r>
          </w:p>
          <w:p w14:paraId="0565B7B3" w14:textId="77777777" w:rsidR="00287A0A" w:rsidRPr="00A767E8" w:rsidRDefault="00287A0A" w:rsidP="003B12E5">
            <w:pPr>
              <w:tabs>
                <w:tab w:val="left" w:pos="567"/>
              </w:tabs>
              <w:spacing w:before="240" w:line="120" w:lineRule="atLeast"/>
              <w:rPr>
                <w:rFonts w:cstheme="minorHAnsi"/>
                <w:i/>
                <w:sz w:val="24"/>
                <w:szCs w:val="24"/>
                <w:lang w:val="en-US"/>
              </w:rPr>
            </w:pPr>
          </w:p>
          <w:p w14:paraId="2A44EF26"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Upon signing this Instrument of Accreditation, Intermediary declares that it is cognizant of the clauses, terms and conditions of the Master Agreement, as set forth in clause 8 of the Master Agreement, agrees to them, and undertakes to abide by them in its activities under the Market Maker Program addressed by the Circular Letter.</w:t>
            </w:r>
          </w:p>
          <w:p w14:paraId="31974339" w14:textId="77777777" w:rsidR="00287A0A" w:rsidRPr="00A767E8" w:rsidRDefault="00287A0A" w:rsidP="003B12E5">
            <w:pPr>
              <w:pStyle w:val="PargrafodaLista"/>
              <w:tabs>
                <w:tab w:val="left" w:pos="567"/>
              </w:tabs>
              <w:spacing w:before="240" w:line="120" w:lineRule="atLeast"/>
              <w:ind w:left="24"/>
              <w:rPr>
                <w:rFonts w:asciiTheme="minorHAnsi" w:eastAsiaTheme="minorHAnsi" w:hAnsiTheme="minorHAnsi" w:cstheme="minorHAnsi"/>
                <w:i/>
                <w:lang w:val="en-US"/>
              </w:rPr>
            </w:pPr>
          </w:p>
          <w:p w14:paraId="33FD4971" w14:textId="45DECC3E" w:rsidR="00287A0A" w:rsidRDefault="00287A0A" w:rsidP="009B7DA3">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Market Maker: (i) declares and recognizes that the submission of this Instrument of Accreditation constitutes an irrevocable and irreversible act; (ii) attests that it has the regulatory authorizations and technical trading capabilities required for the performance of its activities as Market Maker;(iii) undertakes to meet all the requirements stipulated in the Circular Letter and applicable regulations</w:t>
            </w:r>
            <w:r w:rsidR="009B7C7C" w:rsidRPr="009B7C7C">
              <w:rPr>
                <w:rFonts w:asciiTheme="minorHAnsi" w:eastAsiaTheme="minorHAnsi" w:hAnsiTheme="minorHAnsi" w:cstheme="minorHAnsi"/>
                <w:i/>
                <w:lang w:val="en-US"/>
              </w:rPr>
              <w:t xml:space="preserve">; (iv) declares and </w:t>
            </w:r>
            <w:r w:rsidR="009B7C7C">
              <w:rPr>
                <w:rFonts w:asciiTheme="minorHAnsi" w:eastAsiaTheme="minorHAnsi" w:hAnsiTheme="minorHAnsi" w:cstheme="minorHAnsi"/>
                <w:i/>
                <w:lang w:val="en-US"/>
              </w:rPr>
              <w:t>recognizes</w:t>
            </w:r>
            <w:r w:rsidR="009B7C7C" w:rsidRPr="009B7C7C">
              <w:rPr>
                <w:rFonts w:asciiTheme="minorHAnsi" w:eastAsiaTheme="minorHAnsi" w:hAnsiTheme="minorHAnsi" w:cstheme="minorHAnsi"/>
                <w:i/>
                <w:lang w:val="en-US"/>
              </w:rPr>
              <w:t xml:space="preserve"> that (a) there was no material change in the </w:t>
            </w:r>
            <w:r w:rsidR="009B7C7C">
              <w:rPr>
                <w:rFonts w:asciiTheme="minorHAnsi" w:eastAsiaTheme="minorHAnsi" w:hAnsiTheme="minorHAnsi" w:cstheme="minorHAnsi"/>
                <w:i/>
                <w:lang w:val="en-US"/>
              </w:rPr>
              <w:t>required</w:t>
            </w:r>
            <w:r w:rsidR="009B7C7C" w:rsidRPr="009B7C7C">
              <w:rPr>
                <w:rFonts w:asciiTheme="minorHAnsi" w:eastAsiaTheme="minorHAnsi" w:hAnsiTheme="minorHAnsi" w:cstheme="minorHAnsi"/>
                <w:i/>
                <w:lang w:val="en-US"/>
              </w:rPr>
              <w:t xml:space="preserve"> documentation presented in the market maker selection process carried out by B3 before the date of the Circular Letter (</w:t>
            </w:r>
            <w:r w:rsidR="009B7C7C" w:rsidRPr="00345926">
              <w:rPr>
                <w:rFonts w:asciiTheme="minorHAnsi" w:eastAsiaTheme="minorHAnsi" w:hAnsiTheme="minorHAnsi" w:cstheme="minorHAnsi"/>
                <w:b/>
                <w:bCs/>
                <w:i/>
                <w:lang w:val="en-US"/>
              </w:rPr>
              <w:t>Required Documentation</w:t>
            </w:r>
            <w:r w:rsidR="009B7C7C" w:rsidRPr="009B7C7C">
              <w:rPr>
                <w:rFonts w:asciiTheme="minorHAnsi" w:eastAsiaTheme="minorHAnsi" w:hAnsiTheme="minorHAnsi" w:cstheme="minorHAnsi"/>
                <w:i/>
                <w:lang w:val="en-US"/>
              </w:rPr>
              <w:t xml:space="preserve">) or (b) if there is a material change in the </w:t>
            </w:r>
            <w:r w:rsidR="009B7C7C">
              <w:rPr>
                <w:rFonts w:asciiTheme="minorHAnsi" w:eastAsiaTheme="minorHAnsi" w:hAnsiTheme="minorHAnsi" w:cstheme="minorHAnsi"/>
                <w:i/>
                <w:lang w:val="en-US"/>
              </w:rPr>
              <w:t>Required</w:t>
            </w:r>
            <w:r w:rsidR="009B7C7C" w:rsidRPr="009B7C7C">
              <w:rPr>
                <w:rFonts w:asciiTheme="minorHAnsi" w:eastAsiaTheme="minorHAnsi" w:hAnsiTheme="minorHAnsi" w:cstheme="minorHAnsi"/>
                <w:i/>
                <w:lang w:val="en-US"/>
              </w:rPr>
              <w:t xml:space="preserve"> Documentation, undertakes to send documents proving the changes along with the signed version of this </w:t>
            </w:r>
            <w:r w:rsidR="007C3EFF" w:rsidRPr="00A767E8">
              <w:rPr>
                <w:rFonts w:asciiTheme="minorHAnsi" w:eastAsiaTheme="minorHAnsi" w:hAnsiTheme="minorHAnsi" w:cstheme="minorHAnsi"/>
                <w:i/>
                <w:lang w:val="en-US"/>
              </w:rPr>
              <w:t>Instrument of Accreditation</w:t>
            </w:r>
            <w:r w:rsidR="009B7C7C" w:rsidRPr="009B7C7C">
              <w:rPr>
                <w:rFonts w:asciiTheme="minorHAnsi" w:eastAsiaTheme="minorHAnsi" w:hAnsiTheme="minorHAnsi" w:cstheme="minorHAnsi"/>
                <w:i/>
                <w:lang w:val="en-US"/>
              </w:rPr>
              <w:t>.</w:t>
            </w:r>
          </w:p>
          <w:p w14:paraId="2DA97A73" w14:textId="77777777" w:rsidR="009B7DA3" w:rsidRPr="009B7DA3" w:rsidRDefault="009B7DA3" w:rsidP="009B7DA3">
            <w:pPr>
              <w:pStyle w:val="PargrafodaLista"/>
              <w:rPr>
                <w:rFonts w:asciiTheme="minorHAnsi" w:eastAsiaTheme="minorHAnsi" w:hAnsiTheme="minorHAnsi" w:cstheme="minorHAnsi"/>
                <w:i/>
                <w:lang w:val="en-US"/>
              </w:rPr>
            </w:pPr>
          </w:p>
          <w:p w14:paraId="5BCB9F41" w14:textId="77777777" w:rsidR="009B7DA3" w:rsidRPr="009B7DA3" w:rsidRDefault="009B7DA3" w:rsidP="009B7DA3">
            <w:pPr>
              <w:pStyle w:val="PargrafodaLista"/>
              <w:tabs>
                <w:tab w:val="left" w:pos="567"/>
              </w:tabs>
              <w:spacing w:after="60" w:line="120" w:lineRule="atLeast"/>
              <w:ind w:left="24"/>
              <w:rPr>
                <w:rFonts w:asciiTheme="minorHAnsi" w:eastAsiaTheme="minorHAnsi" w:hAnsiTheme="minorHAnsi" w:cstheme="minorHAnsi"/>
                <w:i/>
                <w:lang w:val="en-US"/>
              </w:rPr>
            </w:pPr>
          </w:p>
          <w:p w14:paraId="2D245E59" w14:textId="77777777" w:rsidR="00287A0A"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lastRenderedPageBreak/>
              <w:t>This Instrument of Accreditation is an integral part of the Agreement and binds the parties for all legal purposes.</w:t>
            </w:r>
          </w:p>
          <w:p w14:paraId="674440AA" w14:textId="77777777" w:rsidR="00345926" w:rsidRPr="00345926" w:rsidRDefault="00345926" w:rsidP="00345926">
            <w:pPr>
              <w:pStyle w:val="PargrafodaLista"/>
              <w:rPr>
                <w:rFonts w:asciiTheme="minorHAnsi" w:eastAsiaTheme="minorHAnsi" w:hAnsiTheme="minorHAnsi" w:cstheme="minorHAnsi"/>
                <w:i/>
                <w:lang w:val="en-US"/>
              </w:rPr>
            </w:pPr>
          </w:p>
          <w:p w14:paraId="6492D5F4" w14:textId="75BE9AC6" w:rsidR="00345926" w:rsidRDefault="00345926" w:rsidP="00345926">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3E2778">
              <w:rPr>
                <w:rFonts w:asciiTheme="minorHAnsi" w:eastAsiaTheme="minorHAnsi" w:hAnsiTheme="minorHAnsi" w:cstheme="minorHAnsi"/>
                <w:i/>
                <w:lang w:val="en-US"/>
              </w:rPr>
              <w:t xml:space="preserve">The Market Maker undertakes to send an Excel table ("Assets Table"), listing the assets for which it intends to be accredited ("Selected Assets"), according to the model </w:t>
            </w:r>
            <w:r>
              <w:rPr>
                <w:rFonts w:asciiTheme="minorHAnsi" w:eastAsiaTheme="minorHAnsi" w:hAnsiTheme="minorHAnsi" w:cstheme="minorHAnsi"/>
                <w:i/>
                <w:lang w:val="en-US"/>
              </w:rPr>
              <w:t>below</w:t>
            </w:r>
            <w:r w:rsidRPr="003E2778">
              <w:rPr>
                <w:rFonts w:asciiTheme="minorHAnsi" w:eastAsiaTheme="minorHAnsi" w:hAnsiTheme="minorHAnsi" w:cstheme="minorHAnsi"/>
                <w:i/>
                <w:lang w:val="en-US"/>
              </w:rPr>
              <w:t xml:space="preserve">, attached to and e-mail in which you will send the scanned or electronically signed version of this </w:t>
            </w:r>
            <w:r>
              <w:rPr>
                <w:rFonts w:asciiTheme="minorHAnsi" w:eastAsiaTheme="minorHAnsi" w:hAnsiTheme="minorHAnsi" w:cstheme="minorHAnsi"/>
                <w:i/>
                <w:lang w:val="en-US"/>
              </w:rPr>
              <w:t xml:space="preserve">Instrument of </w:t>
            </w:r>
            <w:r w:rsidRPr="003E2778">
              <w:rPr>
                <w:rFonts w:asciiTheme="minorHAnsi" w:eastAsiaTheme="minorHAnsi" w:hAnsiTheme="minorHAnsi" w:cstheme="minorHAnsi"/>
                <w:i/>
                <w:lang w:val="en-US"/>
              </w:rPr>
              <w:t xml:space="preserve">Accreditation. </w:t>
            </w:r>
          </w:p>
          <w:p w14:paraId="7026E002" w14:textId="77777777" w:rsidR="00345926" w:rsidRPr="00A2627C" w:rsidRDefault="00345926" w:rsidP="00345926">
            <w:pPr>
              <w:pStyle w:val="PargrafodaLista"/>
              <w:rPr>
                <w:rFonts w:asciiTheme="minorHAnsi" w:eastAsiaTheme="minorHAnsi" w:hAnsiTheme="minorHAnsi" w:cstheme="minorHAnsi"/>
                <w:i/>
                <w:lang w:val="en-US"/>
              </w:rPr>
            </w:pPr>
          </w:p>
          <w:p w14:paraId="16F7529D" w14:textId="1E6C9BEC" w:rsidR="00345926" w:rsidRPr="00A767E8" w:rsidRDefault="00345926" w:rsidP="00345926">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3E2778">
              <w:rPr>
                <w:rFonts w:asciiTheme="minorHAnsi" w:eastAsiaTheme="minorHAnsi" w:hAnsiTheme="minorHAnsi" w:cstheme="minorHAnsi"/>
                <w:i/>
                <w:lang w:val="en-US"/>
              </w:rPr>
              <w:t xml:space="preserve">The Market Maker, by submitting the Assets </w:t>
            </w:r>
            <w:r>
              <w:rPr>
                <w:rFonts w:asciiTheme="minorHAnsi" w:eastAsiaTheme="minorHAnsi" w:hAnsiTheme="minorHAnsi" w:cstheme="minorHAnsi"/>
                <w:i/>
                <w:lang w:val="en-US"/>
              </w:rPr>
              <w:t xml:space="preserve">Table </w:t>
            </w:r>
            <w:r w:rsidRPr="003E2778">
              <w:rPr>
                <w:rFonts w:asciiTheme="minorHAnsi" w:eastAsiaTheme="minorHAnsi" w:hAnsiTheme="minorHAnsi" w:cstheme="minorHAnsi"/>
                <w:i/>
                <w:lang w:val="en-US"/>
              </w:rPr>
              <w:t>as per the clause above, expresses an unequivocal interest in being accredited for the Selected Assets.</w:t>
            </w:r>
          </w:p>
        </w:tc>
      </w:tr>
    </w:tbl>
    <w:p w14:paraId="6184AA44" w14:textId="77777777" w:rsidR="00490DE8" w:rsidRDefault="00490DE8" w:rsidP="009B7DA3">
      <w:pPr>
        <w:tabs>
          <w:tab w:val="left" w:pos="459"/>
        </w:tabs>
        <w:spacing w:after="120" w:line="240" w:lineRule="atLeast"/>
        <w:rPr>
          <w:rFonts w:cs="Arial"/>
          <w:sz w:val="24"/>
          <w:szCs w:val="24"/>
          <w:lang w:val="en-US"/>
        </w:rPr>
      </w:pPr>
    </w:p>
    <w:p w14:paraId="4D240952" w14:textId="77777777" w:rsidR="009B7DA3" w:rsidRPr="00DE0E49" w:rsidRDefault="009B7DA3" w:rsidP="009B7DA3">
      <w:pPr>
        <w:tabs>
          <w:tab w:val="left" w:pos="459"/>
        </w:tabs>
        <w:spacing w:after="120" w:line="240" w:lineRule="atLeast"/>
        <w:rPr>
          <w:rFonts w:cs="Arial"/>
          <w:sz w:val="24"/>
          <w:szCs w:val="24"/>
          <w:lang w:val="en-US"/>
        </w:rPr>
      </w:pPr>
    </w:p>
    <w:p w14:paraId="308F9DD4" w14:textId="60561586" w:rsidR="00287A0A" w:rsidRPr="006117A7" w:rsidRDefault="00287A0A" w:rsidP="00287A0A">
      <w:pPr>
        <w:tabs>
          <w:tab w:val="left" w:pos="459"/>
        </w:tabs>
        <w:spacing w:after="120" w:line="240" w:lineRule="atLeast"/>
        <w:ind w:left="142" w:hanging="567"/>
        <w:jc w:val="center"/>
        <w:rPr>
          <w:rFonts w:cs="Arial"/>
          <w:sz w:val="24"/>
          <w:szCs w:val="24"/>
        </w:rPr>
      </w:pPr>
      <w:r w:rsidRPr="006117A7">
        <w:rPr>
          <w:rFonts w:cs="Arial"/>
          <w:sz w:val="24"/>
          <w:szCs w:val="24"/>
        </w:rPr>
        <w:t xml:space="preserve">São Paulo, </w:t>
      </w:r>
      <w:permStart w:id="190461261" w:edGrp="everyone"/>
      <w:r w:rsidRPr="4F839480">
        <w:rPr>
          <w:rFonts w:cs="Arial"/>
          <w:i/>
          <w:iCs/>
          <w:sz w:val="24"/>
          <w:szCs w:val="24"/>
        </w:rPr>
        <w:fldChar w:fldCharType="begin">
          <w:ffData>
            <w:name w:val="Texto62"/>
            <w:enabled/>
            <w:calcOnExit w:val="0"/>
            <w:textInput>
              <w:maxLength w:val="73"/>
            </w:textInput>
          </w:ffData>
        </w:fldChar>
      </w:r>
      <w:r w:rsidRPr="4F839480">
        <w:rPr>
          <w:rFonts w:cs="Arial"/>
          <w:i/>
          <w:iCs/>
          <w:sz w:val="24"/>
          <w:szCs w:val="24"/>
        </w:rPr>
        <w:instrText xml:space="preserve"> FORMTEXT </w:instrText>
      </w:r>
      <w:r w:rsidRPr="4F839480">
        <w:rPr>
          <w:rFonts w:cs="Arial"/>
          <w:i/>
          <w:iCs/>
          <w:sz w:val="24"/>
          <w:szCs w:val="24"/>
        </w:rPr>
      </w:r>
      <w:r w:rsidRPr="4F839480">
        <w:rPr>
          <w:rFonts w:cs="Arial"/>
          <w:i/>
          <w:iCs/>
          <w:sz w:val="24"/>
          <w:szCs w:val="24"/>
        </w:rPr>
        <w:fldChar w:fldCharType="separate"/>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fldChar w:fldCharType="end"/>
      </w:r>
      <w:permEnd w:id="190461261"/>
      <w:r w:rsidRPr="006117A7">
        <w:rPr>
          <w:rFonts w:cs="Arial"/>
          <w:sz w:val="24"/>
          <w:szCs w:val="24"/>
        </w:rPr>
        <w:t xml:space="preserve"> de </w:t>
      </w:r>
      <w:permStart w:id="1016476192" w:edGrp="everyone"/>
      <w:r w:rsidRPr="4F839480">
        <w:rPr>
          <w:rFonts w:cs="Arial"/>
          <w:i/>
          <w:iCs/>
          <w:sz w:val="24"/>
          <w:szCs w:val="24"/>
        </w:rPr>
        <w:fldChar w:fldCharType="begin">
          <w:ffData>
            <w:name w:val="Texto62"/>
            <w:enabled/>
            <w:calcOnExit w:val="0"/>
            <w:textInput>
              <w:maxLength w:val="73"/>
            </w:textInput>
          </w:ffData>
        </w:fldChar>
      </w:r>
      <w:r w:rsidRPr="4F839480">
        <w:rPr>
          <w:rFonts w:cs="Arial"/>
          <w:i/>
          <w:iCs/>
          <w:sz w:val="24"/>
          <w:szCs w:val="24"/>
        </w:rPr>
        <w:instrText xml:space="preserve"> FORMTEXT </w:instrText>
      </w:r>
      <w:r w:rsidRPr="4F839480">
        <w:rPr>
          <w:rFonts w:cs="Arial"/>
          <w:i/>
          <w:iCs/>
          <w:sz w:val="24"/>
          <w:szCs w:val="24"/>
        </w:rPr>
      </w:r>
      <w:r w:rsidRPr="4F839480">
        <w:rPr>
          <w:rFonts w:cs="Arial"/>
          <w:i/>
          <w:iCs/>
          <w:sz w:val="24"/>
          <w:szCs w:val="24"/>
        </w:rPr>
        <w:fldChar w:fldCharType="separate"/>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fldChar w:fldCharType="end"/>
      </w:r>
      <w:permEnd w:id="1016476192"/>
      <w:r w:rsidRPr="006117A7">
        <w:rPr>
          <w:rFonts w:cs="Arial"/>
          <w:sz w:val="24"/>
          <w:szCs w:val="24"/>
        </w:rPr>
        <w:t xml:space="preserve"> de </w:t>
      </w:r>
      <w:permStart w:id="1232763376" w:edGrp="everyone"/>
      <w:r w:rsidRPr="4F839480">
        <w:rPr>
          <w:rFonts w:cs="Arial"/>
          <w:i/>
          <w:iCs/>
          <w:sz w:val="24"/>
          <w:szCs w:val="24"/>
        </w:rPr>
        <w:fldChar w:fldCharType="begin">
          <w:ffData>
            <w:name w:val="Texto62"/>
            <w:enabled/>
            <w:calcOnExit w:val="0"/>
            <w:textInput>
              <w:maxLength w:val="73"/>
            </w:textInput>
          </w:ffData>
        </w:fldChar>
      </w:r>
      <w:r w:rsidRPr="4F839480">
        <w:rPr>
          <w:rFonts w:cs="Arial"/>
          <w:i/>
          <w:iCs/>
          <w:sz w:val="24"/>
          <w:szCs w:val="24"/>
        </w:rPr>
        <w:instrText xml:space="preserve"> FORMTEXT </w:instrText>
      </w:r>
      <w:r w:rsidRPr="4F839480">
        <w:rPr>
          <w:rFonts w:cs="Arial"/>
          <w:i/>
          <w:iCs/>
          <w:sz w:val="24"/>
          <w:szCs w:val="24"/>
        </w:rPr>
      </w:r>
      <w:r w:rsidRPr="4F839480">
        <w:rPr>
          <w:rFonts w:cs="Arial"/>
          <w:i/>
          <w:iCs/>
          <w:sz w:val="24"/>
          <w:szCs w:val="24"/>
        </w:rPr>
        <w:fldChar w:fldCharType="separate"/>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t> </w:t>
      </w:r>
      <w:r w:rsidRPr="4F839480">
        <w:rPr>
          <w:rFonts w:cs="Arial"/>
          <w:i/>
          <w:iCs/>
          <w:sz w:val="24"/>
          <w:szCs w:val="24"/>
        </w:rPr>
        <w:fldChar w:fldCharType="end"/>
      </w:r>
      <w:permEnd w:id="1232763376"/>
    </w:p>
    <w:p w14:paraId="40C80B29" w14:textId="46118208" w:rsidR="4F839480" w:rsidRDefault="4F839480"/>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287A0A" w:rsidRPr="006117A7" w14:paraId="386BAE14" w14:textId="77777777" w:rsidTr="4F839480">
        <w:tc>
          <w:tcPr>
            <w:tcW w:w="8494" w:type="dxa"/>
            <w:gridSpan w:val="3"/>
          </w:tcPr>
          <w:p w14:paraId="10A6A217" w14:textId="5337E629" w:rsidR="00287A0A" w:rsidRDefault="00DE0E49" w:rsidP="4F839480">
            <w:pPr>
              <w:tabs>
                <w:tab w:val="center" w:pos="4139"/>
                <w:tab w:val="left" w:pos="6795"/>
              </w:tabs>
              <w:ind w:right="-1538"/>
              <w:rPr>
                <w:b/>
                <w:bCs/>
                <w:sz w:val="24"/>
                <w:szCs w:val="24"/>
              </w:rPr>
            </w:pPr>
            <w:r w:rsidRPr="00B27D4D">
              <w:rPr>
                <w:b/>
                <w:bCs/>
                <w:sz w:val="24"/>
                <w:szCs w:val="24"/>
              </w:rPr>
              <w:t>E</w:t>
            </w:r>
            <w:r w:rsidR="1F3FDBBD" w:rsidRPr="00B27D4D">
              <w:rPr>
                <w:b/>
                <w:bCs/>
                <w:sz w:val="24"/>
                <w:szCs w:val="24"/>
              </w:rPr>
              <w:t>-</w:t>
            </w:r>
            <w:r w:rsidRPr="00B27D4D">
              <w:rPr>
                <w:b/>
                <w:bCs/>
                <w:sz w:val="24"/>
                <w:szCs w:val="24"/>
              </w:rPr>
              <w:t>mail</w:t>
            </w:r>
            <w:r w:rsidR="14D4A918" w:rsidRPr="00B27D4D">
              <w:rPr>
                <w:b/>
                <w:bCs/>
                <w:sz w:val="24"/>
                <w:szCs w:val="24"/>
              </w:rPr>
              <w:t>(s)</w:t>
            </w:r>
            <w:r w:rsidRPr="00B27D4D">
              <w:rPr>
                <w:b/>
                <w:bCs/>
                <w:sz w:val="24"/>
                <w:szCs w:val="24"/>
              </w:rPr>
              <w:t xml:space="preserve"> para contato</w:t>
            </w:r>
            <w:r w:rsidR="245E6A37" w:rsidRPr="00B27D4D">
              <w:rPr>
                <w:b/>
                <w:bCs/>
                <w:sz w:val="24"/>
                <w:szCs w:val="24"/>
              </w:rPr>
              <w:t>/Contact e-mail</w:t>
            </w:r>
            <w:r w:rsidR="2633AC06" w:rsidRPr="00B27D4D">
              <w:rPr>
                <w:b/>
                <w:bCs/>
                <w:sz w:val="24"/>
                <w:szCs w:val="24"/>
              </w:rPr>
              <w:t>(s)</w:t>
            </w:r>
            <w:r w:rsidR="245E6A37" w:rsidRPr="00B27D4D">
              <w:rPr>
                <w:b/>
                <w:bCs/>
                <w:sz w:val="24"/>
                <w:szCs w:val="24"/>
              </w:rPr>
              <w:t>:</w:t>
            </w:r>
            <w:r w:rsidR="00B27D4D">
              <w:rPr>
                <w:b/>
                <w:bCs/>
                <w:sz w:val="24"/>
                <w:szCs w:val="24"/>
              </w:rPr>
              <w:t xml:space="preserve">  </w:t>
            </w:r>
            <w:permStart w:id="1995186821" w:edGrp="everyone"/>
            <w:r w:rsidR="00B27D4D">
              <w:rPr>
                <w:b/>
                <w:bCs/>
                <w:sz w:val="24"/>
                <w:szCs w:val="24"/>
              </w:rPr>
              <w:t>[INSERIR EMAIL]</w:t>
            </w:r>
            <w:permEnd w:id="1995186821"/>
          </w:p>
          <w:p w14:paraId="7DA078D1" w14:textId="77777777" w:rsidR="00DE0E49" w:rsidRDefault="00DE0E49" w:rsidP="003B12E5">
            <w:pPr>
              <w:tabs>
                <w:tab w:val="center" w:pos="4139"/>
                <w:tab w:val="left" w:pos="6795"/>
              </w:tabs>
              <w:ind w:right="-1538"/>
              <w:jc w:val="center"/>
              <w:rPr>
                <w:b/>
                <w:sz w:val="24"/>
                <w:szCs w:val="24"/>
              </w:rPr>
            </w:pPr>
          </w:p>
          <w:p w14:paraId="005E109C" w14:textId="77777777" w:rsidR="009B7DA3" w:rsidRDefault="009B7DA3" w:rsidP="003B12E5">
            <w:pPr>
              <w:tabs>
                <w:tab w:val="center" w:pos="4139"/>
                <w:tab w:val="left" w:pos="6795"/>
              </w:tabs>
              <w:ind w:right="-1538"/>
              <w:jc w:val="center"/>
              <w:rPr>
                <w:b/>
                <w:sz w:val="24"/>
                <w:szCs w:val="24"/>
              </w:rPr>
            </w:pPr>
          </w:p>
          <w:p w14:paraId="7CDC8ECF" w14:textId="77777777" w:rsidR="009B7DA3" w:rsidRDefault="009B7DA3" w:rsidP="009B7DA3">
            <w:pPr>
              <w:tabs>
                <w:tab w:val="center" w:pos="4139"/>
                <w:tab w:val="left" w:pos="6795"/>
              </w:tabs>
              <w:ind w:right="-1538"/>
              <w:rPr>
                <w:b/>
                <w:sz w:val="24"/>
                <w:szCs w:val="24"/>
              </w:rPr>
            </w:pPr>
          </w:p>
          <w:p w14:paraId="63A4F830" w14:textId="77777777" w:rsidR="00287A0A" w:rsidRPr="006117A7" w:rsidRDefault="00287A0A" w:rsidP="00490DE8">
            <w:pPr>
              <w:tabs>
                <w:tab w:val="center" w:pos="4139"/>
                <w:tab w:val="left" w:pos="6795"/>
              </w:tabs>
              <w:ind w:right="-1538"/>
              <w:jc w:val="center"/>
              <w:rPr>
                <w:b/>
                <w:sz w:val="24"/>
                <w:szCs w:val="24"/>
              </w:rPr>
            </w:pPr>
            <w:permStart w:id="1730420850" w:edGrp="everyone"/>
            <w:r>
              <w:rPr>
                <w:b/>
                <w:sz w:val="24"/>
                <w:szCs w:val="24"/>
              </w:rPr>
              <w:t>[</w:t>
            </w:r>
            <w:r w:rsidRPr="006117A7">
              <w:rPr>
                <w:b/>
                <w:sz w:val="24"/>
                <w:szCs w:val="24"/>
              </w:rPr>
              <w:t>Formador de Mercado</w:t>
            </w:r>
            <w:r>
              <w:rPr>
                <w:b/>
                <w:sz w:val="24"/>
                <w:szCs w:val="24"/>
              </w:rPr>
              <w:t xml:space="preserve"> / Market Maker]</w:t>
            </w:r>
          </w:p>
          <w:permEnd w:id="1730420850"/>
          <w:p w14:paraId="4AD22D3E" w14:textId="77777777" w:rsidR="00287A0A" w:rsidRPr="006117A7" w:rsidRDefault="00287A0A" w:rsidP="003B12E5">
            <w:pPr>
              <w:tabs>
                <w:tab w:val="center" w:pos="4139"/>
                <w:tab w:val="left" w:pos="6795"/>
              </w:tabs>
              <w:ind w:left="142"/>
              <w:jc w:val="center"/>
              <w:rPr>
                <w:b/>
                <w:sz w:val="24"/>
                <w:szCs w:val="24"/>
              </w:rPr>
            </w:pPr>
          </w:p>
          <w:p w14:paraId="7C1E7B43" w14:textId="77777777" w:rsidR="00287A0A" w:rsidRPr="006117A7" w:rsidRDefault="00287A0A" w:rsidP="003B12E5">
            <w:pPr>
              <w:ind w:left="142"/>
              <w:jc w:val="center"/>
              <w:rPr>
                <w:b/>
                <w:sz w:val="24"/>
                <w:szCs w:val="24"/>
              </w:rPr>
            </w:pPr>
          </w:p>
        </w:tc>
      </w:tr>
      <w:tr w:rsidR="00287A0A" w:rsidRPr="006117A7" w14:paraId="5FB5C500" w14:textId="77777777" w:rsidTr="4F839480">
        <w:tc>
          <w:tcPr>
            <w:tcW w:w="4106" w:type="dxa"/>
            <w:tcBorders>
              <w:top w:val="single" w:sz="4" w:space="0" w:color="auto"/>
            </w:tcBorders>
          </w:tcPr>
          <w:p w14:paraId="16020F1C"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permStart w:id="1767638645" w:edGrp="everyone"/>
          </w:p>
          <w:permEnd w:id="1767638645"/>
          <w:p w14:paraId="680A507A" w14:textId="4B23716F"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permStart w:id="1271015875" w:edGrp="everyone"/>
            <w:r>
              <w:rPr>
                <w:sz w:val="24"/>
                <w:szCs w:val="24"/>
              </w:rPr>
              <w:t xml:space="preserve"> </w:t>
            </w:r>
            <w:r w:rsidR="00B27D4D">
              <w:rPr>
                <w:sz w:val="24"/>
                <w:szCs w:val="24"/>
              </w:rPr>
              <w:t xml:space="preserve"> </w:t>
            </w:r>
            <w:permEnd w:id="1271015875"/>
          </w:p>
        </w:tc>
        <w:tc>
          <w:tcPr>
            <w:tcW w:w="284" w:type="dxa"/>
          </w:tcPr>
          <w:p w14:paraId="6EBE5812" w14:textId="77777777" w:rsidR="00287A0A" w:rsidRPr="006117A7" w:rsidRDefault="00287A0A" w:rsidP="003B12E5">
            <w:pPr>
              <w:ind w:left="142"/>
              <w:rPr>
                <w:sz w:val="24"/>
                <w:szCs w:val="24"/>
              </w:rPr>
            </w:pPr>
          </w:p>
        </w:tc>
        <w:tc>
          <w:tcPr>
            <w:tcW w:w="4104" w:type="dxa"/>
            <w:tcBorders>
              <w:top w:val="single" w:sz="4" w:space="0" w:color="auto"/>
            </w:tcBorders>
          </w:tcPr>
          <w:p w14:paraId="17459F21"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r>
              <w:rPr>
                <w:sz w:val="24"/>
                <w:szCs w:val="24"/>
              </w:rPr>
              <w:t xml:space="preserve"> </w:t>
            </w:r>
            <w:permStart w:id="1108548364" w:edGrp="everyone"/>
          </w:p>
          <w:permEnd w:id="1108548364"/>
          <w:p w14:paraId="64F680BD"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ermStart w:id="315438440" w:edGrp="everyone"/>
            <w:r>
              <w:rPr>
                <w:sz w:val="24"/>
                <w:szCs w:val="24"/>
              </w:rPr>
              <w:t xml:space="preserve"> </w:t>
            </w:r>
            <w:permEnd w:id="315438440"/>
          </w:p>
        </w:tc>
      </w:tr>
      <w:tr w:rsidR="00287A0A" w:rsidRPr="006117A7" w14:paraId="76BA5340" w14:textId="77777777" w:rsidTr="4F839480">
        <w:tc>
          <w:tcPr>
            <w:tcW w:w="8494" w:type="dxa"/>
            <w:gridSpan w:val="3"/>
          </w:tcPr>
          <w:p w14:paraId="5B5371E2" w14:textId="77777777" w:rsidR="00287A0A" w:rsidRDefault="00287A0A" w:rsidP="003B12E5">
            <w:pPr>
              <w:ind w:left="142"/>
              <w:jc w:val="center"/>
              <w:rPr>
                <w:b/>
                <w:sz w:val="24"/>
                <w:szCs w:val="24"/>
              </w:rPr>
            </w:pPr>
          </w:p>
          <w:p w14:paraId="2B44BF9F" w14:textId="77777777" w:rsidR="00287A0A" w:rsidRPr="006117A7" w:rsidRDefault="00287A0A" w:rsidP="003B12E5">
            <w:pPr>
              <w:ind w:left="-105" w:right="-1538"/>
              <w:jc w:val="center"/>
              <w:rPr>
                <w:b/>
                <w:sz w:val="24"/>
                <w:szCs w:val="24"/>
              </w:rPr>
            </w:pPr>
            <w:permStart w:id="17696691" w:edGrp="everyone"/>
            <w:r>
              <w:rPr>
                <w:b/>
                <w:sz w:val="24"/>
                <w:szCs w:val="24"/>
              </w:rPr>
              <w:t>[</w:t>
            </w:r>
            <w:r w:rsidRPr="006117A7">
              <w:rPr>
                <w:b/>
                <w:sz w:val="24"/>
                <w:szCs w:val="24"/>
              </w:rPr>
              <w:t>Intermediário</w:t>
            </w:r>
            <w:r>
              <w:rPr>
                <w:b/>
                <w:sz w:val="24"/>
                <w:szCs w:val="24"/>
              </w:rPr>
              <w:t>/ Intermediary]</w:t>
            </w:r>
          </w:p>
          <w:permEnd w:id="17696691"/>
          <w:p w14:paraId="2380BCDD" w14:textId="77777777" w:rsidR="00287A0A" w:rsidRPr="006117A7" w:rsidRDefault="00287A0A" w:rsidP="009B7DA3">
            <w:pPr>
              <w:rPr>
                <w:b/>
                <w:sz w:val="24"/>
                <w:szCs w:val="24"/>
              </w:rPr>
            </w:pPr>
          </w:p>
          <w:p w14:paraId="1CDA1DEA" w14:textId="77777777" w:rsidR="00287A0A" w:rsidRPr="006117A7" w:rsidRDefault="00287A0A" w:rsidP="003B12E5">
            <w:pPr>
              <w:ind w:left="142"/>
              <w:jc w:val="center"/>
              <w:rPr>
                <w:b/>
                <w:sz w:val="24"/>
                <w:szCs w:val="24"/>
              </w:rPr>
            </w:pPr>
          </w:p>
        </w:tc>
      </w:tr>
      <w:tr w:rsidR="00287A0A" w:rsidRPr="006117A7" w14:paraId="4257C4C4" w14:textId="77777777" w:rsidTr="4F839480">
        <w:tc>
          <w:tcPr>
            <w:tcW w:w="4106" w:type="dxa"/>
            <w:tcBorders>
              <w:top w:val="single" w:sz="4" w:space="0" w:color="auto"/>
            </w:tcBorders>
          </w:tcPr>
          <w:p w14:paraId="6518B5C2"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r>
              <w:rPr>
                <w:sz w:val="24"/>
                <w:szCs w:val="24"/>
              </w:rPr>
              <w:t xml:space="preserve">  </w:t>
            </w:r>
            <w:permStart w:id="30297122" w:edGrp="everyone"/>
            <w:r>
              <w:rPr>
                <w:sz w:val="24"/>
                <w:szCs w:val="24"/>
              </w:rPr>
              <w:t xml:space="preserve">   </w:t>
            </w:r>
            <w:permEnd w:id="30297122"/>
          </w:p>
          <w:p w14:paraId="0001C8E5"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ermStart w:id="150034998" w:edGrp="everyone"/>
            <w:r>
              <w:rPr>
                <w:sz w:val="24"/>
                <w:szCs w:val="24"/>
              </w:rPr>
              <w:t xml:space="preserve">  </w:t>
            </w:r>
            <w:permEnd w:id="150034998"/>
          </w:p>
        </w:tc>
        <w:tc>
          <w:tcPr>
            <w:tcW w:w="284" w:type="dxa"/>
          </w:tcPr>
          <w:p w14:paraId="5F849E81" w14:textId="77777777" w:rsidR="00287A0A" w:rsidRPr="006117A7" w:rsidRDefault="00287A0A" w:rsidP="003B12E5">
            <w:pPr>
              <w:ind w:left="142"/>
              <w:rPr>
                <w:sz w:val="24"/>
                <w:szCs w:val="24"/>
              </w:rPr>
            </w:pPr>
          </w:p>
        </w:tc>
        <w:tc>
          <w:tcPr>
            <w:tcW w:w="4104" w:type="dxa"/>
            <w:tcBorders>
              <w:top w:val="single" w:sz="4" w:space="0" w:color="auto"/>
            </w:tcBorders>
          </w:tcPr>
          <w:p w14:paraId="7DC1A63C"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r>
              <w:rPr>
                <w:sz w:val="24"/>
                <w:szCs w:val="24"/>
              </w:rPr>
              <w:t xml:space="preserve"> </w:t>
            </w:r>
            <w:permStart w:id="415051048" w:edGrp="everyone"/>
            <w:r>
              <w:rPr>
                <w:sz w:val="24"/>
                <w:szCs w:val="24"/>
              </w:rPr>
              <w:t xml:space="preserve">  </w:t>
            </w:r>
            <w:permEnd w:id="415051048"/>
          </w:p>
          <w:p w14:paraId="09133EAA"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ermStart w:id="1943485446" w:edGrp="everyone"/>
            <w:r>
              <w:rPr>
                <w:sz w:val="24"/>
                <w:szCs w:val="24"/>
              </w:rPr>
              <w:t xml:space="preserve">  </w:t>
            </w:r>
            <w:permEnd w:id="1943485446"/>
          </w:p>
        </w:tc>
      </w:tr>
    </w:tbl>
    <w:p w14:paraId="3C247835" w14:textId="77777777" w:rsidR="00287A0A" w:rsidRDefault="00287A0A" w:rsidP="00287A0A">
      <w:pPr>
        <w:keepNext/>
        <w:spacing w:after="120" w:line="320" w:lineRule="exact"/>
        <w:ind w:left="142"/>
        <w:jc w:val="center"/>
        <w:rPr>
          <w:rFonts w:cs="Arial"/>
          <w:sz w:val="24"/>
          <w:szCs w:val="24"/>
        </w:rPr>
      </w:pPr>
    </w:p>
    <w:p w14:paraId="341FEB38" w14:textId="567A9CCF" w:rsidR="00287A0A" w:rsidRPr="006117A7" w:rsidRDefault="00287A0A" w:rsidP="009B7DA3">
      <w:pPr>
        <w:keepNext/>
        <w:spacing w:after="120" w:line="320" w:lineRule="exact"/>
        <w:ind w:left="142"/>
        <w:rPr>
          <w:rFonts w:cs="Arial"/>
          <w:sz w:val="24"/>
          <w:szCs w:val="24"/>
        </w:rPr>
      </w:pPr>
      <w:r w:rsidRPr="006117A7">
        <w:rPr>
          <w:rFonts w:cs="Arial"/>
          <w:sz w:val="24"/>
          <w:szCs w:val="24"/>
        </w:rPr>
        <w:t>Testemunhas</w:t>
      </w:r>
      <w:r>
        <w:rPr>
          <w:rFonts w:cs="Arial"/>
          <w:sz w:val="24"/>
          <w:szCs w:val="24"/>
        </w:rPr>
        <w:t xml:space="preserve"> / </w:t>
      </w:r>
      <w:r w:rsidRPr="008056C4">
        <w:rPr>
          <w:rFonts w:cs="Arial"/>
          <w:i/>
          <w:sz w:val="24"/>
          <w:szCs w:val="24"/>
        </w:rPr>
        <w:t>W</w:t>
      </w:r>
      <w:r w:rsidRPr="008056C4">
        <w:rPr>
          <w:rFonts w:ascii="Arial" w:hAnsi="Arial" w:cs="Arial"/>
          <w:i/>
          <w:shd w:val="clear" w:color="auto" w:fill="FFFFFF"/>
        </w:rPr>
        <w:t>itnesses</w:t>
      </w:r>
      <w:r w:rsidRPr="006117A7">
        <w:rPr>
          <w:rFonts w:cs="Arial"/>
          <w:sz w:val="24"/>
          <w:szCs w:val="24"/>
        </w:rPr>
        <w:t>:</w:t>
      </w:r>
    </w:p>
    <w:p w14:paraId="478FA307" w14:textId="77777777" w:rsidR="00287A0A" w:rsidRPr="006117A7" w:rsidRDefault="00287A0A" w:rsidP="00287A0A">
      <w:pPr>
        <w:keepNext/>
        <w:spacing w:after="120" w:line="320" w:lineRule="exact"/>
        <w:ind w:left="142"/>
        <w:jc w:val="center"/>
        <w:rPr>
          <w:rFonts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37"/>
        <w:gridCol w:w="4126"/>
      </w:tblGrid>
      <w:tr w:rsidR="00287A0A" w:rsidRPr="006117A7" w14:paraId="79996E28" w14:textId="77777777" w:rsidTr="003B12E5">
        <w:tc>
          <w:tcPr>
            <w:tcW w:w="4111" w:type="dxa"/>
          </w:tcPr>
          <w:p w14:paraId="6C6E1BA8"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r>
              <w:rPr>
                <w:sz w:val="24"/>
                <w:szCs w:val="24"/>
              </w:rPr>
              <w:t xml:space="preserve"> </w:t>
            </w:r>
            <w:permStart w:id="851336676" w:edGrp="everyone"/>
            <w:r>
              <w:rPr>
                <w:sz w:val="24"/>
                <w:szCs w:val="24"/>
              </w:rPr>
              <w:t xml:space="preserve">   </w:t>
            </w:r>
            <w:permEnd w:id="851336676"/>
          </w:p>
          <w:p w14:paraId="5727ED3F" w14:textId="7E74E250" w:rsidR="00287A0A" w:rsidRPr="009B7DA3" w:rsidRDefault="00287A0A" w:rsidP="009B7DA3">
            <w:pPr>
              <w:ind w:left="142"/>
              <w:rPr>
                <w:sz w:val="24"/>
                <w:szCs w:val="24"/>
              </w:rPr>
            </w:pPr>
            <w:r w:rsidRPr="006117A7">
              <w:rPr>
                <w:sz w:val="24"/>
                <w:szCs w:val="24"/>
              </w:rPr>
              <w:t>C</w:t>
            </w:r>
            <w:r>
              <w:rPr>
                <w:sz w:val="24"/>
                <w:szCs w:val="24"/>
              </w:rPr>
              <w:t>PF:</w:t>
            </w:r>
            <w:permStart w:id="1528325402" w:edGrp="everyone"/>
            <w:r w:rsidR="00B27D4D">
              <w:rPr>
                <w:sz w:val="24"/>
                <w:szCs w:val="24"/>
              </w:rPr>
              <w:t xml:space="preserve">  </w:t>
            </w:r>
            <w:permEnd w:id="1528325402"/>
          </w:p>
        </w:tc>
        <w:tc>
          <w:tcPr>
            <w:tcW w:w="567" w:type="dxa"/>
            <w:tcBorders>
              <w:top w:val="nil"/>
            </w:tcBorders>
          </w:tcPr>
          <w:p w14:paraId="31C57569" w14:textId="77777777" w:rsidR="00287A0A" w:rsidRPr="006117A7" w:rsidRDefault="00287A0A" w:rsidP="003B12E5">
            <w:pPr>
              <w:ind w:left="142"/>
              <w:rPr>
                <w:rFonts w:cs="Arial"/>
                <w:sz w:val="24"/>
                <w:szCs w:val="24"/>
              </w:rPr>
            </w:pPr>
          </w:p>
        </w:tc>
        <w:tc>
          <w:tcPr>
            <w:tcW w:w="4424" w:type="dxa"/>
          </w:tcPr>
          <w:p w14:paraId="7F3609B8" w14:textId="77777777" w:rsidR="00287A0A" w:rsidRPr="006117A7" w:rsidRDefault="00287A0A" w:rsidP="003B12E5">
            <w:pPr>
              <w:ind w:left="142"/>
              <w:rPr>
                <w:sz w:val="24"/>
                <w:szCs w:val="24"/>
              </w:rPr>
            </w:pPr>
            <w:r w:rsidRPr="006117A7">
              <w:rPr>
                <w:sz w:val="24"/>
                <w:szCs w:val="24"/>
              </w:rPr>
              <w:t>Nome</w:t>
            </w:r>
            <w:r>
              <w:rPr>
                <w:sz w:val="24"/>
                <w:szCs w:val="24"/>
              </w:rPr>
              <w:t xml:space="preserve"> / </w:t>
            </w:r>
            <w:r w:rsidRPr="008056C4">
              <w:rPr>
                <w:i/>
                <w:sz w:val="24"/>
                <w:szCs w:val="24"/>
              </w:rPr>
              <w:t>Name</w:t>
            </w:r>
            <w:r w:rsidRPr="006117A7">
              <w:rPr>
                <w:sz w:val="24"/>
                <w:szCs w:val="24"/>
              </w:rPr>
              <w:t>:</w:t>
            </w:r>
            <w:permStart w:id="1419984555" w:edGrp="everyone"/>
          </w:p>
          <w:permEnd w:id="1419984555"/>
          <w:p w14:paraId="571FCA1C" w14:textId="0B16E44D" w:rsidR="00287A0A" w:rsidRPr="006117A7" w:rsidRDefault="00287A0A" w:rsidP="003B12E5">
            <w:pPr>
              <w:tabs>
                <w:tab w:val="right" w:pos="3800"/>
              </w:tabs>
              <w:ind w:left="142"/>
              <w:rPr>
                <w:rFonts w:cs="Arial"/>
                <w:i/>
                <w:sz w:val="24"/>
                <w:szCs w:val="24"/>
              </w:rPr>
            </w:pPr>
            <w:r w:rsidRPr="006117A7">
              <w:rPr>
                <w:rFonts w:cs="Arial"/>
                <w:sz w:val="24"/>
                <w:szCs w:val="24"/>
              </w:rPr>
              <w:t>CPF:</w:t>
            </w:r>
            <w:r>
              <w:rPr>
                <w:rFonts w:cs="Arial"/>
                <w:sz w:val="24"/>
                <w:szCs w:val="24"/>
              </w:rPr>
              <w:t xml:space="preserve"> </w:t>
            </w:r>
            <w:permStart w:id="1100810304" w:edGrp="everyone"/>
            <w:r w:rsidR="00B27D4D">
              <w:rPr>
                <w:rFonts w:cs="Arial"/>
                <w:sz w:val="24"/>
                <w:szCs w:val="24"/>
              </w:rPr>
              <w:t xml:space="preserve">  </w:t>
            </w:r>
            <w:permEnd w:id="1100810304"/>
          </w:p>
        </w:tc>
      </w:tr>
    </w:tbl>
    <w:p w14:paraId="319BD7B0" w14:textId="77777777" w:rsidR="00601806" w:rsidRPr="00B30A27" w:rsidRDefault="00B27D4D" w:rsidP="009B7DA3">
      <w:pPr>
        <w:spacing w:after="60" w:line="120" w:lineRule="atLeast"/>
        <w:jc w:val="both"/>
      </w:pPr>
    </w:p>
    <w:sectPr w:rsidR="00601806" w:rsidRPr="00B30A2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42B5" w14:textId="77777777" w:rsidR="00060595" w:rsidRDefault="00060595" w:rsidP="00B30A27">
      <w:pPr>
        <w:spacing w:after="0" w:line="240" w:lineRule="auto"/>
      </w:pPr>
      <w:r>
        <w:separator/>
      </w:r>
    </w:p>
  </w:endnote>
  <w:endnote w:type="continuationSeparator" w:id="0">
    <w:p w14:paraId="56F20946" w14:textId="77777777" w:rsidR="00060595" w:rsidRDefault="00060595" w:rsidP="00B3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FC2" w14:textId="688A38FC" w:rsidR="00B30A27" w:rsidRDefault="00B30A27">
    <w:pPr>
      <w:pStyle w:val="Rodap"/>
    </w:pPr>
    <w:r>
      <w:rPr>
        <w:noProof/>
      </w:rPr>
      <mc:AlternateContent>
        <mc:Choice Requires="wps">
          <w:drawing>
            <wp:anchor distT="0" distB="0" distL="114300" distR="114300" simplePos="0" relativeHeight="251659264" behindDoc="0" locked="0" layoutInCell="0" allowOverlap="1" wp14:anchorId="19B8F829" wp14:editId="4A58B0A4">
              <wp:simplePos x="0" y="0"/>
              <wp:positionH relativeFrom="page">
                <wp:posOffset>0</wp:posOffset>
              </wp:positionH>
              <wp:positionV relativeFrom="page">
                <wp:posOffset>10228580</wp:posOffset>
              </wp:positionV>
              <wp:extent cx="7560310" cy="273050"/>
              <wp:effectExtent l="0" t="0" r="0" b="12700"/>
              <wp:wrapNone/>
              <wp:docPr id="1" name="MSIPCM57074eb1a6c14ec7bed9fc0b"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E9A2D" w14:textId="4DB8F3E3" w:rsidR="00B30A27" w:rsidRPr="00893700" w:rsidRDefault="00893700" w:rsidP="00893700">
                          <w:pPr>
                            <w:spacing w:after="0"/>
                            <w:jc w:val="center"/>
                            <w:rPr>
                              <w:rFonts w:ascii="Calibri" w:hAnsi="Calibri" w:cs="Calibri"/>
                              <w:color w:val="000000"/>
                              <w:sz w:val="20"/>
                            </w:rPr>
                          </w:pPr>
                          <w:r w:rsidRPr="00893700">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B8F829" id="_x0000_t202" coordsize="21600,21600" o:spt="202" path="m,l,21600r21600,l21600,xe">
              <v:stroke joinstyle="miter"/>
              <v:path gradientshapeok="t" o:connecttype="rect"/>
            </v:shapetype>
            <v:shape id="MSIPCM57074eb1a6c14ec7bed9fc0b" o:spid="_x0000_s1026" type="#_x0000_t202" alt="{&quot;HashCode&quot;:136928984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62E9A2D" w14:textId="4DB8F3E3" w:rsidR="00B30A27" w:rsidRPr="00893700" w:rsidRDefault="00893700" w:rsidP="00893700">
                    <w:pPr>
                      <w:spacing w:after="0"/>
                      <w:jc w:val="center"/>
                      <w:rPr>
                        <w:rFonts w:ascii="Calibri" w:hAnsi="Calibri" w:cs="Calibri"/>
                        <w:color w:val="000000"/>
                        <w:sz w:val="20"/>
                      </w:rPr>
                    </w:pPr>
                    <w:r w:rsidRPr="00893700">
                      <w:rPr>
                        <w:rFonts w:ascii="Calibri" w:hAnsi="Calibri" w:cs="Calibri"/>
                        <w:color w:val="000000"/>
                        <w:sz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F679" w14:textId="77777777" w:rsidR="00060595" w:rsidRDefault="00060595" w:rsidP="00B30A27">
      <w:pPr>
        <w:spacing w:after="0" w:line="240" w:lineRule="auto"/>
      </w:pPr>
      <w:r>
        <w:separator/>
      </w:r>
    </w:p>
  </w:footnote>
  <w:footnote w:type="continuationSeparator" w:id="0">
    <w:p w14:paraId="5D2E2077" w14:textId="77777777" w:rsidR="00060595" w:rsidRDefault="00060595" w:rsidP="00B3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870844"/>
    <w:multiLevelType w:val="multilevel"/>
    <w:tmpl w:val="AD786B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C177FA"/>
    <w:multiLevelType w:val="multilevel"/>
    <w:tmpl w:val="2768352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3" w15:restartNumberingAfterBreak="0">
    <w:nsid w:val="5487113E"/>
    <w:multiLevelType w:val="hybridMultilevel"/>
    <w:tmpl w:val="4074ED1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004350E"/>
    <w:multiLevelType w:val="multilevel"/>
    <w:tmpl w:val="755001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5C5532"/>
    <w:multiLevelType w:val="multilevel"/>
    <w:tmpl w:val="7550012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95962151">
    <w:abstractNumId w:val="0"/>
  </w:num>
  <w:num w:numId="2" w16cid:durableId="61300472">
    <w:abstractNumId w:val="2"/>
  </w:num>
  <w:num w:numId="3" w16cid:durableId="1445272068">
    <w:abstractNumId w:val="3"/>
  </w:num>
  <w:num w:numId="4" w16cid:durableId="70542974">
    <w:abstractNumId w:val="5"/>
  </w:num>
  <w:num w:numId="5" w16cid:durableId="989136979">
    <w:abstractNumId w:val="1"/>
  </w:num>
  <w:num w:numId="6" w16cid:durableId="1742291215">
    <w:abstractNumId w:val="4"/>
  </w:num>
  <w:num w:numId="7" w16cid:durableId="12013625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4z45Ad5sp2eXinhhIW4/FqkF9zS9CmYcZBPmuf6kUJP5oXVVZJWYI6mwoFK+E0B2D99TrY+0iW0jjrEGkKIj2g==" w:salt="q7tplaPjcwCAbC+HiYSB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27"/>
    <w:rsid w:val="0000633F"/>
    <w:rsid w:val="00060595"/>
    <w:rsid w:val="00062DA2"/>
    <w:rsid w:val="00182F19"/>
    <w:rsid w:val="001A59BE"/>
    <w:rsid w:val="001F7030"/>
    <w:rsid w:val="0027349E"/>
    <w:rsid w:val="00277427"/>
    <w:rsid w:val="00282933"/>
    <w:rsid w:val="00287A0A"/>
    <w:rsid w:val="00297A5A"/>
    <w:rsid w:val="002B0BA4"/>
    <w:rsid w:val="002F3339"/>
    <w:rsid w:val="00345926"/>
    <w:rsid w:val="003469EC"/>
    <w:rsid w:val="004852D4"/>
    <w:rsid w:val="00490DE8"/>
    <w:rsid w:val="004D097E"/>
    <w:rsid w:val="004F5E24"/>
    <w:rsid w:val="00527457"/>
    <w:rsid w:val="005841DC"/>
    <w:rsid w:val="0058573A"/>
    <w:rsid w:val="005C771D"/>
    <w:rsid w:val="005F5C3C"/>
    <w:rsid w:val="0064749B"/>
    <w:rsid w:val="006A430D"/>
    <w:rsid w:val="006C631A"/>
    <w:rsid w:val="0077502E"/>
    <w:rsid w:val="007C3EFF"/>
    <w:rsid w:val="008105B5"/>
    <w:rsid w:val="00814D21"/>
    <w:rsid w:val="00893700"/>
    <w:rsid w:val="00895853"/>
    <w:rsid w:val="008F06D9"/>
    <w:rsid w:val="009632C7"/>
    <w:rsid w:val="0098228A"/>
    <w:rsid w:val="00985608"/>
    <w:rsid w:val="009B7C7C"/>
    <w:rsid w:val="009B7DA3"/>
    <w:rsid w:val="009F3C26"/>
    <w:rsid w:val="00A062DF"/>
    <w:rsid w:val="00A152B1"/>
    <w:rsid w:val="00A50718"/>
    <w:rsid w:val="00A667DC"/>
    <w:rsid w:val="00AF0587"/>
    <w:rsid w:val="00B27D4D"/>
    <w:rsid w:val="00B30A27"/>
    <w:rsid w:val="00B97672"/>
    <w:rsid w:val="00BD7782"/>
    <w:rsid w:val="00C04BB3"/>
    <w:rsid w:val="00C14619"/>
    <w:rsid w:val="00C35F24"/>
    <w:rsid w:val="00CA0C51"/>
    <w:rsid w:val="00CC3829"/>
    <w:rsid w:val="00D65CEB"/>
    <w:rsid w:val="00DA0CCC"/>
    <w:rsid w:val="00DA2E40"/>
    <w:rsid w:val="00DE0E49"/>
    <w:rsid w:val="00E030F1"/>
    <w:rsid w:val="00E4164E"/>
    <w:rsid w:val="00E460EA"/>
    <w:rsid w:val="00E73CEC"/>
    <w:rsid w:val="00E74451"/>
    <w:rsid w:val="00F11907"/>
    <w:rsid w:val="00F20BB3"/>
    <w:rsid w:val="00FA44C5"/>
    <w:rsid w:val="00FF057E"/>
    <w:rsid w:val="0D147CD5"/>
    <w:rsid w:val="0E1DDD9A"/>
    <w:rsid w:val="14A556A7"/>
    <w:rsid w:val="14D4A918"/>
    <w:rsid w:val="1A5A8E72"/>
    <w:rsid w:val="1F3FDBBD"/>
    <w:rsid w:val="245E6A37"/>
    <w:rsid w:val="2633AC06"/>
    <w:rsid w:val="2B014995"/>
    <w:rsid w:val="2DAA978D"/>
    <w:rsid w:val="2EFE0245"/>
    <w:rsid w:val="434AA5AF"/>
    <w:rsid w:val="4750C3A2"/>
    <w:rsid w:val="4CED614F"/>
    <w:rsid w:val="4CF6E1D5"/>
    <w:rsid w:val="4F839480"/>
    <w:rsid w:val="5CF1C622"/>
    <w:rsid w:val="5D5D9D82"/>
    <w:rsid w:val="6B0600A1"/>
    <w:rsid w:val="6C67007B"/>
    <w:rsid w:val="6CA1D102"/>
    <w:rsid w:val="6E3DA163"/>
    <w:rsid w:val="7ECBD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92A5"/>
  <w15:chartTrackingRefBased/>
  <w15:docId w15:val="{FE3A80F4-A9DB-4938-B716-188140AC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2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A27"/>
    <w:pPr>
      <w:widowControl w:val="0"/>
      <w:spacing w:after="0" w:line="240" w:lineRule="auto"/>
      <w:ind w:left="708"/>
      <w:jc w:val="both"/>
    </w:pPr>
    <w:rPr>
      <w:rFonts w:ascii="Arial" w:eastAsia="Times New Roman" w:hAnsi="Arial" w:cs="Times New Roman"/>
      <w:sz w:val="24"/>
      <w:szCs w:val="24"/>
    </w:rPr>
  </w:style>
  <w:style w:type="paragraph" w:customStyle="1" w:styleId="CONTRATO">
    <w:name w:val="CONTRATO"/>
    <w:basedOn w:val="Normal"/>
    <w:rsid w:val="00B30A27"/>
    <w:pPr>
      <w:widowControl w:val="0"/>
      <w:tabs>
        <w:tab w:val="left" w:pos="360"/>
      </w:tabs>
      <w:spacing w:after="0" w:line="240" w:lineRule="auto"/>
      <w:jc w:val="both"/>
    </w:pPr>
    <w:rPr>
      <w:rFonts w:ascii="Times New Roman" w:eastAsia="Times New Roman" w:hAnsi="Times New Roman" w:cs="Times New Roman"/>
      <w:sz w:val="24"/>
      <w:szCs w:val="20"/>
      <w:lang w:eastAsia="pt-BR"/>
    </w:rPr>
  </w:style>
  <w:style w:type="table" w:styleId="Tabelacomgrade">
    <w:name w:val="Table Grid"/>
    <w:basedOn w:val="Tabelanormal"/>
    <w:uiPriority w:val="59"/>
    <w:rsid w:val="00B3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30A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0A27"/>
    <w:rPr>
      <w:rFonts w:ascii="Segoe UI" w:hAnsi="Segoe UI" w:cs="Segoe UI"/>
      <w:sz w:val="18"/>
      <w:szCs w:val="18"/>
    </w:rPr>
  </w:style>
  <w:style w:type="paragraph" w:customStyle="1" w:styleId="PargrafodaLista1">
    <w:name w:val="Parágrafo da Lista1"/>
    <w:basedOn w:val="Normal"/>
    <w:rsid w:val="00B30A27"/>
    <w:pPr>
      <w:spacing w:after="200" w:line="276" w:lineRule="auto"/>
      <w:ind w:left="720"/>
    </w:pPr>
    <w:rPr>
      <w:rFonts w:ascii="Calibri" w:eastAsia="Times New Roman" w:hAnsi="Calibri" w:cs="Times New Roman"/>
      <w:lang w:eastAsia="pt-BR"/>
    </w:rPr>
  </w:style>
  <w:style w:type="character" w:styleId="Hyperlink">
    <w:name w:val="Hyperlink"/>
    <w:basedOn w:val="Fontepargpadro"/>
    <w:uiPriority w:val="99"/>
    <w:semiHidden/>
    <w:unhideWhenUsed/>
    <w:rsid w:val="00B30A27"/>
    <w:rPr>
      <w:color w:val="0000FF"/>
      <w:u w:val="single"/>
    </w:rPr>
  </w:style>
  <w:style w:type="character" w:styleId="Forte">
    <w:name w:val="Strong"/>
    <w:basedOn w:val="Fontepargpadro"/>
    <w:uiPriority w:val="22"/>
    <w:qFormat/>
    <w:rsid w:val="00B30A27"/>
    <w:rPr>
      <w:b/>
      <w:bCs/>
    </w:rPr>
  </w:style>
  <w:style w:type="paragraph" w:styleId="NormalWeb">
    <w:name w:val="Normal (Web)"/>
    <w:basedOn w:val="Normal"/>
    <w:uiPriority w:val="99"/>
    <w:semiHidden/>
    <w:unhideWhenUsed/>
    <w:rsid w:val="00B30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30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0A27"/>
  </w:style>
  <w:style w:type="paragraph" w:styleId="Rodap">
    <w:name w:val="footer"/>
    <w:basedOn w:val="Normal"/>
    <w:link w:val="RodapChar"/>
    <w:uiPriority w:val="99"/>
    <w:unhideWhenUsed/>
    <w:rsid w:val="00B30A27"/>
    <w:pPr>
      <w:tabs>
        <w:tab w:val="center" w:pos="4252"/>
        <w:tab w:val="right" w:pos="8504"/>
      </w:tabs>
      <w:spacing w:after="0" w:line="240" w:lineRule="auto"/>
    </w:pPr>
  </w:style>
  <w:style w:type="character" w:customStyle="1" w:styleId="RodapChar">
    <w:name w:val="Rodapé Char"/>
    <w:basedOn w:val="Fontepargpadro"/>
    <w:link w:val="Rodap"/>
    <w:uiPriority w:val="99"/>
    <w:rsid w:val="00B30A27"/>
  </w:style>
  <w:style w:type="paragraph" w:customStyle="1" w:styleId="msonormal0">
    <w:name w:val="msonormal"/>
    <w:basedOn w:val="Normal"/>
    <w:rsid w:val="00B30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C14619"/>
    <w:pPr>
      <w:spacing w:after="0" w:line="240" w:lineRule="auto"/>
    </w:pPr>
  </w:style>
  <w:style w:type="character" w:styleId="HiperlinkVisitado">
    <w:name w:val="FollowedHyperlink"/>
    <w:basedOn w:val="Fontepargpadro"/>
    <w:uiPriority w:val="99"/>
    <w:semiHidden/>
    <w:unhideWhenUsed/>
    <w:rsid w:val="00062DA2"/>
    <w:rPr>
      <w:color w:val="954F72"/>
      <w:u w:val="single"/>
    </w:rPr>
  </w:style>
  <w:style w:type="paragraph" w:customStyle="1" w:styleId="xl65">
    <w:name w:val="xl65"/>
    <w:basedOn w:val="Normal"/>
    <w:rsid w:val="00062DA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62DA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062DA2"/>
    <w:pPr>
      <w:pBdr>
        <w:left w:val="single" w:sz="4" w:space="0" w:color="FFFFFF"/>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68">
    <w:name w:val="xl68"/>
    <w:basedOn w:val="Normal"/>
    <w:rsid w:val="00062DA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69">
    <w:name w:val="xl69"/>
    <w:basedOn w:val="Normal"/>
    <w:rsid w:val="00062DA2"/>
    <w:pPr>
      <w:pBdr>
        <w:left w:val="single" w:sz="4" w:space="0" w:color="FFFFFF"/>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70">
    <w:name w:val="xl70"/>
    <w:basedOn w:val="Normal"/>
    <w:rsid w:val="00062DA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71">
    <w:name w:val="xl71"/>
    <w:basedOn w:val="Normal"/>
    <w:rsid w:val="00062DA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2">
    <w:name w:val="xl72"/>
    <w:basedOn w:val="Normal"/>
    <w:rsid w:val="00062DA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062DA2"/>
    <w:pPr>
      <w:pBdr>
        <w:top w:val="single" w:sz="4" w:space="0" w:color="auto"/>
        <w:left w:val="single" w:sz="4" w:space="0" w:color="auto"/>
        <w:bottom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pt-BR"/>
    </w:rPr>
  </w:style>
  <w:style w:type="paragraph" w:customStyle="1" w:styleId="xl74">
    <w:name w:val="xl74"/>
    <w:basedOn w:val="Normal"/>
    <w:rsid w:val="00062DA2"/>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pt-BR"/>
    </w:rPr>
  </w:style>
  <w:style w:type="paragraph" w:customStyle="1" w:styleId="xl75">
    <w:name w:val="xl75"/>
    <w:basedOn w:val="Normal"/>
    <w:rsid w:val="00062D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062D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7">
    <w:name w:val="xl77"/>
    <w:basedOn w:val="Normal"/>
    <w:rsid w:val="00062DA2"/>
    <w:pPr>
      <w:pBdr>
        <w:top w:val="single" w:sz="4" w:space="0" w:color="auto"/>
        <w:left w:val="single" w:sz="4" w:space="0" w:color="auto"/>
        <w:bottom w:val="single" w:sz="4" w:space="0" w:color="auto"/>
        <w:right w:val="single" w:sz="4" w:space="0" w:color="auto"/>
      </w:pBdr>
      <w:shd w:val="clear" w:color="000000" w:fill="FFFF9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8">
    <w:name w:val="xl78"/>
    <w:basedOn w:val="Normal"/>
    <w:rsid w:val="00062DA2"/>
    <w:pPr>
      <w:pBdr>
        <w:top w:val="single" w:sz="4" w:space="0" w:color="auto"/>
        <w:left w:val="single" w:sz="4" w:space="0" w:color="auto"/>
        <w:bottom w:val="single" w:sz="4" w:space="0" w:color="auto"/>
        <w:right w:val="single" w:sz="4" w:space="0" w:color="auto"/>
      </w:pBdr>
      <w:shd w:val="clear" w:color="000000" w:fill="FFFF9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9">
    <w:name w:val="xl79"/>
    <w:basedOn w:val="Normal"/>
    <w:rsid w:val="00062D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0">
    <w:name w:val="xl80"/>
    <w:basedOn w:val="Normal"/>
    <w:rsid w:val="00062D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1">
    <w:name w:val="xl81"/>
    <w:basedOn w:val="Normal"/>
    <w:rsid w:val="00062D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2">
    <w:name w:val="xl82"/>
    <w:basedOn w:val="Normal"/>
    <w:rsid w:val="00062D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2899">
      <w:bodyDiv w:val="1"/>
      <w:marLeft w:val="0"/>
      <w:marRight w:val="0"/>
      <w:marTop w:val="0"/>
      <w:marBottom w:val="0"/>
      <w:divBdr>
        <w:top w:val="none" w:sz="0" w:space="0" w:color="auto"/>
        <w:left w:val="none" w:sz="0" w:space="0" w:color="auto"/>
        <w:bottom w:val="none" w:sz="0" w:space="0" w:color="auto"/>
        <w:right w:val="none" w:sz="0" w:space="0" w:color="auto"/>
      </w:divBdr>
    </w:div>
    <w:div w:id="421876991">
      <w:bodyDiv w:val="1"/>
      <w:marLeft w:val="0"/>
      <w:marRight w:val="0"/>
      <w:marTop w:val="0"/>
      <w:marBottom w:val="0"/>
      <w:divBdr>
        <w:top w:val="none" w:sz="0" w:space="0" w:color="auto"/>
        <w:left w:val="none" w:sz="0" w:space="0" w:color="auto"/>
        <w:bottom w:val="none" w:sz="0" w:space="0" w:color="auto"/>
        <w:right w:val="none" w:sz="0" w:space="0" w:color="auto"/>
      </w:divBdr>
    </w:div>
    <w:div w:id="436756110">
      <w:bodyDiv w:val="1"/>
      <w:marLeft w:val="0"/>
      <w:marRight w:val="0"/>
      <w:marTop w:val="0"/>
      <w:marBottom w:val="0"/>
      <w:divBdr>
        <w:top w:val="none" w:sz="0" w:space="0" w:color="auto"/>
        <w:left w:val="none" w:sz="0" w:space="0" w:color="auto"/>
        <w:bottom w:val="none" w:sz="0" w:space="0" w:color="auto"/>
        <w:right w:val="none" w:sz="0" w:space="0" w:color="auto"/>
      </w:divBdr>
    </w:div>
    <w:div w:id="593904331">
      <w:bodyDiv w:val="1"/>
      <w:marLeft w:val="0"/>
      <w:marRight w:val="0"/>
      <w:marTop w:val="0"/>
      <w:marBottom w:val="0"/>
      <w:divBdr>
        <w:top w:val="none" w:sz="0" w:space="0" w:color="auto"/>
        <w:left w:val="none" w:sz="0" w:space="0" w:color="auto"/>
        <w:bottom w:val="none" w:sz="0" w:space="0" w:color="auto"/>
        <w:right w:val="none" w:sz="0" w:space="0" w:color="auto"/>
      </w:divBdr>
    </w:div>
    <w:div w:id="739642717">
      <w:bodyDiv w:val="1"/>
      <w:marLeft w:val="0"/>
      <w:marRight w:val="0"/>
      <w:marTop w:val="0"/>
      <w:marBottom w:val="0"/>
      <w:divBdr>
        <w:top w:val="none" w:sz="0" w:space="0" w:color="auto"/>
        <w:left w:val="none" w:sz="0" w:space="0" w:color="auto"/>
        <w:bottom w:val="none" w:sz="0" w:space="0" w:color="auto"/>
        <w:right w:val="none" w:sz="0" w:space="0" w:color="auto"/>
      </w:divBdr>
    </w:div>
    <w:div w:id="847254226">
      <w:bodyDiv w:val="1"/>
      <w:marLeft w:val="0"/>
      <w:marRight w:val="0"/>
      <w:marTop w:val="0"/>
      <w:marBottom w:val="0"/>
      <w:divBdr>
        <w:top w:val="none" w:sz="0" w:space="0" w:color="auto"/>
        <w:left w:val="none" w:sz="0" w:space="0" w:color="auto"/>
        <w:bottom w:val="none" w:sz="0" w:space="0" w:color="auto"/>
        <w:right w:val="none" w:sz="0" w:space="0" w:color="auto"/>
      </w:divBdr>
    </w:div>
    <w:div w:id="1177041946">
      <w:bodyDiv w:val="1"/>
      <w:marLeft w:val="0"/>
      <w:marRight w:val="0"/>
      <w:marTop w:val="0"/>
      <w:marBottom w:val="0"/>
      <w:divBdr>
        <w:top w:val="none" w:sz="0" w:space="0" w:color="auto"/>
        <w:left w:val="none" w:sz="0" w:space="0" w:color="auto"/>
        <w:bottom w:val="none" w:sz="0" w:space="0" w:color="auto"/>
        <w:right w:val="none" w:sz="0" w:space="0" w:color="auto"/>
      </w:divBdr>
    </w:div>
    <w:div w:id="1222713339">
      <w:bodyDiv w:val="1"/>
      <w:marLeft w:val="0"/>
      <w:marRight w:val="0"/>
      <w:marTop w:val="0"/>
      <w:marBottom w:val="0"/>
      <w:divBdr>
        <w:top w:val="none" w:sz="0" w:space="0" w:color="auto"/>
        <w:left w:val="none" w:sz="0" w:space="0" w:color="auto"/>
        <w:bottom w:val="none" w:sz="0" w:space="0" w:color="auto"/>
        <w:right w:val="none" w:sz="0" w:space="0" w:color="auto"/>
      </w:divBdr>
    </w:div>
    <w:div w:id="1259144528">
      <w:bodyDiv w:val="1"/>
      <w:marLeft w:val="0"/>
      <w:marRight w:val="0"/>
      <w:marTop w:val="0"/>
      <w:marBottom w:val="0"/>
      <w:divBdr>
        <w:top w:val="none" w:sz="0" w:space="0" w:color="auto"/>
        <w:left w:val="none" w:sz="0" w:space="0" w:color="auto"/>
        <w:bottom w:val="none" w:sz="0" w:space="0" w:color="auto"/>
        <w:right w:val="none" w:sz="0" w:space="0" w:color="auto"/>
      </w:divBdr>
    </w:div>
    <w:div w:id="1265379418">
      <w:bodyDiv w:val="1"/>
      <w:marLeft w:val="0"/>
      <w:marRight w:val="0"/>
      <w:marTop w:val="0"/>
      <w:marBottom w:val="0"/>
      <w:divBdr>
        <w:top w:val="none" w:sz="0" w:space="0" w:color="auto"/>
        <w:left w:val="none" w:sz="0" w:space="0" w:color="auto"/>
        <w:bottom w:val="none" w:sz="0" w:space="0" w:color="auto"/>
        <w:right w:val="none" w:sz="0" w:space="0" w:color="auto"/>
      </w:divBdr>
    </w:div>
    <w:div w:id="1462188791">
      <w:bodyDiv w:val="1"/>
      <w:marLeft w:val="0"/>
      <w:marRight w:val="0"/>
      <w:marTop w:val="0"/>
      <w:marBottom w:val="0"/>
      <w:divBdr>
        <w:top w:val="none" w:sz="0" w:space="0" w:color="auto"/>
        <w:left w:val="none" w:sz="0" w:space="0" w:color="auto"/>
        <w:bottom w:val="none" w:sz="0" w:space="0" w:color="auto"/>
        <w:right w:val="none" w:sz="0" w:space="0" w:color="auto"/>
      </w:divBdr>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916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E15E-E3BF-4A55-A4B9-71917101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1122</Words>
  <Characters>6062</Characters>
  <Application>Microsoft Office Word</Application>
  <DocSecurity>8</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Hideki Nakasone</dc:creator>
  <cp:keywords/>
  <dc:description/>
  <cp:lastModifiedBy>Caroline Palumbo</cp:lastModifiedBy>
  <cp:revision>10</cp:revision>
  <dcterms:created xsi:type="dcterms:W3CDTF">2022-08-02T19:38:00Z</dcterms:created>
  <dcterms:modified xsi:type="dcterms:W3CDTF">2022-10-05T19:43:00Z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28e72b-e531-4a93-b6e1-4cba36a7be73_Enabled">
    <vt:lpwstr>true</vt:lpwstr>
  </property>
  <property fmtid="{D5CDD505-2E9C-101B-9397-08002B2CF9AE}" pid="3" name="MSIP_Label_d828e72b-e531-4a93-b6e1-4cba36a7be73_SetDate">
    <vt:lpwstr>2022-10-05T19:43:36Z</vt:lpwstr>
  </property>
  <property fmtid="{D5CDD505-2E9C-101B-9397-08002B2CF9AE}" pid="4" name="MSIP_Label_d828e72b-e531-4a93-b6e1-4cba36a7be73_Method">
    <vt:lpwstr>Privileged</vt:lpwstr>
  </property>
  <property fmtid="{D5CDD505-2E9C-101B-9397-08002B2CF9AE}" pid="5" name="MSIP_Label_d828e72b-e531-4a93-b6e1-4cba36a7be73_Name">
    <vt:lpwstr>d828e72b-e531-4a93-b6e1-4cba36a7be73</vt:lpwstr>
  </property>
  <property fmtid="{D5CDD505-2E9C-101B-9397-08002B2CF9AE}" pid="6" name="MSIP_Label_d828e72b-e531-4a93-b6e1-4cba36a7be73_SiteId">
    <vt:lpwstr>f9cfd8cb-c4a5-4677-b65d-3150dda310c9</vt:lpwstr>
  </property>
  <property fmtid="{D5CDD505-2E9C-101B-9397-08002B2CF9AE}" pid="7" name="MSIP_Label_d828e72b-e531-4a93-b6e1-4cba36a7be73_ActionId">
    <vt:lpwstr>4c3cf21e-28b2-4c26-b4ab-de0fb4d6aaee</vt:lpwstr>
  </property>
  <property fmtid="{D5CDD505-2E9C-101B-9397-08002B2CF9AE}" pid="8" name="MSIP_Label_d828e72b-e531-4a93-b6e1-4cba36a7be73_ContentBits">
    <vt:lpwstr>2</vt:lpwstr>
  </property>
</Properties>
</file>