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8461" w14:textId="1BC61296" w:rsidR="001C7212" w:rsidRPr="00AF460C" w:rsidRDefault="0008444B" w:rsidP="0077361C">
      <w:pPr>
        <w:pStyle w:val="Body"/>
        <w:jc w:val="right"/>
        <w:rPr>
          <w:rFonts w:cs="Arial"/>
          <w:noProof/>
        </w:rPr>
      </w:pPr>
      <w:r>
        <w:rPr>
          <w:noProof/>
          <w:lang w:eastAsia="pt-BR"/>
        </w:rPr>
        <w:drawing>
          <wp:inline distT="0" distB="0" distL="0" distR="0" wp14:anchorId="18C3D20C" wp14:editId="2B5DC9C3">
            <wp:extent cx="946150" cy="450850"/>
            <wp:effectExtent l="0" t="0" r="6350" b="6350"/>
            <wp:docPr id="27" name="Imagem 27"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7" name="Imagem 27"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6150" cy="450850"/>
                    </a:xfrm>
                    <a:prstGeom prst="rect">
                      <a:avLst/>
                    </a:prstGeom>
                  </pic:spPr>
                </pic:pic>
              </a:graphicData>
            </a:graphic>
          </wp:inline>
        </w:drawing>
      </w:r>
    </w:p>
    <w:p w14:paraId="78123F74" w14:textId="0EC2D28A" w:rsidR="00072A82" w:rsidRDefault="00072A82" w:rsidP="00072A82">
      <w:pPr>
        <w:keepNext/>
        <w:spacing w:after="240" w:line="290" w:lineRule="auto"/>
        <w:jc w:val="center"/>
        <w:outlineLvl w:val="0"/>
        <w:rPr>
          <w:rFonts w:ascii="Arial" w:hAnsi="Arial" w:cs="Arial"/>
          <w:b/>
          <w:bCs/>
          <w:kern w:val="28"/>
          <w:sz w:val="20"/>
          <w:lang w:eastAsia="en-GB"/>
        </w:rPr>
      </w:pPr>
      <w:r w:rsidRPr="00AF460C">
        <w:rPr>
          <w:rFonts w:ascii="Arial" w:hAnsi="Arial" w:cs="Arial"/>
          <w:b/>
          <w:bCs/>
          <w:kern w:val="28"/>
          <w:sz w:val="20"/>
          <w:lang w:eastAsia="en-GB"/>
        </w:rPr>
        <w:t xml:space="preserve">PEDIDO DE </w:t>
      </w:r>
      <w:r w:rsidR="00D56C76" w:rsidRPr="00AF460C">
        <w:rPr>
          <w:rFonts w:ascii="Arial" w:hAnsi="Arial" w:cs="Arial"/>
          <w:b/>
          <w:bCs/>
          <w:kern w:val="28"/>
          <w:sz w:val="20"/>
          <w:lang w:eastAsia="en-GB"/>
        </w:rPr>
        <w:t>SUBSCRIÇÃO</w:t>
      </w:r>
      <w:r w:rsidRPr="00AF460C">
        <w:rPr>
          <w:rFonts w:ascii="Arial" w:hAnsi="Arial" w:cs="Arial"/>
          <w:b/>
          <w:bCs/>
          <w:kern w:val="28"/>
          <w:sz w:val="20"/>
          <w:lang w:eastAsia="en-GB"/>
        </w:rPr>
        <w:t xml:space="preserve"> </w:t>
      </w:r>
      <w:r w:rsidR="007C62F4" w:rsidRPr="00AF460C">
        <w:rPr>
          <w:rFonts w:ascii="Arial" w:hAnsi="Arial" w:cs="Arial"/>
          <w:b/>
          <w:bCs/>
          <w:kern w:val="28"/>
          <w:sz w:val="20"/>
          <w:lang w:eastAsia="en-GB"/>
        </w:rPr>
        <w:t>DE AÇ</w:t>
      </w:r>
      <w:r w:rsidR="007C3B76">
        <w:rPr>
          <w:rFonts w:ascii="Arial" w:hAnsi="Arial" w:cs="Arial"/>
          <w:b/>
          <w:bCs/>
          <w:kern w:val="28"/>
          <w:sz w:val="20"/>
          <w:lang w:eastAsia="en-GB"/>
        </w:rPr>
        <w:t>Õ</w:t>
      </w:r>
      <w:r w:rsidR="007C62F4" w:rsidRPr="00AF460C">
        <w:rPr>
          <w:rFonts w:ascii="Arial" w:hAnsi="Arial" w:cs="Arial"/>
          <w:b/>
          <w:bCs/>
          <w:kern w:val="28"/>
          <w:sz w:val="20"/>
          <w:lang w:eastAsia="en-GB"/>
        </w:rPr>
        <w:t xml:space="preserve">ES ORDINÁRIAS </w:t>
      </w:r>
      <w:r w:rsidR="00D56C76" w:rsidRPr="00AF460C">
        <w:rPr>
          <w:rFonts w:ascii="Arial" w:hAnsi="Arial" w:cs="Arial"/>
          <w:b/>
          <w:bCs/>
          <w:kern w:val="28"/>
          <w:sz w:val="20"/>
          <w:lang w:eastAsia="en-GB"/>
        </w:rPr>
        <w:t>DA OFERTA PRIORITÁRIA</w:t>
      </w:r>
      <w:r w:rsidR="009F6FA5">
        <w:rPr>
          <w:rFonts w:ascii="Arial" w:hAnsi="Arial" w:cs="Arial"/>
          <w:b/>
          <w:bCs/>
          <w:kern w:val="28"/>
          <w:sz w:val="20"/>
          <w:lang w:eastAsia="en-GB"/>
        </w:rPr>
        <w:t xml:space="preserve"> </w:t>
      </w:r>
      <w:r w:rsidR="009F6FA5">
        <w:rPr>
          <w:rFonts w:ascii="Arial" w:hAnsi="Arial" w:cs="Arial"/>
          <w:b/>
          <w:bCs/>
          <w:kern w:val="28"/>
          <w:sz w:val="20"/>
          <w:lang w:eastAsia="en-GB"/>
        </w:rPr>
        <w:br/>
      </w:r>
      <w:r w:rsidRPr="00AF460C">
        <w:rPr>
          <w:rFonts w:ascii="Arial" w:hAnsi="Arial" w:cs="Arial"/>
          <w:b/>
          <w:bCs/>
          <w:kern w:val="28"/>
          <w:sz w:val="20"/>
          <w:lang w:eastAsia="en-GB"/>
        </w:rPr>
        <w:t xml:space="preserve">PARA </w:t>
      </w:r>
      <w:r w:rsidR="00D56C76" w:rsidRPr="00AF460C">
        <w:rPr>
          <w:rFonts w:ascii="Arial" w:hAnsi="Arial" w:cs="Arial"/>
          <w:b/>
          <w:bCs/>
          <w:kern w:val="28"/>
          <w:sz w:val="20"/>
          <w:lang w:eastAsia="en-GB"/>
        </w:rPr>
        <w:t>ACIONISTAS D</w:t>
      </w:r>
      <w:r w:rsidR="00A7555B">
        <w:rPr>
          <w:rFonts w:ascii="Arial" w:hAnsi="Arial" w:cs="Arial"/>
          <w:b/>
          <w:bCs/>
          <w:kern w:val="28"/>
          <w:sz w:val="20"/>
          <w:lang w:eastAsia="en-GB"/>
        </w:rPr>
        <w:t>A</w:t>
      </w:r>
    </w:p>
    <w:p w14:paraId="49A5373E" w14:textId="174D070F" w:rsidR="009E3023" w:rsidRPr="00001DF9" w:rsidRDefault="00A7555B" w:rsidP="009E3023">
      <w:pPr>
        <w:spacing w:after="140" w:line="290" w:lineRule="auto"/>
        <w:jc w:val="center"/>
        <w:rPr>
          <w:rFonts w:asciiTheme="minorHAnsi" w:hAnsiTheme="minorHAnsi" w:cstheme="minorBidi"/>
          <w:noProof/>
          <w:sz w:val="22"/>
          <w:szCs w:val="22"/>
          <w:lang w:val="en-US"/>
        </w:rPr>
      </w:pPr>
      <w:r>
        <w:rPr>
          <w:noProof/>
        </w:rPr>
        <w:drawing>
          <wp:inline distT="0" distB="0" distL="0" distR="0" wp14:anchorId="01148054" wp14:editId="0A8BBAA2">
            <wp:extent cx="1380015" cy="72059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30435" cy="746927"/>
                    </a:xfrm>
                    <a:prstGeom prst="rect">
                      <a:avLst/>
                    </a:prstGeom>
                  </pic:spPr>
                </pic:pic>
              </a:graphicData>
            </a:graphic>
          </wp:inline>
        </w:drawing>
      </w:r>
    </w:p>
    <w:p w14:paraId="6B580EC9" w14:textId="77777777" w:rsidR="00A7555B" w:rsidRPr="00001DF9" w:rsidRDefault="00A7555B" w:rsidP="00915881">
      <w:pPr>
        <w:spacing w:after="140" w:line="290" w:lineRule="auto"/>
        <w:jc w:val="center"/>
        <w:rPr>
          <w:rFonts w:ascii="Arial" w:hAnsi="Arial" w:cs="Arial"/>
          <w:b/>
          <w:sz w:val="20"/>
        </w:rPr>
      </w:pPr>
      <w:r w:rsidRPr="00E24820">
        <w:rPr>
          <w:rFonts w:ascii="Arial" w:hAnsi="Arial" w:cs="Arial"/>
          <w:b/>
          <w:sz w:val="20"/>
        </w:rPr>
        <w:t>CVC BRASIL OPERADORA E AGÊNCIA DE VIAGENS S.A.</w:t>
      </w:r>
    </w:p>
    <w:p w14:paraId="2C3C2916" w14:textId="77777777" w:rsidR="00A7555B" w:rsidRPr="00A7555B" w:rsidRDefault="00A7555B" w:rsidP="00A7555B">
      <w:pPr>
        <w:pStyle w:val="BodyText"/>
        <w:tabs>
          <w:tab w:val="left" w:pos="7797"/>
        </w:tabs>
        <w:spacing w:after="140" w:line="290" w:lineRule="auto"/>
        <w:contextualSpacing/>
        <w:jc w:val="center"/>
        <w:rPr>
          <w:rFonts w:ascii="Arial" w:hAnsi="Arial" w:cs="Arial"/>
          <w:bCs/>
          <w:sz w:val="20"/>
          <w:szCs w:val="20"/>
        </w:rPr>
      </w:pPr>
      <w:r w:rsidRPr="00A7555B">
        <w:rPr>
          <w:rFonts w:ascii="Arial" w:hAnsi="Arial" w:cs="Arial"/>
          <w:bCs/>
          <w:sz w:val="20"/>
          <w:szCs w:val="20"/>
        </w:rPr>
        <w:t>Companhia Aberta</w:t>
      </w:r>
    </w:p>
    <w:p w14:paraId="45D3E37D" w14:textId="77777777" w:rsidR="00A7555B" w:rsidRPr="00A7555B" w:rsidRDefault="00A7555B" w:rsidP="00A7555B">
      <w:pPr>
        <w:pStyle w:val="BodyText"/>
        <w:tabs>
          <w:tab w:val="left" w:pos="7797"/>
        </w:tabs>
        <w:spacing w:after="140" w:line="290" w:lineRule="auto"/>
        <w:contextualSpacing/>
        <w:jc w:val="center"/>
        <w:rPr>
          <w:rFonts w:ascii="Arial" w:hAnsi="Arial" w:cs="Arial"/>
          <w:bCs/>
          <w:sz w:val="20"/>
          <w:szCs w:val="20"/>
        </w:rPr>
      </w:pPr>
      <w:r w:rsidRPr="00A7555B">
        <w:rPr>
          <w:rFonts w:ascii="Arial" w:hAnsi="Arial" w:cs="Arial"/>
          <w:bCs/>
          <w:sz w:val="20"/>
          <w:szCs w:val="20"/>
        </w:rPr>
        <w:t>CNPJ/ME nº 10.760.260/0001-19</w:t>
      </w:r>
    </w:p>
    <w:p w14:paraId="0E604937" w14:textId="5F727A8A" w:rsidR="00A7555B" w:rsidRPr="00A7555B" w:rsidRDefault="00A7555B" w:rsidP="00A7555B">
      <w:pPr>
        <w:pStyle w:val="BodyText"/>
        <w:tabs>
          <w:tab w:val="left" w:pos="7797"/>
        </w:tabs>
        <w:spacing w:after="140" w:line="290" w:lineRule="auto"/>
        <w:contextualSpacing/>
        <w:jc w:val="center"/>
        <w:rPr>
          <w:rFonts w:ascii="Arial" w:hAnsi="Arial" w:cs="Arial"/>
          <w:bCs/>
          <w:sz w:val="20"/>
          <w:szCs w:val="20"/>
        </w:rPr>
      </w:pPr>
      <w:r w:rsidRPr="00A7555B">
        <w:rPr>
          <w:rFonts w:ascii="Arial" w:hAnsi="Arial" w:cs="Arial"/>
          <w:bCs/>
          <w:sz w:val="20"/>
          <w:szCs w:val="20"/>
        </w:rPr>
        <w:t>NIRE nº 35.3.0036759-6</w:t>
      </w:r>
    </w:p>
    <w:p w14:paraId="1EE576C2" w14:textId="77777777" w:rsidR="00A7555B" w:rsidRPr="00A7555B" w:rsidRDefault="00A7555B" w:rsidP="00915881">
      <w:pPr>
        <w:pStyle w:val="BodyText"/>
        <w:tabs>
          <w:tab w:val="left" w:pos="7797"/>
        </w:tabs>
        <w:spacing w:after="140" w:line="290" w:lineRule="auto"/>
        <w:contextualSpacing/>
        <w:jc w:val="center"/>
        <w:rPr>
          <w:rFonts w:ascii="Arial" w:hAnsi="Arial" w:cs="Arial"/>
          <w:bCs/>
          <w:sz w:val="20"/>
          <w:szCs w:val="20"/>
        </w:rPr>
      </w:pPr>
      <w:r w:rsidRPr="00A7555B">
        <w:rPr>
          <w:rFonts w:ascii="Arial" w:hAnsi="Arial" w:cs="Arial"/>
          <w:bCs/>
          <w:sz w:val="20"/>
          <w:szCs w:val="20"/>
        </w:rPr>
        <w:t>Código CVM nº 2331-0</w:t>
      </w:r>
    </w:p>
    <w:p w14:paraId="6409B7A8" w14:textId="77777777" w:rsidR="00A7555B" w:rsidRPr="00A7555B" w:rsidRDefault="00A7555B" w:rsidP="00915881">
      <w:pPr>
        <w:jc w:val="center"/>
        <w:rPr>
          <w:rFonts w:ascii="Arial" w:hAnsi="Arial" w:cs="Arial"/>
          <w:b/>
          <w:bCs/>
          <w:sz w:val="20"/>
        </w:rPr>
      </w:pPr>
      <w:r w:rsidRPr="00A7555B">
        <w:rPr>
          <w:rFonts w:ascii="Arial" w:hAnsi="Arial" w:cs="Arial"/>
          <w:bCs/>
          <w:sz w:val="20"/>
        </w:rPr>
        <w:t>Código ISIN: “BRCVCBACNOR1”</w:t>
      </w:r>
    </w:p>
    <w:p w14:paraId="63D7974C" w14:textId="77777777" w:rsidR="00A7555B" w:rsidRPr="00A7555B" w:rsidRDefault="00A7555B" w:rsidP="00A7555B">
      <w:pPr>
        <w:pStyle w:val="Body"/>
        <w:jc w:val="center"/>
        <w:rPr>
          <w:b/>
          <w:spacing w:val="-1"/>
          <w:szCs w:val="20"/>
        </w:rPr>
      </w:pPr>
      <w:r w:rsidRPr="00A7555B">
        <w:rPr>
          <w:szCs w:val="20"/>
        </w:rPr>
        <w:t>Código de negociação das Ações na B3: “CVCB3”</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04"/>
      </w:tblGrid>
      <w:tr w:rsidR="0004074A" w:rsidRPr="00AF460C" w14:paraId="16630DB6" w14:textId="77777777">
        <w:trPr>
          <w:jc w:val="right"/>
        </w:trPr>
        <w:tc>
          <w:tcPr>
            <w:tcW w:w="1204" w:type="dxa"/>
          </w:tcPr>
          <w:p w14:paraId="354AEC96" w14:textId="453DFEC2" w:rsidR="0004074A" w:rsidRPr="00AF460C" w:rsidRDefault="0004074A" w:rsidP="00D53260">
            <w:pPr>
              <w:pStyle w:val="Heading2"/>
              <w:spacing w:before="0" w:after="0" w:line="240" w:lineRule="auto"/>
              <w:jc w:val="left"/>
              <w:rPr>
                <w:i w:val="0"/>
                <w:sz w:val="20"/>
                <w:szCs w:val="20"/>
              </w:rPr>
            </w:pPr>
            <w:r w:rsidRPr="00AF460C">
              <w:rPr>
                <w:i w:val="0"/>
                <w:sz w:val="20"/>
                <w:szCs w:val="20"/>
              </w:rPr>
              <w:t xml:space="preserve">Nº </w:t>
            </w:r>
            <w:sdt>
              <w:sdtPr>
                <w:rPr>
                  <w:i w:val="0"/>
                  <w:sz w:val="20"/>
                  <w:szCs w:val="20"/>
                </w:rPr>
                <w:id w:val="-322590471"/>
                <w:placeholder>
                  <w:docPart w:val="DefaultPlaceholder_-1854013440"/>
                </w:placeholder>
              </w:sdtPr>
              <w:sdtEndPr/>
              <w:sdtContent>
                <w:r w:rsidR="00FC3107" w:rsidRPr="00FC3107">
                  <w:rPr>
                    <w:i w:val="0"/>
                    <w:sz w:val="20"/>
                    <w:szCs w:val="20"/>
                  </w:rPr>
                  <w:t>[</w:t>
                </w:r>
                <w:r w:rsidR="00FC3107" w:rsidRPr="00FC3107">
                  <w:rPr>
                    <w:i w:val="0"/>
                    <w:sz w:val="20"/>
                    <w:szCs w:val="20"/>
                  </w:rPr>
                  <w:sym w:font="Symbol" w:char="F0B7"/>
                </w:r>
                <w:r w:rsidR="00FC3107" w:rsidRPr="00FC3107">
                  <w:rPr>
                    <w:i w:val="0"/>
                    <w:sz w:val="20"/>
                    <w:szCs w:val="20"/>
                  </w:rPr>
                  <w:t>]</w:t>
                </w:r>
              </w:sdtContent>
            </w:sdt>
          </w:p>
        </w:tc>
      </w:tr>
    </w:tbl>
    <w:p w14:paraId="7111C313" w14:textId="77777777" w:rsidR="0004074A" w:rsidRPr="001650F1" w:rsidRDefault="0004074A" w:rsidP="001650F1">
      <w:pPr>
        <w:spacing w:line="240" w:lineRule="auto"/>
        <w:rPr>
          <w:rFonts w:ascii="Arial" w:hAnsi="Arial" w:cs="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01"/>
      </w:tblGrid>
      <w:tr w:rsidR="0004074A" w:rsidRPr="00AF460C" w14:paraId="63D33C70" w14:textId="77777777" w:rsidTr="00CE0D9E">
        <w:trPr>
          <w:jc w:val="center"/>
        </w:trPr>
        <w:tc>
          <w:tcPr>
            <w:tcW w:w="8701" w:type="dxa"/>
          </w:tcPr>
          <w:p w14:paraId="5175A670" w14:textId="78337202" w:rsidR="009D362C" w:rsidRPr="00076BF1" w:rsidRDefault="00E819E2" w:rsidP="003D77E3">
            <w:pPr>
              <w:pStyle w:val="BodyText"/>
              <w:tabs>
                <w:tab w:val="left" w:pos="0"/>
              </w:tabs>
              <w:spacing w:before="140" w:line="290" w:lineRule="auto"/>
              <w:rPr>
                <w:rFonts w:ascii="Arial" w:hAnsi="Arial" w:cs="Arial"/>
                <w:sz w:val="20"/>
                <w:szCs w:val="20"/>
              </w:rPr>
            </w:pPr>
            <w:bookmarkStart w:id="0" w:name="_Hlk48566214"/>
            <w:r w:rsidRPr="00076BF1">
              <w:rPr>
                <w:rFonts w:ascii="Arial" w:hAnsi="Arial" w:cs="Arial"/>
                <w:sz w:val="20"/>
                <w:szCs w:val="20"/>
              </w:rPr>
              <w:t xml:space="preserve">Pedido </w:t>
            </w:r>
            <w:r w:rsidR="00592D42" w:rsidRPr="00076BF1">
              <w:rPr>
                <w:rFonts w:ascii="Arial" w:hAnsi="Arial" w:cs="Arial"/>
                <w:sz w:val="20"/>
                <w:szCs w:val="20"/>
              </w:rPr>
              <w:t xml:space="preserve">de Subscrição da Oferta Prioritária para Acionistas </w:t>
            </w:r>
            <w:r w:rsidRPr="00076BF1">
              <w:rPr>
                <w:rFonts w:ascii="Arial" w:hAnsi="Arial" w:cs="Arial"/>
                <w:sz w:val="20"/>
                <w:szCs w:val="20"/>
              </w:rPr>
              <w:t>(“</w:t>
            </w:r>
            <w:r w:rsidRPr="00076BF1">
              <w:rPr>
                <w:rFonts w:ascii="Arial" w:hAnsi="Arial" w:cs="Arial"/>
                <w:b/>
                <w:sz w:val="20"/>
                <w:szCs w:val="20"/>
              </w:rPr>
              <w:t xml:space="preserve">Pedido de </w:t>
            </w:r>
            <w:r w:rsidR="00592D42" w:rsidRPr="00076BF1">
              <w:rPr>
                <w:rFonts w:ascii="Arial" w:hAnsi="Arial" w:cs="Arial"/>
                <w:b/>
                <w:sz w:val="20"/>
                <w:szCs w:val="20"/>
              </w:rPr>
              <w:t>Subscrição Prioritária</w:t>
            </w:r>
            <w:r w:rsidRPr="00076BF1">
              <w:rPr>
                <w:rFonts w:ascii="Arial" w:hAnsi="Arial" w:cs="Arial"/>
                <w:sz w:val="20"/>
                <w:szCs w:val="20"/>
              </w:rPr>
              <w:t xml:space="preserve">”) </w:t>
            </w:r>
            <w:r w:rsidR="00AE4F0C" w:rsidRPr="00076BF1">
              <w:rPr>
                <w:rFonts w:ascii="Arial" w:hAnsi="Arial" w:cs="Arial"/>
                <w:sz w:val="20"/>
                <w:szCs w:val="20"/>
              </w:rPr>
              <w:t xml:space="preserve">relativo </w:t>
            </w:r>
            <w:r w:rsidR="00072A82" w:rsidRPr="00076BF1">
              <w:rPr>
                <w:rFonts w:ascii="Arial" w:hAnsi="Arial" w:cs="Arial"/>
                <w:sz w:val="20"/>
                <w:szCs w:val="20"/>
              </w:rPr>
              <w:t xml:space="preserve">à </w:t>
            </w:r>
            <w:r w:rsidR="00592D42" w:rsidRPr="00076BF1">
              <w:rPr>
                <w:rFonts w:ascii="Arial" w:hAnsi="Arial" w:cs="Arial"/>
                <w:sz w:val="20"/>
                <w:szCs w:val="20"/>
              </w:rPr>
              <w:t xml:space="preserve">oferta pública </w:t>
            </w:r>
            <w:r w:rsidR="00212304" w:rsidRPr="00076BF1">
              <w:rPr>
                <w:rFonts w:ascii="Arial" w:hAnsi="Arial" w:cs="Arial"/>
                <w:sz w:val="20"/>
                <w:szCs w:val="20"/>
              </w:rPr>
              <w:t>de</w:t>
            </w:r>
            <w:r w:rsidR="009E178B" w:rsidRPr="00076BF1">
              <w:rPr>
                <w:rFonts w:ascii="Arial" w:hAnsi="Arial" w:cs="Arial"/>
                <w:sz w:val="20"/>
                <w:szCs w:val="20"/>
              </w:rPr>
              <w:t xml:space="preserve"> </w:t>
            </w:r>
            <w:r w:rsidR="003139ED">
              <w:rPr>
                <w:rFonts w:ascii="Arial" w:hAnsi="Arial" w:cs="Arial"/>
                <w:sz w:val="20"/>
                <w:szCs w:val="20"/>
              </w:rPr>
              <w:t>distribuição primária de, inicialmente</w:t>
            </w:r>
            <w:r w:rsidR="003139ED" w:rsidRPr="003139ED">
              <w:rPr>
                <w:rFonts w:ascii="Arial" w:hAnsi="Arial" w:cs="Arial"/>
                <w:sz w:val="20"/>
                <w:szCs w:val="20"/>
              </w:rPr>
              <w:t xml:space="preserve">, </w:t>
            </w:r>
            <w:r w:rsidR="0008444B" w:rsidRPr="0008444B">
              <w:rPr>
                <w:rFonts w:ascii="Arial" w:hAnsi="Arial"/>
                <w:sz w:val="20"/>
              </w:rPr>
              <w:t>46.500.000</w:t>
            </w:r>
            <w:r w:rsidR="009E3023">
              <w:rPr>
                <w:rFonts w:ascii="Arial" w:hAnsi="Arial" w:cs="Arial"/>
                <w:sz w:val="20"/>
                <w:szCs w:val="20"/>
              </w:rPr>
              <w:t xml:space="preserve"> </w:t>
            </w:r>
            <w:r w:rsidR="00212304" w:rsidRPr="003139ED">
              <w:rPr>
                <w:rFonts w:ascii="Arial" w:hAnsi="Arial" w:cs="Arial"/>
                <w:sz w:val="20"/>
                <w:szCs w:val="20"/>
              </w:rPr>
              <w:t>ações</w:t>
            </w:r>
            <w:r w:rsidR="00212304" w:rsidRPr="00076BF1">
              <w:rPr>
                <w:rFonts w:ascii="Arial" w:hAnsi="Arial" w:cs="Arial"/>
                <w:sz w:val="20"/>
                <w:szCs w:val="20"/>
              </w:rPr>
              <w:t xml:space="preserve"> ordinárias, nominativas, e</w:t>
            </w:r>
            <w:r w:rsidR="007C62F4" w:rsidRPr="00076BF1">
              <w:rPr>
                <w:rFonts w:ascii="Arial" w:hAnsi="Arial" w:cs="Arial"/>
                <w:sz w:val="20"/>
                <w:szCs w:val="20"/>
              </w:rPr>
              <w:t>scriturais e sem valor nominal</w:t>
            </w:r>
            <w:r w:rsidR="00663111">
              <w:rPr>
                <w:rFonts w:ascii="Arial" w:hAnsi="Arial" w:cs="Arial"/>
                <w:sz w:val="20"/>
                <w:szCs w:val="20"/>
              </w:rPr>
              <w:t>,</w:t>
            </w:r>
            <w:r w:rsidR="007C62F4" w:rsidRPr="00076BF1">
              <w:rPr>
                <w:rFonts w:ascii="Arial" w:hAnsi="Arial" w:cs="Arial"/>
                <w:sz w:val="20"/>
                <w:szCs w:val="20"/>
              </w:rPr>
              <w:t xml:space="preserve"> </w:t>
            </w:r>
            <w:r w:rsidR="00212304" w:rsidRPr="00076BF1">
              <w:rPr>
                <w:rFonts w:ascii="Arial" w:hAnsi="Arial" w:cs="Arial"/>
                <w:sz w:val="20"/>
                <w:szCs w:val="20"/>
              </w:rPr>
              <w:t xml:space="preserve">de emissão </w:t>
            </w:r>
            <w:bookmarkStart w:id="1" w:name="_Hlk54784372"/>
            <w:r w:rsidR="000C3B63">
              <w:rPr>
                <w:rFonts w:ascii="Arial" w:hAnsi="Arial" w:cs="Arial"/>
                <w:sz w:val="20"/>
                <w:szCs w:val="20"/>
              </w:rPr>
              <w:t xml:space="preserve">da </w:t>
            </w:r>
            <w:r w:rsidR="000C3B63" w:rsidRPr="00726F48">
              <w:rPr>
                <w:rFonts w:ascii="Arial" w:hAnsi="Arial" w:cs="Arial"/>
                <w:b/>
                <w:bCs/>
                <w:sz w:val="20"/>
                <w:szCs w:val="20"/>
              </w:rPr>
              <w:t>CVC Brasil Operadora e Agência de Viagens</w:t>
            </w:r>
            <w:r w:rsidR="000C3B63" w:rsidRPr="00726F48" w:rsidDel="005F1C4E">
              <w:rPr>
                <w:rFonts w:ascii="Arial" w:hAnsi="Arial" w:cs="Arial"/>
                <w:b/>
                <w:bCs/>
                <w:sz w:val="20"/>
                <w:szCs w:val="20"/>
              </w:rPr>
              <w:t xml:space="preserve"> </w:t>
            </w:r>
            <w:r w:rsidR="000C3B63" w:rsidRPr="00726F48">
              <w:rPr>
                <w:rFonts w:ascii="Arial" w:eastAsia="Verdana" w:hAnsi="Arial" w:cs="Arial"/>
                <w:b/>
                <w:bCs/>
                <w:sz w:val="20"/>
                <w:szCs w:val="20"/>
              </w:rPr>
              <w:t>S.A.</w:t>
            </w:r>
            <w:bookmarkEnd w:id="1"/>
            <w:r w:rsidR="00663111">
              <w:rPr>
                <w:rFonts w:ascii="Arial" w:hAnsi="Arial" w:cs="Arial"/>
                <w:sz w:val="20"/>
                <w:szCs w:val="20"/>
              </w:rPr>
              <w:t xml:space="preserve"> </w:t>
            </w:r>
            <w:r w:rsidR="007C62F4" w:rsidRPr="00076BF1">
              <w:rPr>
                <w:rFonts w:ascii="Arial" w:hAnsi="Arial" w:cs="Arial"/>
                <w:sz w:val="20"/>
                <w:szCs w:val="20"/>
              </w:rPr>
              <w:t>(</w:t>
            </w:r>
            <w:r w:rsidR="00212304" w:rsidRPr="00076BF1">
              <w:rPr>
                <w:rFonts w:ascii="Arial" w:hAnsi="Arial" w:cs="Arial"/>
                <w:sz w:val="20"/>
                <w:szCs w:val="20"/>
              </w:rPr>
              <w:t>“</w:t>
            </w:r>
            <w:r w:rsidR="00212304" w:rsidRPr="00076BF1">
              <w:rPr>
                <w:rFonts w:ascii="Arial" w:hAnsi="Arial" w:cs="Arial"/>
                <w:b/>
                <w:sz w:val="20"/>
                <w:szCs w:val="20"/>
              </w:rPr>
              <w:t>Companhia</w:t>
            </w:r>
            <w:r w:rsidR="00212304" w:rsidRPr="00076BF1">
              <w:rPr>
                <w:rFonts w:ascii="Arial" w:hAnsi="Arial" w:cs="Arial"/>
                <w:sz w:val="20"/>
                <w:szCs w:val="20"/>
              </w:rPr>
              <w:t>”)</w:t>
            </w:r>
            <w:r w:rsidR="007C62F4" w:rsidRPr="00076BF1">
              <w:rPr>
                <w:rFonts w:ascii="Arial" w:hAnsi="Arial" w:cs="Arial"/>
                <w:sz w:val="20"/>
                <w:szCs w:val="20"/>
              </w:rPr>
              <w:t xml:space="preserve">, </w:t>
            </w:r>
            <w:r w:rsidR="00663111">
              <w:rPr>
                <w:rFonts w:ascii="Arial" w:hAnsi="Arial" w:cs="Arial"/>
                <w:sz w:val="20"/>
                <w:szCs w:val="20"/>
              </w:rPr>
              <w:t xml:space="preserve">todas </w:t>
            </w:r>
            <w:r w:rsidR="007C62F4" w:rsidRPr="00076BF1">
              <w:rPr>
                <w:rFonts w:ascii="Arial" w:hAnsi="Arial" w:cs="Arial"/>
                <w:sz w:val="20"/>
                <w:szCs w:val="20"/>
              </w:rPr>
              <w:t>livres e desembaraçadas de quaisquer ônus ou gravames (“</w:t>
            </w:r>
            <w:r w:rsidR="007C62F4" w:rsidRPr="00076BF1">
              <w:rPr>
                <w:rFonts w:ascii="Arial" w:hAnsi="Arial" w:cs="Arial"/>
                <w:b/>
                <w:sz w:val="20"/>
                <w:szCs w:val="20"/>
              </w:rPr>
              <w:t>Ações</w:t>
            </w:r>
            <w:r w:rsidR="007C62F4" w:rsidRPr="00076BF1">
              <w:rPr>
                <w:rFonts w:ascii="Arial" w:hAnsi="Arial" w:cs="Arial"/>
                <w:sz w:val="20"/>
                <w:szCs w:val="20"/>
              </w:rPr>
              <w:t>”)</w:t>
            </w:r>
            <w:r w:rsidR="00212304" w:rsidRPr="00076BF1">
              <w:rPr>
                <w:rFonts w:ascii="Arial" w:hAnsi="Arial" w:cs="Arial"/>
                <w:sz w:val="20"/>
                <w:szCs w:val="20"/>
              </w:rPr>
              <w:t xml:space="preserve"> </w:t>
            </w:r>
            <w:r w:rsidR="009D6494" w:rsidRPr="00076BF1">
              <w:rPr>
                <w:rFonts w:ascii="Arial" w:hAnsi="Arial" w:cs="Arial"/>
                <w:sz w:val="20"/>
                <w:szCs w:val="20"/>
              </w:rPr>
              <w:t>(</w:t>
            </w:r>
            <w:r w:rsidR="003139ED">
              <w:rPr>
                <w:rFonts w:ascii="Arial" w:hAnsi="Arial" w:cs="Arial"/>
                <w:sz w:val="20"/>
                <w:szCs w:val="20"/>
              </w:rPr>
              <w:t>sem considerar</w:t>
            </w:r>
            <w:r w:rsidR="009D6494" w:rsidRPr="00076BF1">
              <w:rPr>
                <w:rFonts w:ascii="Arial" w:hAnsi="Arial" w:cs="Arial"/>
                <w:sz w:val="20"/>
                <w:szCs w:val="20"/>
              </w:rPr>
              <w:t xml:space="preserve"> as Ações Adicionais, conforme definido abaixo)</w:t>
            </w:r>
            <w:r w:rsidR="00EE0FED" w:rsidRPr="00076BF1">
              <w:rPr>
                <w:rFonts w:ascii="Arial" w:hAnsi="Arial" w:cs="Arial"/>
                <w:sz w:val="20"/>
                <w:szCs w:val="20"/>
              </w:rPr>
              <w:t xml:space="preserve">, com esforços restritos de colocação, </w:t>
            </w:r>
            <w:r w:rsidR="008C0EE8" w:rsidRPr="00076BF1">
              <w:rPr>
                <w:rFonts w:ascii="Arial" w:hAnsi="Arial" w:cs="Arial"/>
                <w:sz w:val="20"/>
                <w:szCs w:val="20"/>
              </w:rPr>
              <w:t>nos termos da Instrução da Comissão de Valores Mobiliários (“</w:t>
            </w:r>
            <w:r w:rsidR="008C0EE8" w:rsidRPr="00076BF1">
              <w:rPr>
                <w:rFonts w:ascii="Arial" w:hAnsi="Arial" w:cs="Arial"/>
                <w:b/>
                <w:sz w:val="20"/>
                <w:szCs w:val="20"/>
              </w:rPr>
              <w:t>CVM</w:t>
            </w:r>
            <w:r w:rsidR="008C0EE8" w:rsidRPr="00076BF1">
              <w:rPr>
                <w:rFonts w:ascii="Arial" w:hAnsi="Arial" w:cs="Arial"/>
                <w:sz w:val="20"/>
                <w:szCs w:val="20"/>
              </w:rPr>
              <w:t xml:space="preserve">”) nº 476, de 16 de janeiro de 2009 </w:t>
            </w:r>
            <w:r w:rsidR="00726F48" w:rsidRPr="00076BF1">
              <w:rPr>
                <w:rFonts w:ascii="Arial" w:hAnsi="Arial" w:cs="Arial"/>
                <w:sz w:val="20"/>
                <w:szCs w:val="20"/>
              </w:rPr>
              <w:t>(“</w:t>
            </w:r>
            <w:r w:rsidR="00726F48" w:rsidRPr="00076BF1">
              <w:rPr>
                <w:rFonts w:ascii="Arial" w:hAnsi="Arial" w:cs="Arial"/>
                <w:b/>
                <w:sz w:val="20"/>
                <w:szCs w:val="20"/>
              </w:rPr>
              <w:t>Instrução CVM 476</w:t>
            </w:r>
            <w:r w:rsidR="00726F48" w:rsidRPr="00076BF1">
              <w:rPr>
                <w:rFonts w:ascii="Arial" w:hAnsi="Arial" w:cs="Arial"/>
                <w:sz w:val="20"/>
                <w:szCs w:val="20"/>
              </w:rPr>
              <w:t>”</w:t>
            </w:r>
            <w:r w:rsidR="00726F48">
              <w:rPr>
                <w:rFonts w:ascii="Arial" w:hAnsi="Arial" w:cs="Arial"/>
                <w:sz w:val="20"/>
                <w:szCs w:val="20"/>
              </w:rPr>
              <w:t xml:space="preserve">), </w:t>
            </w:r>
            <w:r w:rsidR="00726F48" w:rsidRPr="00E4396F">
              <w:rPr>
                <w:rFonts w:ascii="Arial" w:hAnsi="Arial" w:cs="Arial"/>
                <w:bCs/>
                <w:sz w:val="20"/>
              </w:rPr>
              <w:t>realizada na República Federativa do Brasil (“</w:t>
            </w:r>
            <w:r w:rsidR="00726F48" w:rsidRPr="00E4396F">
              <w:rPr>
                <w:rFonts w:ascii="Arial" w:hAnsi="Arial" w:cs="Arial"/>
                <w:b/>
                <w:bCs/>
                <w:sz w:val="20"/>
              </w:rPr>
              <w:t>Brasil</w:t>
            </w:r>
            <w:r w:rsidR="00726F48" w:rsidRPr="00E4396F">
              <w:rPr>
                <w:rFonts w:ascii="Arial" w:hAnsi="Arial" w:cs="Arial"/>
                <w:bCs/>
                <w:sz w:val="20"/>
              </w:rPr>
              <w:t>”), com esforços de colocação das Ações no exterior (“</w:t>
            </w:r>
            <w:r w:rsidR="00726F48" w:rsidRPr="00E4396F">
              <w:rPr>
                <w:rFonts w:ascii="Arial" w:hAnsi="Arial" w:cs="Arial"/>
                <w:b/>
                <w:bCs/>
                <w:sz w:val="20"/>
              </w:rPr>
              <w:t>Oferta</w:t>
            </w:r>
            <w:r w:rsidR="00726F48">
              <w:rPr>
                <w:rFonts w:ascii="Arial" w:hAnsi="Arial" w:cs="Arial"/>
                <w:b/>
                <w:bCs/>
                <w:sz w:val="20"/>
              </w:rPr>
              <w:t xml:space="preserve"> Restrita</w:t>
            </w:r>
            <w:r w:rsidR="00726F48" w:rsidRPr="00E4396F">
              <w:rPr>
                <w:rFonts w:ascii="Arial" w:hAnsi="Arial" w:cs="Arial"/>
                <w:bCs/>
                <w:sz w:val="20"/>
              </w:rPr>
              <w:t>”</w:t>
            </w:r>
            <w:r w:rsidR="00726F48" w:rsidRPr="003F0B33">
              <w:rPr>
                <w:rFonts w:ascii="Arial" w:hAnsi="Arial" w:cs="Arial"/>
                <w:bCs/>
                <w:sz w:val="20"/>
              </w:rPr>
              <w:t>).</w:t>
            </w:r>
            <w:r w:rsidR="00726F48">
              <w:rPr>
                <w:rFonts w:ascii="Arial" w:hAnsi="Arial" w:cs="Arial"/>
                <w:sz w:val="20"/>
                <w:szCs w:val="20"/>
              </w:rPr>
              <w:t xml:space="preserve"> </w:t>
            </w:r>
            <w:r w:rsidR="00726F48">
              <w:rPr>
                <w:rFonts w:ascii="Arial" w:hAnsi="Arial"/>
                <w:sz w:val="20"/>
              </w:rPr>
              <w:t>A quantidade de Ações inicialmente ofertada poderá ser acrescida em virtude da possibilidade de colocação das Ações Adicionais</w:t>
            </w:r>
            <w:r w:rsidR="00115ECC">
              <w:rPr>
                <w:rFonts w:ascii="Arial" w:hAnsi="Arial"/>
                <w:sz w:val="20"/>
              </w:rPr>
              <w:t>.</w:t>
            </w:r>
          </w:p>
          <w:p w14:paraId="07EF24EC" w14:textId="1F6DAD88" w:rsidR="005A749F" w:rsidRPr="00076BF1" w:rsidRDefault="007C62F4" w:rsidP="003D77E3">
            <w:pPr>
              <w:pStyle w:val="BodyText"/>
              <w:tabs>
                <w:tab w:val="left" w:pos="0"/>
              </w:tabs>
              <w:spacing w:before="140" w:line="290" w:lineRule="auto"/>
              <w:rPr>
                <w:rFonts w:ascii="Arial" w:hAnsi="Arial" w:cs="Arial"/>
                <w:sz w:val="20"/>
                <w:szCs w:val="20"/>
              </w:rPr>
            </w:pPr>
            <w:r w:rsidRPr="00076BF1">
              <w:rPr>
                <w:rFonts w:ascii="Arial" w:hAnsi="Arial" w:cs="Arial"/>
                <w:sz w:val="20"/>
                <w:szCs w:val="20"/>
              </w:rPr>
              <w:t xml:space="preserve">A Oferta Restrita </w:t>
            </w:r>
            <w:r w:rsidR="005B49FE" w:rsidRPr="00076BF1">
              <w:rPr>
                <w:rFonts w:ascii="Arial" w:hAnsi="Arial" w:cs="Arial"/>
                <w:sz w:val="20"/>
                <w:szCs w:val="20"/>
              </w:rPr>
              <w:t>será realizada</w:t>
            </w:r>
            <w:r w:rsidRPr="00076BF1">
              <w:rPr>
                <w:rFonts w:ascii="Arial" w:hAnsi="Arial" w:cs="Arial"/>
                <w:sz w:val="20"/>
                <w:szCs w:val="20"/>
              </w:rPr>
              <w:t xml:space="preserve"> </w:t>
            </w:r>
            <w:r w:rsidR="00726F48">
              <w:rPr>
                <w:rFonts w:ascii="Arial" w:hAnsi="Arial" w:cs="Arial"/>
                <w:sz w:val="20"/>
                <w:szCs w:val="20"/>
              </w:rPr>
              <w:t>no Brasil</w:t>
            </w:r>
            <w:r w:rsidRPr="00076BF1">
              <w:rPr>
                <w:rFonts w:ascii="Arial" w:hAnsi="Arial" w:cs="Arial"/>
                <w:sz w:val="20"/>
                <w:szCs w:val="20"/>
              </w:rPr>
              <w:t>, em mercado de balcão não organizado</w:t>
            </w:r>
            <w:r w:rsidR="00252601" w:rsidRPr="00076BF1">
              <w:rPr>
                <w:rFonts w:ascii="Arial" w:hAnsi="Arial" w:cs="Arial"/>
                <w:sz w:val="20"/>
                <w:szCs w:val="20"/>
              </w:rPr>
              <w:t xml:space="preserve">, sob a coordenação </w:t>
            </w:r>
            <w:r w:rsidR="00663111">
              <w:rPr>
                <w:rFonts w:ascii="Arial" w:hAnsi="Arial" w:cs="Arial"/>
                <w:sz w:val="20"/>
                <w:szCs w:val="20"/>
              </w:rPr>
              <w:t xml:space="preserve">do </w:t>
            </w:r>
            <w:bookmarkStart w:id="2" w:name="_Hlk54784689"/>
            <w:bookmarkStart w:id="3" w:name="_Hlk54783046"/>
            <w:r w:rsidR="000C3B63" w:rsidRPr="00E150D8">
              <w:rPr>
                <w:rFonts w:ascii="Arial" w:eastAsiaTheme="minorHAnsi" w:hAnsi="Arial" w:cs="Arial"/>
                <w:sz w:val="20"/>
                <w:szCs w:val="20"/>
                <w:lang w:eastAsia="en-GB"/>
              </w:rPr>
              <w:t>Citigroup Global Markets Brasil, Corretora de Câmbio, Títulos e Valores Mobiliários S.A.</w:t>
            </w:r>
            <w:r w:rsidR="000C3B63" w:rsidRPr="00001DF9">
              <w:rPr>
                <w:rFonts w:ascii="Arial" w:eastAsia="Verdana" w:hAnsi="Arial" w:cs="Arial"/>
                <w:bCs/>
                <w:color w:val="000000" w:themeColor="text1"/>
                <w:sz w:val="20"/>
                <w:szCs w:val="20"/>
              </w:rPr>
              <w:t xml:space="preserve"> </w:t>
            </w:r>
            <w:r w:rsidR="009E3023" w:rsidRPr="009E3023">
              <w:rPr>
                <w:rFonts w:ascii="Arial" w:hAnsi="Arial" w:cs="Arial"/>
                <w:bCs/>
                <w:sz w:val="20"/>
                <w:szCs w:val="20"/>
              </w:rPr>
              <w:t>(“</w:t>
            </w:r>
            <w:r w:rsidR="009E3023" w:rsidRPr="009E3023">
              <w:rPr>
                <w:rFonts w:ascii="Arial" w:hAnsi="Arial" w:cs="Arial"/>
                <w:b/>
                <w:bCs/>
                <w:sz w:val="20"/>
                <w:szCs w:val="20"/>
              </w:rPr>
              <w:t>Coordenador Líder</w:t>
            </w:r>
            <w:r w:rsidR="009E3023" w:rsidRPr="009E3023">
              <w:rPr>
                <w:rFonts w:ascii="Arial" w:hAnsi="Arial" w:cs="Arial"/>
                <w:bCs/>
                <w:sz w:val="20"/>
                <w:szCs w:val="20"/>
              </w:rPr>
              <w:t xml:space="preserve">”) e do </w:t>
            </w:r>
            <w:r w:rsidR="001F4212" w:rsidRPr="00B5050A">
              <w:rPr>
                <w:rFonts w:ascii="Arial" w:eastAsia="Verdana" w:hAnsi="Arial" w:cs="Arial"/>
                <w:bCs/>
                <w:sz w:val="20"/>
                <w:szCs w:val="20"/>
              </w:rPr>
              <w:t xml:space="preserve">Bank </w:t>
            </w:r>
            <w:proofErr w:type="spellStart"/>
            <w:r w:rsidR="001F4212" w:rsidRPr="00B5050A">
              <w:rPr>
                <w:rFonts w:ascii="Arial" w:eastAsia="Verdana" w:hAnsi="Arial" w:cs="Arial"/>
                <w:bCs/>
                <w:sz w:val="20"/>
                <w:szCs w:val="20"/>
              </w:rPr>
              <w:t>of</w:t>
            </w:r>
            <w:proofErr w:type="spellEnd"/>
            <w:r w:rsidR="001F4212" w:rsidRPr="00B5050A">
              <w:rPr>
                <w:rFonts w:ascii="Arial" w:eastAsia="Verdana" w:hAnsi="Arial" w:cs="Arial"/>
                <w:bCs/>
                <w:sz w:val="20"/>
                <w:szCs w:val="20"/>
              </w:rPr>
              <w:t xml:space="preserve"> </w:t>
            </w:r>
            <w:proofErr w:type="spellStart"/>
            <w:r w:rsidR="001F4212" w:rsidRPr="00B5050A">
              <w:rPr>
                <w:rFonts w:ascii="Arial" w:eastAsia="Verdana" w:hAnsi="Arial" w:cs="Arial"/>
                <w:bCs/>
                <w:sz w:val="20"/>
                <w:szCs w:val="20"/>
              </w:rPr>
              <w:t>America</w:t>
            </w:r>
            <w:proofErr w:type="spellEnd"/>
            <w:r w:rsidR="001F4212" w:rsidRPr="00B5050A">
              <w:rPr>
                <w:rFonts w:ascii="Arial" w:eastAsia="Verdana" w:hAnsi="Arial" w:cs="Arial"/>
                <w:bCs/>
                <w:sz w:val="20"/>
                <w:szCs w:val="20"/>
              </w:rPr>
              <w:t xml:space="preserve"> Merrill Lynch Banco Múltiplo S.A.</w:t>
            </w:r>
            <w:r w:rsidR="001F4212" w:rsidDel="001F4212">
              <w:rPr>
                <w:rFonts w:ascii="Arial" w:hAnsi="Arial" w:cs="Arial"/>
                <w:bCs/>
                <w:sz w:val="20"/>
                <w:szCs w:val="20"/>
              </w:rPr>
              <w:t xml:space="preserve"> </w:t>
            </w:r>
            <w:r w:rsidR="009E3023" w:rsidRPr="009E3023">
              <w:rPr>
                <w:rFonts w:ascii="Arial" w:hAnsi="Arial" w:cs="Arial"/>
                <w:sz w:val="20"/>
                <w:szCs w:val="20"/>
              </w:rPr>
              <w:t>(“</w:t>
            </w:r>
            <w:r w:rsidR="001F4212">
              <w:rPr>
                <w:rFonts w:ascii="Arial" w:hAnsi="Arial" w:cs="Arial"/>
                <w:b/>
                <w:bCs/>
                <w:sz w:val="20"/>
                <w:szCs w:val="20"/>
              </w:rPr>
              <w:t xml:space="preserve">Bank </w:t>
            </w:r>
            <w:proofErr w:type="spellStart"/>
            <w:r w:rsidR="001F4212">
              <w:rPr>
                <w:rFonts w:ascii="Arial" w:hAnsi="Arial" w:cs="Arial"/>
                <w:b/>
                <w:bCs/>
                <w:sz w:val="20"/>
                <w:szCs w:val="20"/>
              </w:rPr>
              <w:t>of</w:t>
            </w:r>
            <w:proofErr w:type="spellEnd"/>
            <w:r w:rsidR="001F4212">
              <w:rPr>
                <w:rFonts w:ascii="Arial" w:hAnsi="Arial" w:cs="Arial"/>
                <w:b/>
                <w:bCs/>
                <w:sz w:val="20"/>
                <w:szCs w:val="20"/>
              </w:rPr>
              <w:t xml:space="preserve"> </w:t>
            </w:r>
            <w:proofErr w:type="spellStart"/>
            <w:r w:rsidR="001F4212">
              <w:rPr>
                <w:rFonts w:ascii="Arial" w:hAnsi="Arial" w:cs="Arial"/>
                <w:b/>
                <w:bCs/>
                <w:sz w:val="20"/>
                <w:szCs w:val="20"/>
              </w:rPr>
              <w:t>America</w:t>
            </w:r>
            <w:proofErr w:type="spellEnd"/>
            <w:r w:rsidR="009E3023" w:rsidRPr="009E3023">
              <w:rPr>
                <w:rFonts w:ascii="Arial" w:hAnsi="Arial" w:cs="Arial"/>
                <w:sz w:val="20"/>
                <w:szCs w:val="20"/>
              </w:rPr>
              <w:t>”</w:t>
            </w:r>
            <w:r w:rsidR="00BB7471">
              <w:rPr>
                <w:rFonts w:ascii="Arial" w:hAnsi="Arial" w:cs="Arial"/>
                <w:bCs/>
                <w:sz w:val="20"/>
                <w:szCs w:val="20"/>
              </w:rPr>
              <w:t xml:space="preserve"> </w:t>
            </w:r>
            <w:r w:rsidR="009E3023" w:rsidRPr="009E3023">
              <w:rPr>
                <w:rFonts w:ascii="Arial" w:hAnsi="Arial" w:cs="Arial"/>
                <w:bCs/>
                <w:sz w:val="20"/>
                <w:szCs w:val="20"/>
              </w:rPr>
              <w:t>e, em conjunto com o Coordenador Líder, “</w:t>
            </w:r>
            <w:r w:rsidR="009E3023" w:rsidRPr="009E3023">
              <w:rPr>
                <w:rFonts w:ascii="Arial" w:hAnsi="Arial" w:cs="Arial"/>
                <w:b/>
                <w:bCs/>
                <w:sz w:val="20"/>
                <w:szCs w:val="20"/>
              </w:rPr>
              <w:t>Coordenadores da Oferta</w:t>
            </w:r>
            <w:r w:rsidR="009E3023" w:rsidRPr="009E3023">
              <w:rPr>
                <w:rFonts w:ascii="Arial" w:hAnsi="Arial" w:cs="Arial"/>
                <w:bCs/>
                <w:sz w:val="20"/>
                <w:szCs w:val="20"/>
              </w:rPr>
              <w:t>”)</w:t>
            </w:r>
            <w:bookmarkEnd w:id="2"/>
            <w:r w:rsidR="009E3023">
              <w:rPr>
                <w:rFonts w:ascii="Arial" w:hAnsi="Arial" w:cs="Arial"/>
                <w:bCs/>
                <w:sz w:val="20"/>
                <w:szCs w:val="20"/>
              </w:rPr>
              <w:t>,</w:t>
            </w:r>
            <w:r w:rsidR="009E3023" w:rsidRPr="00001DF9">
              <w:rPr>
                <w:rFonts w:ascii="Arial" w:eastAsia="Verdana" w:hAnsi="Arial" w:cs="Arial"/>
                <w:bCs/>
                <w:sz w:val="20"/>
                <w:szCs w:val="20"/>
              </w:rPr>
              <w:t xml:space="preserve"> nos termos da Lei nº 6.385, de 7 de dezembro de 1976 </w:t>
            </w:r>
            <w:bookmarkStart w:id="4" w:name="_Hlk54784526"/>
            <w:r w:rsidR="009E3023" w:rsidRPr="00001DF9">
              <w:rPr>
                <w:rFonts w:ascii="Arial" w:eastAsia="Verdana" w:hAnsi="Arial" w:cs="Arial"/>
                <w:bCs/>
                <w:sz w:val="20"/>
                <w:szCs w:val="20"/>
              </w:rPr>
              <w:t>(“</w:t>
            </w:r>
            <w:r w:rsidR="009E3023" w:rsidRPr="00001DF9">
              <w:rPr>
                <w:rFonts w:ascii="Arial" w:eastAsia="Verdana" w:hAnsi="Arial" w:cs="Arial"/>
                <w:b/>
                <w:bCs/>
                <w:sz w:val="20"/>
                <w:szCs w:val="20"/>
              </w:rPr>
              <w:t>Lei do Mercado de Valores Mobiliários</w:t>
            </w:r>
            <w:r w:rsidR="009E3023" w:rsidRPr="00001DF9">
              <w:rPr>
                <w:rFonts w:ascii="Arial" w:eastAsia="Verdana" w:hAnsi="Arial" w:cs="Arial"/>
                <w:bCs/>
                <w:sz w:val="20"/>
                <w:szCs w:val="20"/>
              </w:rPr>
              <w:t xml:space="preserve">”), em conformidade com os procedimentos da Instrução CVM 476, </w:t>
            </w:r>
            <w:bookmarkStart w:id="5" w:name="_Hlk54784562"/>
            <w:r w:rsidR="009E3023" w:rsidRPr="00001DF9">
              <w:rPr>
                <w:rFonts w:ascii="Arial" w:eastAsia="Verdana" w:hAnsi="Arial" w:cs="Arial"/>
                <w:bCs/>
                <w:sz w:val="20"/>
                <w:szCs w:val="20"/>
              </w:rPr>
              <w:t>do “</w:t>
            </w:r>
            <w:bookmarkStart w:id="6" w:name="_Hlk54784476"/>
            <w:r w:rsidR="009E3023" w:rsidRPr="00001DF9">
              <w:rPr>
                <w:rFonts w:ascii="Arial" w:eastAsia="Verdana" w:hAnsi="Arial" w:cs="Arial"/>
                <w:bCs/>
                <w:sz w:val="20"/>
                <w:szCs w:val="20"/>
              </w:rPr>
              <w:t>Código ANBIMA de Regulação e Melhores Práticas para Estruturação, Coordenação e Distribuição de Ofertas Públicas de Valores Mobiliários e Ofertas Públicas de Aquisição de Valores Mobiliários</w:t>
            </w:r>
            <w:bookmarkEnd w:id="6"/>
            <w:r w:rsidR="009E3023" w:rsidRPr="00001DF9">
              <w:rPr>
                <w:rFonts w:ascii="Arial" w:eastAsia="Verdana" w:hAnsi="Arial" w:cs="Arial"/>
                <w:bCs/>
                <w:sz w:val="20"/>
                <w:szCs w:val="20"/>
              </w:rPr>
              <w:t>”, atualmente em vigor, expedido pela Associação Brasileira das Entidades dos Mercados Financeiro e de Capitais – ANBIMA (“</w:t>
            </w:r>
            <w:r w:rsidR="009E3023" w:rsidRPr="00001DF9">
              <w:rPr>
                <w:rFonts w:ascii="Arial" w:eastAsia="Verdana" w:hAnsi="Arial" w:cs="Arial"/>
                <w:b/>
                <w:bCs/>
                <w:sz w:val="20"/>
                <w:szCs w:val="20"/>
              </w:rPr>
              <w:t>ANBIMA</w:t>
            </w:r>
            <w:r w:rsidR="009E3023" w:rsidRPr="00001DF9">
              <w:rPr>
                <w:rFonts w:ascii="Arial" w:eastAsia="Verdana" w:hAnsi="Arial" w:cs="Arial"/>
                <w:bCs/>
                <w:sz w:val="20"/>
                <w:szCs w:val="20"/>
              </w:rPr>
              <w:t>” e “</w:t>
            </w:r>
            <w:r w:rsidR="009E3023" w:rsidRPr="00001DF9">
              <w:rPr>
                <w:rFonts w:ascii="Arial" w:eastAsia="Verdana" w:hAnsi="Arial" w:cs="Arial"/>
                <w:b/>
                <w:bCs/>
                <w:sz w:val="20"/>
                <w:szCs w:val="20"/>
              </w:rPr>
              <w:t>Código ANBIMA</w:t>
            </w:r>
            <w:r w:rsidR="009E3023" w:rsidRPr="00001DF9">
              <w:rPr>
                <w:rFonts w:ascii="Arial" w:eastAsia="Verdana" w:hAnsi="Arial" w:cs="Arial"/>
                <w:bCs/>
                <w:sz w:val="20"/>
                <w:szCs w:val="20"/>
              </w:rPr>
              <w:t>”, respectivamente), e demais disposições legais aplicáveis, observado o disposto no Regulamento do Novo Mercado da B3 S.A. – Brasil, Bolsa, Balcão (“</w:t>
            </w:r>
            <w:r w:rsidR="009E3023" w:rsidRPr="00001DF9">
              <w:rPr>
                <w:rFonts w:ascii="Arial" w:eastAsia="Verdana" w:hAnsi="Arial" w:cs="Arial"/>
                <w:b/>
                <w:bCs/>
                <w:sz w:val="20"/>
                <w:szCs w:val="20"/>
              </w:rPr>
              <w:t>Regulamento do Novo Mercado</w:t>
            </w:r>
            <w:r w:rsidR="009E3023" w:rsidRPr="00001DF9">
              <w:rPr>
                <w:rFonts w:ascii="Arial" w:eastAsia="Verdana" w:hAnsi="Arial" w:cs="Arial"/>
                <w:bCs/>
                <w:sz w:val="20"/>
                <w:szCs w:val="20"/>
              </w:rPr>
              <w:t>”</w:t>
            </w:r>
            <w:r w:rsidR="009E3023">
              <w:rPr>
                <w:rFonts w:ascii="Arial" w:eastAsia="Verdana" w:hAnsi="Arial" w:cs="Arial"/>
                <w:bCs/>
                <w:sz w:val="20"/>
                <w:szCs w:val="20"/>
              </w:rPr>
              <w:t xml:space="preserve"> e </w:t>
            </w:r>
            <w:r w:rsidR="009E3023" w:rsidRPr="00001DF9">
              <w:rPr>
                <w:rFonts w:ascii="Arial" w:eastAsia="Verdana" w:hAnsi="Arial" w:cs="Arial"/>
                <w:bCs/>
                <w:sz w:val="20"/>
                <w:szCs w:val="20"/>
              </w:rPr>
              <w:t>“</w:t>
            </w:r>
            <w:r w:rsidR="009E3023" w:rsidRPr="00001DF9">
              <w:rPr>
                <w:rFonts w:ascii="Arial" w:eastAsia="Verdana" w:hAnsi="Arial" w:cs="Arial"/>
                <w:b/>
                <w:bCs/>
                <w:sz w:val="20"/>
                <w:szCs w:val="20"/>
              </w:rPr>
              <w:t>B3</w:t>
            </w:r>
            <w:r w:rsidR="009E3023" w:rsidRPr="00001DF9">
              <w:rPr>
                <w:rFonts w:ascii="Arial" w:eastAsia="Verdana" w:hAnsi="Arial" w:cs="Arial"/>
                <w:bCs/>
                <w:sz w:val="20"/>
                <w:szCs w:val="20"/>
              </w:rPr>
              <w:t>”, respectivamente) e no Ofício Circular 87/2014-DP, emitido pela B3, em 28 de novembro de 2014 (“</w:t>
            </w:r>
            <w:r w:rsidR="009E3023" w:rsidRPr="00001DF9">
              <w:rPr>
                <w:rFonts w:ascii="Arial" w:eastAsia="Verdana" w:hAnsi="Arial" w:cs="Arial"/>
                <w:b/>
                <w:bCs/>
                <w:sz w:val="20"/>
                <w:szCs w:val="20"/>
              </w:rPr>
              <w:t>Ofício 87/2014</w:t>
            </w:r>
            <w:r w:rsidR="009E3023" w:rsidRPr="00001DF9">
              <w:rPr>
                <w:rFonts w:ascii="Arial" w:eastAsia="Verdana" w:hAnsi="Arial" w:cs="Arial"/>
                <w:bCs/>
                <w:sz w:val="20"/>
                <w:szCs w:val="20"/>
              </w:rPr>
              <w:t xml:space="preserve">”), nos termos do </w:t>
            </w:r>
            <w:bookmarkStart w:id="7" w:name="_Hlk54783158"/>
            <w:r w:rsidR="009E3023" w:rsidRPr="00001DF9">
              <w:rPr>
                <w:rFonts w:ascii="Arial" w:eastAsia="Verdana" w:hAnsi="Arial" w:cs="Arial"/>
                <w:bCs/>
                <w:sz w:val="20"/>
                <w:szCs w:val="20"/>
              </w:rPr>
              <w:t xml:space="preserve">“Contrato de Coordenação, Colocação e Garantia Firme de Liquidação de Ações Ordinárias de Emissão </w:t>
            </w:r>
            <w:r w:rsidR="000C3B63" w:rsidRPr="00001DF9">
              <w:rPr>
                <w:rFonts w:ascii="Arial" w:eastAsia="Verdana" w:hAnsi="Arial" w:cs="Arial"/>
                <w:bCs/>
                <w:sz w:val="20"/>
                <w:szCs w:val="20"/>
              </w:rPr>
              <w:t>d</w:t>
            </w:r>
            <w:r w:rsidR="000C3B63">
              <w:rPr>
                <w:rFonts w:ascii="Arial" w:eastAsia="Verdana" w:hAnsi="Arial" w:cs="Arial"/>
                <w:bCs/>
                <w:sz w:val="20"/>
                <w:szCs w:val="20"/>
              </w:rPr>
              <w:t>a</w:t>
            </w:r>
            <w:r w:rsidR="000C3B63" w:rsidRPr="00001DF9">
              <w:rPr>
                <w:rFonts w:ascii="Arial" w:hAnsi="Arial" w:cs="Arial"/>
                <w:sz w:val="20"/>
                <w:szCs w:val="20"/>
              </w:rPr>
              <w:t xml:space="preserve"> </w:t>
            </w:r>
            <w:r w:rsidR="000C3B63" w:rsidRPr="005F1C4E">
              <w:rPr>
                <w:rFonts w:ascii="Arial" w:hAnsi="Arial" w:cs="Arial"/>
                <w:sz w:val="20"/>
                <w:szCs w:val="20"/>
              </w:rPr>
              <w:t>C</w:t>
            </w:r>
            <w:r w:rsidR="000C3B63">
              <w:rPr>
                <w:rFonts w:ascii="Arial" w:hAnsi="Arial" w:cs="Arial"/>
                <w:sz w:val="20"/>
                <w:szCs w:val="20"/>
              </w:rPr>
              <w:t>VC</w:t>
            </w:r>
            <w:r w:rsidR="000C3B63" w:rsidRPr="005F1C4E">
              <w:rPr>
                <w:rFonts w:ascii="Arial" w:hAnsi="Arial" w:cs="Arial"/>
                <w:sz w:val="20"/>
                <w:szCs w:val="20"/>
              </w:rPr>
              <w:t xml:space="preserve"> Brasil Operadora </w:t>
            </w:r>
            <w:r w:rsidR="000C3B63">
              <w:rPr>
                <w:rFonts w:ascii="Arial" w:hAnsi="Arial" w:cs="Arial"/>
                <w:sz w:val="20"/>
                <w:szCs w:val="20"/>
              </w:rPr>
              <w:t>e</w:t>
            </w:r>
            <w:r w:rsidR="000C3B63" w:rsidRPr="005F1C4E">
              <w:rPr>
                <w:rFonts w:ascii="Arial" w:hAnsi="Arial" w:cs="Arial"/>
                <w:sz w:val="20"/>
                <w:szCs w:val="20"/>
              </w:rPr>
              <w:t xml:space="preserve"> Agência </w:t>
            </w:r>
            <w:r w:rsidR="000C3B63">
              <w:rPr>
                <w:rFonts w:ascii="Arial" w:hAnsi="Arial" w:cs="Arial"/>
                <w:sz w:val="20"/>
                <w:szCs w:val="20"/>
              </w:rPr>
              <w:t>d</w:t>
            </w:r>
            <w:r w:rsidR="000C3B63" w:rsidRPr="005F1C4E">
              <w:rPr>
                <w:rFonts w:ascii="Arial" w:hAnsi="Arial" w:cs="Arial"/>
                <w:sz w:val="20"/>
                <w:szCs w:val="20"/>
              </w:rPr>
              <w:t>e Viagens</w:t>
            </w:r>
            <w:r w:rsidR="000C3B63" w:rsidRPr="005F1C4E" w:rsidDel="005F1C4E">
              <w:rPr>
                <w:rFonts w:ascii="Arial" w:hAnsi="Arial" w:cs="Arial"/>
                <w:sz w:val="20"/>
                <w:szCs w:val="20"/>
              </w:rPr>
              <w:t xml:space="preserve"> </w:t>
            </w:r>
            <w:r w:rsidR="000C3B63" w:rsidRPr="00001DF9">
              <w:rPr>
                <w:rFonts w:ascii="Arial" w:eastAsia="Verdana" w:hAnsi="Arial" w:cs="Arial"/>
                <w:bCs/>
                <w:sz w:val="20"/>
                <w:szCs w:val="20"/>
              </w:rPr>
              <w:t>S.A.</w:t>
            </w:r>
            <w:r w:rsidR="009E3023" w:rsidRPr="00001DF9">
              <w:rPr>
                <w:rFonts w:ascii="Arial" w:eastAsia="Verdana" w:hAnsi="Arial" w:cs="Arial"/>
                <w:bCs/>
                <w:sz w:val="20"/>
                <w:szCs w:val="20"/>
              </w:rPr>
              <w:t>”</w:t>
            </w:r>
            <w:bookmarkEnd w:id="7"/>
            <w:r w:rsidR="009E3023" w:rsidRPr="00001DF9">
              <w:rPr>
                <w:rFonts w:ascii="Arial" w:eastAsia="Verdana" w:hAnsi="Arial" w:cs="Arial"/>
                <w:bCs/>
                <w:sz w:val="20"/>
                <w:szCs w:val="20"/>
              </w:rPr>
              <w:t>, a ser celebrado entre os Coordenadores da Oferta e a Companhia (“</w:t>
            </w:r>
            <w:r w:rsidR="009E3023" w:rsidRPr="00001DF9">
              <w:rPr>
                <w:rFonts w:ascii="Arial" w:eastAsia="Verdana" w:hAnsi="Arial" w:cs="Arial"/>
                <w:b/>
                <w:bCs/>
                <w:sz w:val="20"/>
                <w:szCs w:val="20"/>
              </w:rPr>
              <w:t>Contrato de Colocação</w:t>
            </w:r>
            <w:r w:rsidR="009E3023" w:rsidRPr="00001DF9">
              <w:rPr>
                <w:rFonts w:ascii="Arial" w:eastAsia="Verdana" w:hAnsi="Arial" w:cs="Arial"/>
                <w:bCs/>
                <w:sz w:val="20"/>
                <w:szCs w:val="20"/>
              </w:rPr>
              <w:t>”)</w:t>
            </w:r>
            <w:bookmarkEnd w:id="3"/>
            <w:bookmarkEnd w:id="4"/>
            <w:bookmarkEnd w:id="5"/>
            <w:r w:rsidR="002D448C" w:rsidRPr="00076BF1">
              <w:rPr>
                <w:rFonts w:ascii="Arial" w:hAnsi="Arial" w:cs="Arial"/>
                <w:sz w:val="20"/>
                <w:szCs w:val="20"/>
              </w:rPr>
              <w:t xml:space="preserve">, </w:t>
            </w:r>
            <w:r w:rsidR="00503574" w:rsidRPr="00076BF1">
              <w:rPr>
                <w:rFonts w:ascii="Arial" w:hAnsi="Arial" w:cs="Arial"/>
                <w:sz w:val="20"/>
                <w:szCs w:val="20"/>
              </w:rPr>
              <w:t>com a participação de agente de custódia</w:t>
            </w:r>
            <w:r w:rsidR="00503574" w:rsidRPr="00076BF1">
              <w:rPr>
                <w:rFonts w:ascii="Arial" w:hAnsi="Arial" w:cs="Arial"/>
                <w:sz w:val="20"/>
                <w:szCs w:val="20"/>
                <w:lang w:eastAsia="zh-CN"/>
              </w:rPr>
              <w:t xml:space="preserve"> </w:t>
            </w:r>
            <w:r w:rsidR="00503574" w:rsidRPr="00076BF1">
              <w:rPr>
                <w:rFonts w:ascii="Arial" w:hAnsi="Arial" w:cs="Arial"/>
                <w:sz w:val="20"/>
                <w:szCs w:val="20"/>
              </w:rPr>
              <w:t xml:space="preserve">detentor de autorização de acesso para custódia de ativos no </w:t>
            </w:r>
            <w:r w:rsidR="00503574" w:rsidRPr="00076BF1">
              <w:rPr>
                <w:rFonts w:ascii="Arial" w:hAnsi="Arial" w:cs="Arial"/>
                <w:sz w:val="20"/>
                <w:szCs w:val="20"/>
              </w:rPr>
              <w:lastRenderedPageBreak/>
              <w:t xml:space="preserve">ambiente da </w:t>
            </w:r>
            <w:r w:rsidR="005B49FE" w:rsidRPr="00076BF1">
              <w:rPr>
                <w:rFonts w:ascii="Arial" w:hAnsi="Arial" w:cs="Arial"/>
                <w:sz w:val="20"/>
                <w:szCs w:val="20"/>
              </w:rPr>
              <w:t>B3</w:t>
            </w:r>
            <w:r w:rsidR="00503574" w:rsidRPr="00076BF1">
              <w:rPr>
                <w:rFonts w:ascii="Arial" w:hAnsi="Arial" w:cs="Arial"/>
                <w:sz w:val="20"/>
                <w:szCs w:val="20"/>
              </w:rPr>
              <w:t>, devidamente habilitado para, nos termos do artigo 9º-A, inciso I, da Instrução CVM 476</w:t>
            </w:r>
            <w:r w:rsidR="00B85839" w:rsidRPr="00076BF1">
              <w:rPr>
                <w:rFonts w:ascii="Arial" w:hAnsi="Arial" w:cs="Arial"/>
                <w:sz w:val="20"/>
                <w:szCs w:val="20"/>
              </w:rPr>
              <w:t xml:space="preserve"> (“</w:t>
            </w:r>
            <w:r w:rsidR="00B85839" w:rsidRPr="00076BF1">
              <w:rPr>
                <w:rFonts w:ascii="Arial" w:hAnsi="Arial" w:cs="Arial"/>
                <w:b/>
                <w:sz w:val="20"/>
                <w:szCs w:val="20"/>
              </w:rPr>
              <w:t>Agente de Custódia</w:t>
            </w:r>
            <w:r w:rsidR="00B85839" w:rsidRPr="00076BF1">
              <w:rPr>
                <w:rFonts w:ascii="Arial" w:hAnsi="Arial" w:cs="Arial"/>
                <w:sz w:val="20"/>
                <w:szCs w:val="20"/>
              </w:rPr>
              <w:t>”</w:t>
            </w:r>
            <w:r w:rsidR="007538D2">
              <w:rPr>
                <w:rFonts w:ascii="Arial" w:hAnsi="Arial" w:cs="Arial"/>
                <w:sz w:val="20"/>
                <w:szCs w:val="20"/>
              </w:rPr>
              <w:t>)</w:t>
            </w:r>
            <w:r w:rsidR="00503574" w:rsidRPr="00076BF1">
              <w:rPr>
                <w:rFonts w:ascii="Arial" w:hAnsi="Arial" w:cs="Arial"/>
                <w:sz w:val="20"/>
                <w:szCs w:val="20"/>
              </w:rPr>
              <w:t xml:space="preserve">, atuar no exercício de direito de prioridade dos atuais Acionistas da Companhia, </w:t>
            </w:r>
            <w:r w:rsidR="00725270" w:rsidRPr="00076BF1">
              <w:rPr>
                <w:rFonts w:ascii="Arial" w:hAnsi="Arial" w:cs="Arial"/>
                <w:sz w:val="20"/>
                <w:szCs w:val="20"/>
              </w:rPr>
              <w:t xml:space="preserve">para subscrição de até a totalidade das Ações </w:t>
            </w:r>
            <w:r w:rsidR="00503574" w:rsidRPr="00076BF1">
              <w:rPr>
                <w:rFonts w:ascii="Arial" w:hAnsi="Arial" w:cs="Arial"/>
                <w:sz w:val="20"/>
                <w:szCs w:val="20"/>
              </w:rPr>
              <w:t xml:space="preserve">da Oferta </w:t>
            </w:r>
            <w:r w:rsidR="0030288E">
              <w:rPr>
                <w:rFonts w:ascii="Arial" w:hAnsi="Arial" w:cs="Arial"/>
                <w:sz w:val="20"/>
                <w:szCs w:val="20"/>
              </w:rPr>
              <w:t>Restrita</w:t>
            </w:r>
            <w:r w:rsidR="0030288E" w:rsidRPr="00076BF1">
              <w:rPr>
                <w:rFonts w:ascii="Arial" w:hAnsi="Arial" w:cs="Arial"/>
                <w:sz w:val="20"/>
                <w:szCs w:val="20"/>
              </w:rPr>
              <w:t xml:space="preserve"> </w:t>
            </w:r>
            <w:r w:rsidR="009D6494" w:rsidRPr="00076BF1">
              <w:rPr>
                <w:rFonts w:ascii="Arial" w:hAnsi="Arial" w:cs="Arial"/>
                <w:sz w:val="20"/>
                <w:szCs w:val="20"/>
              </w:rPr>
              <w:t>(considerando as Ações Adicionais)</w:t>
            </w:r>
            <w:r w:rsidR="005A749F" w:rsidRPr="00076BF1">
              <w:rPr>
                <w:rFonts w:ascii="Arial" w:hAnsi="Arial" w:cs="Arial"/>
                <w:sz w:val="20"/>
                <w:szCs w:val="20"/>
              </w:rPr>
              <w:t xml:space="preserve"> (“</w:t>
            </w:r>
            <w:r w:rsidR="00BA60B8" w:rsidRPr="00076BF1">
              <w:rPr>
                <w:rFonts w:ascii="Arial" w:hAnsi="Arial" w:cs="Arial"/>
                <w:b/>
                <w:sz w:val="20"/>
                <w:szCs w:val="20"/>
              </w:rPr>
              <w:t>Prioridade de Subscrição</w:t>
            </w:r>
            <w:r w:rsidR="005A749F" w:rsidRPr="00076BF1">
              <w:rPr>
                <w:rFonts w:ascii="Arial" w:hAnsi="Arial" w:cs="Arial"/>
                <w:sz w:val="20"/>
                <w:szCs w:val="20"/>
              </w:rPr>
              <w:t>”), observado o limite da proporção de suas participações no capital social da Companhia (“</w:t>
            </w:r>
            <w:r w:rsidR="005A749F" w:rsidRPr="00076BF1">
              <w:rPr>
                <w:rFonts w:ascii="Arial" w:hAnsi="Arial" w:cs="Arial"/>
                <w:b/>
                <w:sz w:val="20"/>
                <w:szCs w:val="20"/>
              </w:rPr>
              <w:t>Oferta Prioritária</w:t>
            </w:r>
            <w:r w:rsidR="005A749F" w:rsidRPr="00076BF1">
              <w:rPr>
                <w:rFonts w:ascii="Arial" w:hAnsi="Arial" w:cs="Arial"/>
                <w:sz w:val="20"/>
                <w:szCs w:val="20"/>
              </w:rPr>
              <w:t>”)</w:t>
            </w:r>
            <w:r w:rsidR="00071074" w:rsidRPr="00076BF1">
              <w:rPr>
                <w:rFonts w:ascii="Arial" w:hAnsi="Arial" w:cs="Arial"/>
                <w:sz w:val="20"/>
                <w:szCs w:val="20"/>
              </w:rPr>
              <w:t>, conforme descrito abaixo</w:t>
            </w:r>
            <w:r w:rsidR="005A749F" w:rsidRPr="00076BF1">
              <w:rPr>
                <w:rFonts w:ascii="Arial" w:hAnsi="Arial" w:cs="Arial"/>
                <w:sz w:val="20"/>
                <w:szCs w:val="20"/>
              </w:rPr>
              <w:t>.</w:t>
            </w:r>
          </w:p>
          <w:p w14:paraId="43B00B8C" w14:textId="765B6515" w:rsidR="005A749F" w:rsidRDefault="009E3023" w:rsidP="003D77E3">
            <w:pPr>
              <w:pStyle w:val="BodyText"/>
              <w:tabs>
                <w:tab w:val="left" w:pos="0"/>
              </w:tabs>
              <w:spacing w:before="140" w:line="290" w:lineRule="auto"/>
              <w:rPr>
                <w:rFonts w:ascii="Arial" w:eastAsia="Verdana" w:hAnsi="Arial" w:cs="Arial"/>
                <w:bCs/>
                <w:sz w:val="20"/>
                <w:szCs w:val="20"/>
              </w:rPr>
            </w:pPr>
            <w:r w:rsidRPr="00001DF9">
              <w:rPr>
                <w:rFonts w:ascii="Arial" w:eastAsia="Verdana" w:hAnsi="Arial" w:cs="Arial"/>
                <w:bCs/>
                <w:sz w:val="20"/>
                <w:szCs w:val="20"/>
              </w:rPr>
              <w:t xml:space="preserve">Simultaneamente, serão realizados esforços de colocação das Ações no exterior </w:t>
            </w:r>
            <w:bookmarkStart w:id="8" w:name="_Hlk48722168"/>
            <w:r w:rsidRPr="00001DF9">
              <w:rPr>
                <w:rFonts w:ascii="Arial" w:eastAsia="Verdana" w:hAnsi="Arial" w:cs="Arial"/>
                <w:bCs/>
                <w:sz w:val="20"/>
                <w:szCs w:val="20"/>
              </w:rPr>
              <w:t xml:space="preserve">pelo </w:t>
            </w:r>
            <w:r w:rsidR="000C3B63" w:rsidRPr="00AE02B0">
              <w:rPr>
                <w:rFonts w:ascii="Arial" w:eastAsia="Verdana" w:hAnsi="Arial" w:cs="Arial"/>
                <w:bCs/>
                <w:sz w:val="20"/>
                <w:szCs w:val="20"/>
              </w:rPr>
              <w:t>Citigroup Global Markets Inc.</w:t>
            </w:r>
            <w:r w:rsidRPr="00001DF9">
              <w:rPr>
                <w:rFonts w:ascii="Arial" w:hAnsi="Arial" w:cs="Arial"/>
                <w:sz w:val="20"/>
                <w:szCs w:val="20"/>
              </w:rPr>
              <w:t xml:space="preserve"> e</w:t>
            </w:r>
            <w:r w:rsidRPr="00001DF9">
              <w:rPr>
                <w:rFonts w:ascii="Arial" w:eastAsia="Verdana" w:hAnsi="Arial" w:cs="Arial"/>
                <w:bCs/>
                <w:sz w:val="20"/>
                <w:szCs w:val="20"/>
              </w:rPr>
              <w:t xml:space="preserve"> pelo </w:t>
            </w:r>
            <w:proofErr w:type="spellStart"/>
            <w:r w:rsidR="001F4212" w:rsidRPr="00B5050A">
              <w:rPr>
                <w:rFonts w:ascii="Arial" w:eastAsia="Verdana" w:hAnsi="Arial" w:cs="Arial"/>
                <w:bCs/>
                <w:sz w:val="20"/>
                <w:szCs w:val="20"/>
              </w:rPr>
              <w:t>BofA</w:t>
            </w:r>
            <w:proofErr w:type="spellEnd"/>
            <w:r w:rsidR="001F4212" w:rsidRPr="00B5050A">
              <w:rPr>
                <w:rFonts w:ascii="Arial" w:eastAsia="Verdana" w:hAnsi="Arial" w:cs="Arial"/>
                <w:bCs/>
                <w:sz w:val="20"/>
                <w:szCs w:val="20"/>
              </w:rPr>
              <w:t xml:space="preserve"> </w:t>
            </w:r>
            <w:proofErr w:type="spellStart"/>
            <w:r w:rsidR="001F4212" w:rsidRPr="00B5050A">
              <w:rPr>
                <w:rFonts w:ascii="Arial" w:eastAsia="Verdana" w:hAnsi="Arial" w:cs="Arial"/>
                <w:bCs/>
                <w:sz w:val="20"/>
                <w:szCs w:val="20"/>
              </w:rPr>
              <w:t>Securities</w:t>
            </w:r>
            <w:proofErr w:type="spellEnd"/>
            <w:r w:rsidR="001F4212" w:rsidRPr="00B5050A">
              <w:rPr>
                <w:rFonts w:ascii="Arial" w:eastAsia="Verdana" w:hAnsi="Arial" w:cs="Arial"/>
                <w:bCs/>
                <w:sz w:val="20"/>
                <w:szCs w:val="20"/>
              </w:rPr>
              <w:t>, Inc.</w:t>
            </w:r>
            <w:r w:rsidRPr="00001DF9">
              <w:rPr>
                <w:rFonts w:ascii="Arial" w:eastAsia="Verdana" w:hAnsi="Arial" w:cs="Arial"/>
                <w:bCs/>
                <w:sz w:val="20"/>
                <w:szCs w:val="20"/>
              </w:rPr>
              <w:t xml:space="preserve"> </w:t>
            </w:r>
            <w:bookmarkEnd w:id="8"/>
            <w:r w:rsidRPr="00001DF9">
              <w:rPr>
                <w:rFonts w:ascii="Arial" w:eastAsia="Verdana" w:hAnsi="Arial" w:cs="Arial"/>
                <w:bCs/>
                <w:sz w:val="20"/>
                <w:szCs w:val="20"/>
              </w:rPr>
              <w:t>(em conjunto “</w:t>
            </w:r>
            <w:r w:rsidRPr="00001DF9">
              <w:rPr>
                <w:rFonts w:ascii="Arial" w:eastAsia="Verdana" w:hAnsi="Arial" w:cs="Arial"/>
                <w:b/>
                <w:bCs/>
                <w:sz w:val="20"/>
                <w:szCs w:val="20"/>
              </w:rPr>
              <w:t>Agentes de Colocação Internacional</w:t>
            </w:r>
            <w:r w:rsidRPr="00001DF9">
              <w:rPr>
                <w:rFonts w:ascii="Arial" w:eastAsia="Verdana" w:hAnsi="Arial" w:cs="Arial"/>
                <w:bCs/>
                <w:sz w:val="20"/>
                <w:szCs w:val="20"/>
              </w:rPr>
              <w:t>”) (i) nos Estados Unidos da América (“</w:t>
            </w:r>
            <w:r w:rsidRPr="00001DF9">
              <w:rPr>
                <w:rFonts w:ascii="Arial" w:eastAsia="Verdana" w:hAnsi="Arial" w:cs="Arial"/>
                <w:b/>
                <w:bCs/>
                <w:sz w:val="20"/>
                <w:szCs w:val="20"/>
              </w:rPr>
              <w:t>Estados Unidos</w:t>
            </w:r>
            <w:r w:rsidRPr="00001DF9">
              <w:rPr>
                <w:rFonts w:ascii="Arial" w:eastAsia="Verdana" w:hAnsi="Arial" w:cs="Arial"/>
                <w:bCs/>
                <w:sz w:val="20"/>
                <w:szCs w:val="20"/>
              </w:rPr>
              <w:t>”), exclusivamente para investidores institucionais qualificados (</w:t>
            </w:r>
            <w:proofErr w:type="spellStart"/>
            <w:r w:rsidRPr="00001DF9">
              <w:rPr>
                <w:rFonts w:ascii="Arial" w:eastAsia="Verdana" w:hAnsi="Arial" w:cs="Arial"/>
                <w:bCs/>
                <w:i/>
                <w:iCs/>
                <w:sz w:val="20"/>
                <w:szCs w:val="20"/>
              </w:rPr>
              <w:t>qualified</w:t>
            </w:r>
            <w:proofErr w:type="spellEnd"/>
            <w:r w:rsidRPr="00001DF9">
              <w:rPr>
                <w:rFonts w:ascii="Arial" w:eastAsia="Verdana" w:hAnsi="Arial" w:cs="Arial"/>
                <w:bCs/>
                <w:i/>
                <w:iCs/>
                <w:sz w:val="20"/>
                <w:szCs w:val="20"/>
              </w:rPr>
              <w:t xml:space="preserve"> </w:t>
            </w:r>
            <w:proofErr w:type="spellStart"/>
            <w:r w:rsidRPr="00001DF9">
              <w:rPr>
                <w:rFonts w:ascii="Arial" w:eastAsia="Verdana" w:hAnsi="Arial" w:cs="Arial"/>
                <w:bCs/>
                <w:i/>
                <w:iCs/>
                <w:sz w:val="20"/>
                <w:szCs w:val="20"/>
              </w:rPr>
              <w:t>institutional</w:t>
            </w:r>
            <w:proofErr w:type="spellEnd"/>
            <w:r w:rsidRPr="00001DF9">
              <w:rPr>
                <w:rFonts w:ascii="Arial" w:eastAsia="Verdana" w:hAnsi="Arial" w:cs="Arial"/>
                <w:bCs/>
                <w:i/>
                <w:iCs/>
                <w:sz w:val="20"/>
                <w:szCs w:val="20"/>
              </w:rPr>
              <w:t xml:space="preserve"> </w:t>
            </w:r>
            <w:proofErr w:type="spellStart"/>
            <w:r w:rsidRPr="00001DF9">
              <w:rPr>
                <w:rFonts w:ascii="Arial" w:eastAsia="Verdana" w:hAnsi="Arial" w:cs="Arial"/>
                <w:bCs/>
                <w:i/>
                <w:iCs/>
                <w:sz w:val="20"/>
                <w:szCs w:val="20"/>
              </w:rPr>
              <w:t>buyers</w:t>
            </w:r>
            <w:proofErr w:type="spellEnd"/>
            <w:r w:rsidRPr="00001DF9">
              <w:rPr>
                <w:rFonts w:ascii="Arial" w:eastAsia="Verdana" w:hAnsi="Arial" w:cs="Arial"/>
                <w:bCs/>
                <w:sz w:val="20"/>
                <w:szCs w:val="20"/>
              </w:rPr>
              <w:t xml:space="preserve">), residentes e domiciliados nos Estados Unidos, conforme definidos na Regra 144A, editada pela </w:t>
            </w:r>
            <w:r w:rsidRPr="00001DF9">
              <w:rPr>
                <w:rFonts w:ascii="Arial" w:eastAsia="Verdana" w:hAnsi="Arial" w:cs="Arial"/>
                <w:bCs/>
                <w:i/>
                <w:sz w:val="20"/>
                <w:szCs w:val="20"/>
              </w:rPr>
              <w:t xml:space="preserve">U.S. </w:t>
            </w:r>
            <w:proofErr w:type="spellStart"/>
            <w:r w:rsidRPr="00001DF9">
              <w:rPr>
                <w:rFonts w:ascii="Arial" w:eastAsia="Verdana" w:hAnsi="Arial" w:cs="Arial"/>
                <w:bCs/>
                <w:i/>
                <w:iCs/>
                <w:sz w:val="20"/>
                <w:szCs w:val="20"/>
              </w:rPr>
              <w:t>Securities</w:t>
            </w:r>
            <w:proofErr w:type="spellEnd"/>
            <w:r w:rsidRPr="00001DF9">
              <w:rPr>
                <w:rFonts w:ascii="Arial" w:eastAsia="Verdana" w:hAnsi="Arial" w:cs="Arial"/>
                <w:bCs/>
                <w:i/>
                <w:iCs/>
                <w:sz w:val="20"/>
                <w:szCs w:val="20"/>
              </w:rPr>
              <w:t xml:space="preserve"> </w:t>
            </w:r>
            <w:proofErr w:type="spellStart"/>
            <w:r w:rsidRPr="00001DF9">
              <w:rPr>
                <w:rFonts w:ascii="Arial" w:eastAsia="Verdana" w:hAnsi="Arial" w:cs="Arial"/>
                <w:bCs/>
                <w:i/>
                <w:iCs/>
                <w:sz w:val="20"/>
                <w:szCs w:val="20"/>
              </w:rPr>
              <w:t>and</w:t>
            </w:r>
            <w:proofErr w:type="spellEnd"/>
            <w:r w:rsidRPr="00001DF9">
              <w:rPr>
                <w:rFonts w:ascii="Arial" w:eastAsia="Verdana" w:hAnsi="Arial" w:cs="Arial"/>
                <w:bCs/>
                <w:i/>
                <w:iCs/>
                <w:sz w:val="20"/>
                <w:szCs w:val="20"/>
              </w:rPr>
              <w:t xml:space="preserve"> Exchange Commission</w:t>
            </w:r>
            <w:r w:rsidRPr="00001DF9">
              <w:rPr>
                <w:rFonts w:ascii="Arial" w:eastAsia="Verdana" w:hAnsi="Arial" w:cs="Arial"/>
                <w:bCs/>
                <w:sz w:val="20"/>
                <w:szCs w:val="20"/>
              </w:rPr>
              <w:t xml:space="preserve"> (“</w:t>
            </w:r>
            <w:r w:rsidRPr="00001DF9">
              <w:rPr>
                <w:rFonts w:ascii="Arial" w:eastAsia="Verdana" w:hAnsi="Arial" w:cs="Arial"/>
                <w:b/>
                <w:bCs/>
                <w:sz w:val="20"/>
                <w:szCs w:val="20"/>
              </w:rPr>
              <w:t>SEC</w:t>
            </w:r>
            <w:r w:rsidRPr="00001DF9">
              <w:rPr>
                <w:rFonts w:ascii="Arial" w:eastAsia="Verdana" w:hAnsi="Arial" w:cs="Arial"/>
                <w:bCs/>
                <w:sz w:val="20"/>
                <w:szCs w:val="20"/>
              </w:rPr>
              <w:t xml:space="preserve">”), em operações isentas de registro, previstas no </w:t>
            </w:r>
            <w:r w:rsidRPr="00001DF9">
              <w:rPr>
                <w:rFonts w:ascii="Arial" w:eastAsia="Verdana" w:hAnsi="Arial" w:cs="Arial"/>
                <w:bCs/>
                <w:i/>
                <w:sz w:val="20"/>
                <w:szCs w:val="20"/>
              </w:rPr>
              <w:t xml:space="preserve">U.S. </w:t>
            </w:r>
            <w:proofErr w:type="spellStart"/>
            <w:r w:rsidRPr="00001DF9">
              <w:rPr>
                <w:rFonts w:ascii="Arial" w:eastAsia="Verdana" w:hAnsi="Arial" w:cs="Arial"/>
                <w:bCs/>
                <w:i/>
                <w:iCs/>
                <w:sz w:val="20"/>
                <w:szCs w:val="20"/>
              </w:rPr>
              <w:t>Securities</w:t>
            </w:r>
            <w:proofErr w:type="spellEnd"/>
            <w:r w:rsidRPr="00001DF9">
              <w:rPr>
                <w:rFonts w:ascii="Arial" w:eastAsia="Verdana" w:hAnsi="Arial" w:cs="Arial"/>
                <w:bCs/>
                <w:i/>
                <w:iCs/>
                <w:sz w:val="20"/>
                <w:szCs w:val="20"/>
              </w:rPr>
              <w:t xml:space="preserve"> </w:t>
            </w:r>
            <w:proofErr w:type="spellStart"/>
            <w:r w:rsidRPr="00001DF9">
              <w:rPr>
                <w:rFonts w:ascii="Arial" w:eastAsia="Verdana" w:hAnsi="Arial" w:cs="Arial"/>
                <w:bCs/>
                <w:i/>
                <w:iCs/>
                <w:sz w:val="20"/>
                <w:szCs w:val="20"/>
              </w:rPr>
              <w:t>Act</w:t>
            </w:r>
            <w:proofErr w:type="spellEnd"/>
            <w:r w:rsidRPr="00001DF9">
              <w:rPr>
                <w:rFonts w:ascii="Arial" w:eastAsia="Verdana" w:hAnsi="Arial" w:cs="Arial"/>
                <w:bCs/>
                <w:iCs/>
                <w:sz w:val="20"/>
                <w:szCs w:val="20"/>
              </w:rPr>
              <w:t xml:space="preserve"> de 1933 (“</w:t>
            </w:r>
            <w:proofErr w:type="spellStart"/>
            <w:r w:rsidRPr="00001DF9">
              <w:rPr>
                <w:rFonts w:ascii="Arial" w:eastAsia="Verdana" w:hAnsi="Arial" w:cs="Arial"/>
                <w:b/>
                <w:bCs/>
                <w:i/>
                <w:iCs/>
                <w:sz w:val="20"/>
                <w:szCs w:val="20"/>
              </w:rPr>
              <w:t>Securities</w:t>
            </w:r>
            <w:proofErr w:type="spellEnd"/>
            <w:r w:rsidRPr="00001DF9">
              <w:rPr>
                <w:rFonts w:ascii="Arial" w:eastAsia="Verdana" w:hAnsi="Arial" w:cs="Arial"/>
                <w:b/>
                <w:bCs/>
                <w:i/>
                <w:iCs/>
                <w:sz w:val="20"/>
                <w:szCs w:val="20"/>
              </w:rPr>
              <w:t xml:space="preserve"> </w:t>
            </w:r>
            <w:proofErr w:type="spellStart"/>
            <w:r w:rsidRPr="00001DF9">
              <w:rPr>
                <w:rFonts w:ascii="Arial" w:eastAsia="Verdana" w:hAnsi="Arial" w:cs="Arial"/>
                <w:b/>
                <w:bCs/>
                <w:i/>
                <w:iCs/>
                <w:sz w:val="20"/>
                <w:szCs w:val="20"/>
              </w:rPr>
              <w:t>Act</w:t>
            </w:r>
            <w:proofErr w:type="spellEnd"/>
            <w:r w:rsidRPr="00001DF9">
              <w:rPr>
                <w:rFonts w:ascii="Arial" w:eastAsia="Verdana" w:hAnsi="Arial" w:cs="Arial"/>
                <w:bCs/>
                <w:iCs/>
                <w:sz w:val="20"/>
                <w:szCs w:val="20"/>
              </w:rPr>
              <w:t xml:space="preserve">”) e nos regulamentos editados ao amparo do </w:t>
            </w:r>
            <w:proofErr w:type="spellStart"/>
            <w:r w:rsidRPr="00001DF9">
              <w:rPr>
                <w:rFonts w:ascii="Arial" w:eastAsia="Verdana" w:hAnsi="Arial" w:cs="Arial"/>
                <w:bCs/>
                <w:i/>
                <w:iCs/>
                <w:sz w:val="20"/>
                <w:szCs w:val="20"/>
              </w:rPr>
              <w:t>Securities</w:t>
            </w:r>
            <w:proofErr w:type="spellEnd"/>
            <w:r w:rsidRPr="00001DF9">
              <w:rPr>
                <w:rFonts w:ascii="Arial" w:eastAsia="Verdana" w:hAnsi="Arial" w:cs="Arial"/>
                <w:bCs/>
                <w:i/>
                <w:iCs/>
                <w:sz w:val="20"/>
                <w:szCs w:val="20"/>
              </w:rPr>
              <w:t xml:space="preserve"> </w:t>
            </w:r>
            <w:proofErr w:type="spellStart"/>
            <w:r w:rsidRPr="00001DF9">
              <w:rPr>
                <w:rFonts w:ascii="Arial" w:eastAsia="Verdana" w:hAnsi="Arial" w:cs="Arial"/>
                <w:bCs/>
                <w:i/>
                <w:iCs/>
                <w:sz w:val="20"/>
                <w:szCs w:val="20"/>
              </w:rPr>
              <w:t>Act</w:t>
            </w:r>
            <w:proofErr w:type="spellEnd"/>
            <w:r w:rsidRPr="00001DF9">
              <w:rPr>
                <w:rFonts w:ascii="Arial" w:eastAsia="Verdana" w:hAnsi="Arial" w:cs="Arial"/>
                <w:bCs/>
                <w:sz w:val="20"/>
                <w:szCs w:val="20"/>
              </w:rPr>
              <w:t>; e (</w:t>
            </w:r>
            <w:proofErr w:type="spellStart"/>
            <w:r w:rsidRPr="00001DF9">
              <w:rPr>
                <w:rFonts w:ascii="Arial" w:eastAsia="Verdana" w:hAnsi="Arial" w:cs="Arial"/>
                <w:bCs/>
                <w:sz w:val="20"/>
                <w:szCs w:val="20"/>
              </w:rPr>
              <w:t>ii</w:t>
            </w:r>
            <w:proofErr w:type="spellEnd"/>
            <w:r w:rsidRPr="00001DF9">
              <w:rPr>
                <w:rFonts w:ascii="Arial" w:eastAsia="Verdana" w:hAnsi="Arial" w:cs="Arial"/>
                <w:bCs/>
                <w:sz w:val="20"/>
                <w:szCs w:val="20"/>
              </w:rPr>
              <w:t>) nos demais países, que não os Estados Unidos e o Brasil, para investidores que sejam considerados não residentes ou domiciliados nos Estados Unidos ou não constituídos de acordo com as leis daquele país (</w:t>
            </w:r>
            <w:proofErr w:type="spellStart"/>
            <w:r w:rsidRPr="00001DF9">
              <w:rPr>
                <w:rFonts w:ascii="Arial" w:eastAsia="Verdana" w:hAnsi="Arial" w:cs="Arial"/>
                <w:bCs/>
                <w:i/>
                <w:iCs/>
                <w:sz w:val="20"/>
                <w:szCs w:val="20"/>
              </w:rPr>
              <w:t>non-U.S</w:t>
            </w:r>
            <w:proofErr w:type="spellEnd"/>
            <w:r w:rsidRPr="00001DF9">
              <w:rPr>
                <w:rFonts w:ascii="Arial" w:eastAsia="Verdana" w:hAnsi="Arial" w:cs="Arial"/>
                <w:bCs/>
                <w:i/>
                <w:iCs/>
                <w:sz w:val="20"/>
                <w:szCs w:val="20"/>
              </w:rPr>
              <w:t xml:space="preserve">. </w:t>
            </w:r>
            <w:proofErr w:type="spellStart"/>
            <w:r w:rsidRPr="00001DF9">
              <w:rPr>
                <w:rFonts w:ascii="Arial" w:eastAsia="Verdana" w:hAnsi="Arial" w:cs="Arial"/>
                <w:bCs/>
                <w:i/>
                <w:iCs/>
                <w:sz w:val="20"/>
                <w:szCs w:val="20"/>
              </w:rPr>
              <w:t>persons</w:t>
            </w:r>
            <w:proofErr w:type="spellEnd"/>
            <w:r w:rsidRPr="00001DF9">
              <w:rPr>
                <w:rFonts w:ascii="Arial" w:eastAsia="Verdana" w:hAnsi="Arial" w:cs="Arial"/>
                <w:bCs/>
                <w:sz w:val="20"/>
                <w:szCs w:val="20"/>
              </w:rPr>
              <w:t xml:space="preserve">), nos termos do </w:t>
            </w:r>
            <w:proofErr w:type="spellStart"/>
            <w:r w:rsidRPr="00001DF9">
              <w:rPr>
                <w:rFonts w:ascii="Arial" w:eastAsia="Verdana" w:hAnsi="Arial" w:cs="Arial"/>
                <w:bCs/>
                <w:i/>
                <w:sz w:val="20"/>
                <w:szCs w:val="20"/>
              </w:rPr>
              <w:t>Regulation</w:t>
            </w:r>
            <w:proofErr w:type="spellEnd"/>
            <w:r w:rsidRPr="00001DF9">
              <w:rPr>
                <w:rFonts w:ascii="Arial" w:eastAsia="Verdana" w:hAnsi="Arial" w:cs="Arial"/>
                <w:bCs/>
                <w:i/>
                <w:sz w:val="20"/>
                <w:szCs w:val="20"/>
              </w:rPr>
              <w:t xml:space="preserve"> S </w:t>
            </w:r>
            <w:r w:rsidRPr="00001DF9">
              <w:rPr>
                <w:rFonts w:ascii="Arial" w:eastAsia="Verdana" w:hAnsi="Arial" w:cs="Arial"/>
                <w:bCs/>
                <w:sz w:val="20"/>
                <w:szCs w:val="20"/>
              </w:rPr>
              <w:t>(“</w:t>
            </w:r>
            <w:r w:rsidRPr="00001DF9">
              <w:rPr>
                <w:rFonts w:ascii="Arial" w:eastAsia="Verdana" w:hAnsi="Arial" w:cs="Arial"/>
                <w:b/>
                <w:bCs/>
                <w:sz w:val="20"/>
                <w:szCs w:val="20"/>
              </w:rPr>
              <w:t>Regulamento S</w:t>
            </w:r>
            <w:r w:rsidRPr="00001DF9">
              <w:rPr>
                <w:rFonts w:ascii="Arial" w:eastAsia="Verdana" w:hAnsi="Arial" w:cs="Arial"/>
                <w:bCs/>
                <w:sz w:val="20"/>
                <w:szCs w:val="20"/>
              </w:rPr>
              <w:t xml:space="preserve">”), no âmbito do </w:t>
            </w:r>
            <w:proofErr w:type="spellStart"/>
            <w:r w:rsidRPr="00001DF9">
              <w:rPr>
                <w:rFonts w:ascii="Arial" w:eastAsia="Verdana" w:hAnsi="Arial" w:cs="Arial"/>
                <w:bCs/>
                <w:i/>
                <w:iCs/>
                <w:sz w:val="20"/>
                <w:szCs w:val="20"/>
              </w:rPr>
              <w:t>Securities</w:t>
            </w:r>
            <w:proofErr w:type="spellEnd"/>
            <w:r w:rsidRPr="00001DF9">
              <w:rPr>
                <w:rFonts w:ascii="Arial" w:eastAsia="Verdana" w:hAnsi="Arial" w:cs="Arial"/>
                <w:bCs/>
                <w:i/>
                <w:iCs/>
                <w:sz w:val="20"/>
                <w:szCs w:val="20"/>
              </w:rPr>
              <w:t xml:space="preserve"> </w:t>
            </w:r>
            <w:proofErr w:type="spellStart"/>
            <w:r w:rsidRPr="00001DF9">
              <w:rPr>
                <w:rFonts w:ascii="Arial" w:eastAsia="Verdana" w:hAnsi="Arial" w:cs="Arial"/>
                <w:bCs/>
                <w:i/>
                <w:iCs/>
                <w:sz w:val="20"/>
                <w:szCs w:val="20"/>
              </w:rPr>
              <w:t>Act</w:t>
            </w:r>
            <w:proofErr w:type="spellEnd"/>
            <w:r w:rsidRPr="00001DF9">
              <w:rPr>
                <w:rFonts w:ascii="Arial" w:eastAsia="Verdana" w:hAnsi="Arial" w:cs="Arial"/>
                <w:bCs/>
                <w:iCs/>
                <w:sz w:val="20"/>
                <w:szCs w:val="20"/>
              </w:rPr>
              <w:t xml:space="preserve">, </w:t>
            </w:r>
            <w:r w:rsidRPr="00001DF9">
              <w:rPr>
                <w:rFonts w:ascii="Arial" w:eastAsia="Verdana" w:hAnsi="Arial" w:cs="Arial"/>
                <w:bCs/>
                <w:sz w:val="20"/>
                <w:szCs w:val="20"/>
              </w:rPr>
              <w:t>e observada a legislação aplicável no país de domicílio de cada investidor (investidores pertencentes às alíneas (i) e (</w:t>
            </w:r>
            <w:proofErr w:type="spellStart"/>
            <w:r w:rsidRPr="00001DF9">
              <w:rPr>
                <w:rFonts w:ascii="Arial" w:eastAsia="Verdana" w:hAnsi="Arial" w:cs="Arial"/>
                <w:bCs/>
                <w:sz w:val="20"/>
                <w:szCs w:val="20"/>
              </w:rPr>
              <w:t>ii</w:t>
            </w:r>
            <w:proofErr w:type="spellEnd"/>
            <w:r w:rsidRPr="00001DF9">
              <w:rPr>
                <w:rFonts w:ascii="Arial" w:eastAsia="Verdana" w:hAnsi="Arial" w:cs="Arial"/>
                <w:bCs/>
                <w:sz w:val="20"/>
                <w:szCs w:val="20"/>
              </w:rPr>
              <w:t>) acima, em conjunto, “</w:t>
            </w:r>
            <w:r w:rsidRPr="00001DF9">
              <w:rPr>
                <w:rFonts w:ascii="Arial" w:eastAsia="Verdana" w:hAnsi="Arial" w:cs="Arial"/>
                <w:b/>
                <w:bCs/>
                <w:sz w:val="20"/>
                <w:szCs w:val="20"/>
              </w:rPr>
              <w:t>Investidores Estrangeiros</w:t>
            </w:r>
            <w:r w:rsidRPr="00001DF9">
              <w:rPr>
                <w:rFonts w:ascii="Arial" w:eastAsia="Verdana" w:hAnsi="Arial" w:cs="Arial"/>
                <w:bCs/>
                <w:sz w:val="20"/>
                <w:szCs w:val="20"/>
              </w:rPr>
              <w:t>”), em qualquer caso, que invistam no Brasil em conformidade com os mecanismos de investimento regulamentados pela Resolução do Conselho Monetário Nacional n° 4.373, de 29 de setembro de 2014 (“</w:t>
            </w:r>
            <w:r w:rsidRPr="00001DF9">
              <w:rPr>
                <w:rFonts w:ascii="Arial" w:eastAsia="Verdana" w:hAnsi="Arial" w:cs="Arial"/>
                <w:b/>
                <w:bCs/>
                <w:sz w:val="20"/>
                <w:szCs w:val="20"/>
              </w:rPr>
              <w:t>Resolução CMN 4.373</w:t>
            </w:r>
            <w:r w:rsidRPr="00001DF9">
              <w:rPr>
                <w:rFonts w:ascii="Arial" w:eastAsia="Verdana" w:hAnsi="Arial" w:cs="Arial"/>
                <w:bCs/>
                <w:sz w:val="20"/>
                <w:szCs w:val="20"/>
              </w:rPr>
              <w:t xml:space="preserve">”), e pela </w:t>
            </w:r>
            <w:r w:rsidR="007B70B5">
              <w:rPr>
                <w:rFonts w:ascii="Arial" w:eastAsia="Verdana" w:hAnsi="Arial" w:cs="Arial"/>
                <w:bCs/>
                <w:sz w:val="20"/>
                <w:szCs w:val="20"/>
              </w:rPr>
              <w:t xml:space="preserve">Resolução CVM nº 13, de 18 de novembro de 2020 </w:t>
            </w:r>
            <w:r w:rsidRPr="00001DF9">
              <w:rPr>
                <w:rFonts w:ascii="Arial" w:eastAsia="Verdana" w:hAnsi="Arial" w:cs="Arial"/>
                <w:bCs/>
                <w:sz w:val="20"/>
                <w:szCs w:val="20"/>
              </w:rPr>
              <w:t>(“</w:t>
            </w:r>
            <w:r w:rsidR="007B70B5">
              <w:rPr>
                <w:rFonts w:ascii="Arial" w:eastAsia="Verdana" w:hAnsi="Arial" w:cs="Arial"/>
                <w:b/>
                <w:sz w:val="20"/>
                <w:szCs w:val="20"/>
              </w:rPr>
              <w:t>Resolução CVM 13</w:t>
            </w:r>
            <w:r w:rsidRPr="00001DF9">
              <w:rPr>
                <w:rFonts w:ascii="Arial" w:eastAsia="Verdana" w:hAnsi="Arial" w:cs="Arial"/>
                <w:bCs/>
                <w:sz w:val="20"/>
                <w:szCs w:val="20"/>
              </w:rPr>
              <w:t>”), ou pela Lei n° 4.131, de 3 de setembro de 1962 (“</w:t>
            </w:r>
            <w:r w:rsidRPr="00001DF9">
              <w:rPr>
                <w:rFonts w:ascii="Arial" w:eastAsia="Verdana" w:hAnsi="Arial" w:cs="Arial"/>
                <w:b/>
                <w:bCs/>
                <w:sz w:val="20"/>
                <w:szCs w:val="20"/>
              </w:rPr>
              <w:t>Lei 4.131</w:t>
            </w:r>
            <w:r w:rsidRPr="00001DF9">
              <w:rPr>
                <w:rFonts w:ascii="Arial" w:eastAsia="Verdana" w:hAnsi="Arial" w:cs="Arial"/>
                <w:bCs/>
                <w:sz w:val="20"/>
                <w:szCs w:val="20"/>
              </w:rPr>
              <w:t xml:space="preserve">”), sem a necessidade, portanto, da solicitação e obtenção de registro de distribuição e colocação das Ações em agência ou órgão regulador do mercado de capitais de outro país, inclusive perante a SEC. Os esforços de colocação das Ações junto a Investidores Estrangeiros, exclusivamente no exterior, serão realizados nos termos do </w:t>
            </w:r>
            <w:proofErr w:type="spellStart"/>
            <w:r w:rsidRPr="00001DF9">
              <w:rPr>
                <w:rFonts w:ascii="Arial" w:eastAsia="Verdana" w:hAnsi="Arial" w:cs="Arial"/>
                <w:bCs/>
                <w:i/>
                <w:sz w:val="20"/>
                <w:szCs w:val="20"/>
              </w:rPr>
              <w:t>Placement</w:t>
            </w:r>
            <w:proofErr w:type="spellEnd"/>
            <w:r w:rsidRPr="00001DF9">
              <w:rPr>
                <w:rFonts w:ascii="Arial" w:eastAsia="Verdana" w:hAnsi="Arial" w:cs="Arial"/>
                <w:bCs/>
                <w:i/>
                <w:sz w:val="20"/>
                <w:szCs w:val="20"/>
              </w:rPr>
              <w:t xml:space="preserve"> </w:t>
            </w:r>
            <w:proofErr w:type="spellStart"/>
            <w:r w:rsidRPr="00001DF9">
              <w:rPr>
                <w:rFonts w:ascii="Arial" w:eastAsia="Verdana" w:hAnsi="Arial" w:cs="Arial"/>
                <w:bCs/>
                <w:i/>
                <w:sz w:val="20"/>
                <w:szCs w:val="20"/>
              </w:rPr>
              <w:t>Facilitation</w:t>
            </w:r>
            <w:proofErr w:type="spellEnd"/>
            <w:r w:rsidRPr="00001DF9">
              <w:rPr>
                <w:rFonts w:ascii="Arial" w:eastAsia="Verdana" w:hAnsi="Arial" w:cs="Arial"/>
                <w:bCs/>
                <w:i/>
                <w:sz w:val="20"/>
                <w:szCs w:val="20"/>
              </w:rPr>
              <w:t xml:space="preserve"> </w:t>
            </w:r>
            <w:proofErr w:type="spellStart"/>
            <w:r w:rsidRPr="00001DF9">
              <w:rPr>
                <w:rFonts w:ascii="Arial" w:eastAsia="Verdana" w:hAnsi="Arial" w:cs="Arial"/>
                <w:bCs/>
                <w:i/>
                <w:sz w:val="20"/>
                <w:szCs w:val="20"/>
              </w:rPr>
              <w:t>Agreement</w:t>
            </w:r>
            <w:proofErr w:type="spellEnd"/>
            <w:r w:rsidRPr="00001DF9">
              <w:rPr>
                <w:rFonts w:ascii="Arial" w:eastAsia="Verdana" w:hAnsi="Arial" w:cs="Arial"/>
                <w:bCs/>
                <w:sz w:val="20"/>
                <w:szCs w:val="20"/>
              </w:rPr>
              <w:t>, a ser celebrado entre a Companhia e os Agentes de Colocação Internacional (“</w:t>
            </w:r>
            <w:r w:rsidRPr="00001DF9">
              <w:rPr>
                <w:rFonts w:ascii="Arial" w:eastAsia="Verdana" w:hAnsi="Arial" w:cs="Arial"/>
                <w:b/>
                <w:bCs/>
                <w:sz w:val="20"/>
                <w:szCs w:val="20"/>
              </w:rPr>
              <w:t>Contrato de Colocação Internacional</w:t>
            </w:r>
            <w:r w:rsidRPr="00001DF9">
              <w:rPr>
                <w:rFonts w:ascii="Arial" w:eastAsia="Verdana" w:hAnsi="Arial" w:cs="Arial"/>
                <w:bCs/>
                <w:sz w:val="20"/>
                <w:szCs w:val="20"/>
              </w:rPr>
              <w:t>”).</w:t>
            </w:r>
          </w:p>
          <w:p w14:paraId="13C80A00" w14:textId="5B6B87FA" w:rsidR="00726F48" w:rsidRDefault="00726F48" w:rsidP="00726F48">
            <w:pPr>
              <w:pStyle w:val="BodyText"/>
              <w:tabs>
                <w:tab w:val="left" w:pos="0"/>
              </w:tabs>
              <w:spacing w:before="140" w:line="290" w:lineRule="auto"/>
              <w:rPr>
                <w:rFonts w:ascii="Arial" w:eastAsia="Verdana" w:hAnsi="Arial" w:cs="Arial"/>
                <w:bCs/>
                <w:sz w:val="20"/>
                <w:szCs w:val="20"/>
              </w:rPr>
            </w:pPr>
            <w:bookmarkStart w:id="9" w:name="_Hlk50999950"/>
            <w:r w:rsidRPr="00001DF9">
              <w:rPr>
                <w:rFonts w:ascii="Arial" w:eastAsia="Verdana" w:hAnsi="Arial" w:cs="Arial"/>
                <w:bCs/>
                <w:sz w:val="20"/>
                <w:szCs w:val="20"/>
              </w:rPr>
              <w:t xml:space="preserve">Até a data de conclusão do Procedimento de </w:t>
            </w:r>
            <w:proofErr w:type="spellStart"/>
            <w:r w:rsidRPr="00001DF9">
              <w:rPr>
                <w:rFonts w:ascii="Arial" w:eastAsia="Verdana" w:hAnsi="Arial" w:cs="Arial"/>
                <w:bCs/>
                <w:i/>
                <w:sz w:val="20"/>
                <w:szCs w:val="20"/>
              </w:rPr>
              <w:t>Bookbuilding</w:t>
            </w:r>
            <w:proofErr w:type="spellEnd"/>
            <w:r w:rsidRPr="00001DF9">
              <w:rPr>
                <w:rFonts w:ascii="Arial" w:eastAsia="Verdana" w:hAnsi="Arial" w:cs="Arial"/>
                <w:bCs/>
                <w:sz w:val="20"/>
                <w:szCs w:val="20"/>
              </w:rPr>
              <w:t xml:space="preserve"> (conforme definido abaixo), inclusive, a quantidade de Ações inicialmente ofertada, poderá, a critério da Companhia, em comum acordo com os Coordenadores da Oferta, ser acrescida em até </w:t>
            </w:r>
            <w:r>
              <w:rPr>
                <w:rFonts w:ascii="Arial" w:eastAsia="Verdana" w:hAnsi="Arial" w:cs="Arial"/>
                <w:bCs/>
                <w:sz w:val="20"/>
                <w:szCs w:val="20"/>
              </w:rPr>
              <w:t>2</w:t>
            </w:r>
            <w:r w:rsidRPr="00001DF9">
              <w:rPr>
                <w:rFonts w:ascii="Arial" w:eastAsia="Verdana" w:hAnsi="Arial" w:cs="Arial"/>
                <w:bCs/>
                <w:sz w:val="20"/>
                <w:szCs w:val="20"/>
              </w:rPr>
              <w:t xml:space="preserve">5% do total de Ações inicialmente ofertado, ou seja, em até </w:t>
            </w:r>
            <w:r w:rsidR="0008444B" w:rsidRPr="0008444B">
              <w:rPr>
                <w:rFonts w:ascii="Arial" w:eastAsia="Verdana" w:hAnsi="Arial" w:cs="Arial"/>
                <w:bCs/>
                <w:sz w:val="20"/>
                <w:szCs w:val="20"/>
              </w:rPr>
              <w:t>11.625.000</w:t>
            </w:r>
            <w:r w:rsidRPr="00001DF9">
              <w:rPr>
                <w:rFonts w:ascii="Arial" w:eastAsia="Verdana" w:hAnsi="Arial" w:cs="Arial"/>
                <w:bCs/>
                <w:sz w:val="20"/>
                <w:szCs w:val="20"/>
              </w:rPr>
              <w:t xml:space="preserve"> ações ordinárias de emissão da Companhia, nas mesmas condições e pelo mesmo preço das Ações inicialmente ofertadas, as quais serão destinadas a atender eventual excesso de demanda que venha a ser constatado no momento em que for fixado o Preço por Ação (“</w:t>
            </w:r>
            <w:r w:rsidRPr="00001DF9">
              <w:rPr>
                <w:rFonts w:ascii="Arial" w:eastAsia="Verdana" w:hAnsi="Arial" w:cs="Arial"/>
                <w:b/>
                <w:bCs/>
                <w:sz w:val="20"/>
                <w:szCs w:val="20"/>
              </w:rPr>
              <w:t>Ações Adicionais</w:t>
            </w:r>
            <w:r w:rsidRPr="00001DF9">
              <w:rPr>
                <w:rFonts w:ascii="Arial" w:eastAsia="Verdana" w:hAnsi="Arial" w:cs="Arial"/>
                <w:bCs/>
                <w:sz w:val="20"/>
                <w:szCs w:val="20"/>
              </w:rPr>
              <w:t>”).</w:t>
            </w:r>
            <w:bookmarkEnd w:id="9"/>
          </w:p>
          <w:p w14:paraId="4CC5DCC5" w14:textId="476D0659" w:rsidR="00841FD5" w:rsidRPr="00076BF1" w:rsidRDefault="00841FD5" w:rsidP="003D77E3">
            <w:pPr>
              <w:pStyle w:val="BodyText"/>
              <w:tabs>
                <w:tab w:val="left" w:pos="0"/>
              </w:tabs>
              <w:spacing w:before="140" w:line="290" w:lineRule="auto"/>
              <w:rPr>
                <w:rFonts w:ascii="Arial" w:hAnsi="Arial" w:cs="Arial"/>
                <w:sz w:val="20"/>
                <w:szCs w:val="20"/>
              </w:rPr>
            </w:pPr>
            <w:r w:rsidRPr="00076BF1">
              <w:rPr>
                <w:rFonts w:ascii="Arial" w:hAnsi="Arial" w:cs="Arial"/>
                <w:sz w:val="20"/>
                <w:szCs w:val="20"/>
              </w:rPr>
              <w:t xml:space="preserve">A Oferta Restrita </w:t>
            </w:r>
            <w:r w:rsidR="00071074" w:rsidRPr="00076BF1">
              <w:rPr>
                <w:rFonts w:ascii="Arial" w:hAnsi="Arial" w:cs="Arial"/>
                <w:sz w:val="20"/>
                <w:szCs w:val="20"/>
              </w:rPr>
              <w:t>observará o</w:t>
            </w:r>
            <w:r w:rsidRPr="00076BF1">
              <w:rPr>
                <w:rFonts w:ascii="Arial" w:hAnsi="Arial" w:cs="Arial"/>
                <w:sz w:val="20"/>
                <w:szCs w:val="20"/>
              </w:rPr>
              <w:t xml:space="preserve"> </w:t>
            </w:r>
            <w:r w:rsidR="0030288E">
              <w:rPr>
                <w:rFonts w:ascii="Arial" w:hAnsi="Arial" w:cs="Arial"/>
                <w:sz w:val="20"/>
                <w:szCs w:val="20"/>
              </w:rPr>
              <w:t>p</w:t>
            </w:r>
            <w:r w:rsidR="0030288E" w:rsidRPr="00076BF1">
              <w:rPr>
                <w:rFonts w:ascii="Arial" w:hAnsi="Arial" w:cs="Arial"/>
                <w:sz w:val="20"/>
                <w:szCs w:val="20"/>
              </w:rPr>
              <w:t xml:space="preserve">rocedimento </w:t>
            </w:r>
            <w:r w:rsidRPr="00076BF1">
              <w:rPr>
                <w:rFonts w:ascii="Arial" w:hAnsi="Arial" w:cs="Arial"/>
                <w:sz w:val="20"/>
                <w:szCs w:val="20"/>
              </w:rPr>
              <w:t xml:space="preserve">da Oferta Prioritária descrito neste Pedido de Subscrição Prioritária e no </w:t>
            </w:r>
            <w:r w:rsidR="00B9779F">
              <w:rPr>
                <w:rFonts w:ascii="Arial" w:hAnsi="Arial" w:cs="Arial"/>
                <w:sz w:val="20"/>
                <w:szCs w:val="20"/>
              </w:rPr>
              <w:t>f</w:t>
            </w:r>
            <w:r w:rsidRPr="00076BF1">
              <w:rPr>
                <w:rFonts w:ascii="Arial" w:hAnsi="Arial" w:cs="Arial"/>
                <w:sz w:val="20"/>
                <w:szCs w:val="20"/>
              </w:rPr>
              <w:t xml:space="preserve">ato </w:t>
            </w:r>
            <w:r w:rsidR="00B9779F">
              <w:rPr>
                <w:rFonts w:ascii="Arial" w:hAnsi="Arial" w:cs="Arial"/>
                <w:sz w:val="20"/>
                <w:szCs w:val="20"/>
              </w:rPr>
              <w:t>r</w:t>
            </w:r>
            <w:r w:rsidRPr="00076BF1">
              <w:rPr>
                <w:rFonts w:ascii="Arial" w:hAnsi="Arial" w:cs="Arial"/>
                <w:sz w:val="20"/>
                <w:szCs w:val="20"/>
              </w:rPr>
              <w:t xml:space="preserve">elevante da Oferta Restrita divulgado </w:t>
            </w:r>
            <w:r w:rsidRPr="00285438">
              <w:rPr>
                <w:rFonts w:ascii="Arial" w:hAnsi="Arial" w:cs="Arial"/>
                <w:sz w:val="20"/>
                <w:szCs w:val="20"/>
              </w:rPr>
              <w:t xml:space="preserve">em </w:t>
            </w:r>
            <w:r w:rsidR="00981BBA" w:rsidRPr="00285438">
              <w:rPr>
                <w:rFonts w:ascii="Arial" w:hAnsi="Arial" w:cs="Arial"/>
                <w:sz w:val="20"/>
                <w:szCs w:val="20"/>
              </w:rPr>
              <w:t xml:space="preserve">14 </w:t>
            </w:r>
            <w:r w:rsidR="003360FE" w:rsidRPr="00285438">
              <w:rPr>
                <w:rFonts w:ascii="Arial" w:hAnsi="Arial" w:cs="Arial"/>
                <w:sz w:val="20"/>
                <w:szCs w:val="20"/>
              </w:rPr>
              <w:t>de</w:t>
            </w:r>
            <w:r w:rsidR="003360FE" w:rsidRPr="00076BF1">
              <w:rPr>
                <w:rFonts w:ascii="Arial" w:hAnsi="Arial" w:cs="Arial"/>
                <w:sz w:val="20"/>
                <w:szCs w:val="20"/>
              </w:rPr>
              <w:t xml:space="preserve"> </w:t>
            </w:r>
            <w:r w:rsidR="00981BBA">
              <w:rPr>
                <w:rFonts w:ascii="Arial" w:hAnsi="Arial" w:cs="Arial"/>
                <w:sz w:val="20"/>
                <w:szCs w:val="20"/>
              </w:rPr>
              <w:t xml:space="preserve">junho </w:t>
            </w:r>
            <w:r w:rsidR="003360FE" w:rsidRPr="00076BF1">
              <w:rPr>
                <w:rFonts w:ascii="Arial" w:hAnsi="Arial" w:cs="Arial"/>
                <w:sz w:val="20"/>
                <w:szCs w:val="20"/>
              </w:rPr>
              <w:t xml:space="preserve">de </w:t>
            </w:r>
            <w:r w:rsidR="00981BBA" w:rsidRPr="00076BF1">
              <w:rPr>
                <w:rFonts w:ascii="Arial" w:hAnsi="Arial" w:cs="Arial"/>
                <w:sz w:val="20"/>
                <w:szCs w:val="20"/>
              </w:rPr>
              <w:t>20</w:t>
            </w:r>
            <w:r w:rsidR="00981BBA">
              <w:rPr>
                <w:rFonts w:ascii="Arial" w:hAnsi="Arial" w:cs="Arial"/>
                <w:sz w:val="20"/>
                <w:szCs w:val="20"/>
              </w:rPr>
              <w:t>22</w:t>
            </w:r>
            <w:r w:rsidR="00981BBA" w:rsidRPr="00076BF1">
              <w:rPr>
                <w:rFonts w:ascii="Arial" w:hAnsi="Arial" w:cs="Arial"/>
                <w:sz w:val="20"/>
                <w:szCs w:val="20"/>
              </w:rPr>
              <w:t xml:space="preserve"> </w:t>
            </w:r>
            <w:r w:rsidRPr="00076BF1">
              <w:rPr>
                <w:rFonts w:ascii="Arial" w:hAnsi="Arial" w:cs="Arial"/>
                <w:sz w:val="20"/>
                <w:szCs w:val="20"/>
              </w:rPr>
              <w:t>(“</w:t>
            </w:r>
            <w:r w:rsidRPr="00076BF1">
              <w:rPr>
                <w:rFonts w:ascii="Arial" w:hAnsi="Arial" w:cs="Arial"/>
                <w:b/>
                <w:sz w:val="20"/>
                <w:szCs w:val="20"/>
              </w:rPr>
              <w:t>Fato Relevante</w:t>
            </w:r>
            <w:r w:rsidRPr="00076BF1">
              <w:rPr>
                <w:rFonts w:ascii="Arial" w:hAnsi="Arial" w:cs="Arial"/>
                <w:sz w:val="20"/>
                <w:szCs w:val="20"/>
              </w:rPr>
              <w:t>”), respeitado o Limite de Subscrição Proporcional (conforme definido abaixo)</w:t>
            </w:r>
            <w:r w:rsidR="00C77883" w:rsidRPr="00076BF1">
              <w:rPr>
                <w:rFonts w:ascii="Arial" w:hAnsi="Arial" w:cs="Arial"/>
                <w:sz w:val="20"/>
                <w:szCs w:val="20"/>
              </w:rPr>
              <w:t xml:space="preserve"> de cada Acionista</w:t>
            </w:r>
            <w:r w:rsidRPr="00076BF1">
              <w:rPr>
                <w:rFonts w:ascii="Arial" w:hAnsi="Arial" w:cs="Arial"/>
                <w:sz w:val="20"/>
                <w:szCs w:val="20"/>
              </w:rPr>
              <w:t>.</w:t>
            </w:r>
          </w:p>
          <w:p w14:paraId="625E0ACD" w14:textId="65900F32" w:rsidR="00521A23" w:rsidRDefault="00521A23" w:rsidP="003D77E3">
            <w:pPr>
              <w:pStyle w:val="BodyText"/>
              <w:tabs>
                <w:tab w:val="left" w:pos="0"/>
              </w:tabs>
              <w:spacing w:before="140" w:line="290" w:lineRule="auto"/>
              <w:rPr>
                <w:rFonts w:ascii="Arial" w:eastAsia="Verdana" w:hAnsi="Arial" w:cs="Arial"/>
                <w:bCs/>
                <w:sz w:val="20"/>
                <w:szCs w:val="20"/>
              </w:rPr>
            </w:pPr>
            <w:r w:rsidRPr="00521A23">
              <w:rPr>
                <w:rFonts w:ascii="Arial" w:eastAsia="Verdana" w:hAnsi="Arial" w:cs="Arial"/>
                <w:bCs/>
                <w:sz w:val="20"/>
                <w:szCs w:val="20"/>
              </w:rPr>
              <w:t xml:space="preserve">A realização da Oferta Restrita, mediante aumento de capital da Companhia, dentro do limite de capital autorizado estabelecido no artigo </w:t>
            </w:r>
            <w:r w:rsidR="000C3B63">
              <w:rPr>
                <w:rFonts w:ascii="Arial" w:eastAsia="Verdana" w:hAnsi="Arial" w:cs="Arial"/>
                <w:bCs/>
                <w:sz w:val="20"/>
                <w:szCs w:val="20"/>
              </w:rPr>
              <w:t>5</w:t>
            </w:r>
            <w:r w:rsidR="000C3B63" w:rsidRPr="00521A23">
              <w:rPr>
                <w:rFonts w:ascii="Arial" w:eastAsia="Verdana" w:hAnsi="Arial" w:cs="Arial"/>
                <w:bCs/>
                <w:sz w:val="20"/>
                <w:szCs w:val="20"/>
              </w:rPr>
              <w:t xml:space="preserve">º </w:t>
            </w:r>
            <w:r w:rsidRPr="00521A23">
              <w:rPr>
                <w:rFonts w:ascii="Arial" w:eastAsia="Verdana" w:hAnsi="Arial" w:cs="Arial"/>
                <w:bCs/>
                <w:sz w:val="20"/>
                <w:szCs w:val="20"/>
              </w:rPr>
              <w:t xml:space="preserve">do </w:t>
            </w:r>
            <w:r w:rsidR="001F4212">
              <w:rPr>
                <w:rFonts w:ascii="Arial" w:eastAsia="Verdana" w:hAnsi="Arial" w:cs="Arial"/>
                <w:bCs/>
                <w:sz w:val="20"/>
                <w:szCs w:val="20"/>
              </w:rPr>
              <w:t>e</w:t>
            </w:r>
            <w:r w:rsidR="001F4212" w:rsidRPr="00521A23">
              <w:rPr>
                <w:rFonts w:ascii="Arial" w:eastAsia="Verdana" w:hAnsi="Arial" w:cs="Arial"/>
                <w:bCs/>
                <w:sz w:val="20"/>
                <w:szCs w:val="20"/>
              </w:rPr>
              <w:t xml:space="preserve">statuto </w:t>
            </w:r>
            <w:r w:rsidR="001F4212">
              <w:rPr>
                <w:rFonts w:ascii="Arial" w:eastAsia="Verdana" w:hAnsi="Arial" w:cs="Arial"/>
                <w:bCs/>
                <w:sz w:val="20"/>
                <w:szCs w:val="20"/>
              </w:rPr>
              <w:t>s</w:t>
            </w:r>
            <w:r w:rsidR="001F4212" w:rsidRPr="00521A23">
              <w:rPr>
                <w:rFonts w:ascii="Arial" w:eastAsia="Verdana" w:hAnsi="Arial" w:cs="Arial"/>
                <w:bCs/>
                <w:sz w:val="20"/>
                <w:szCs w:val="20"/>
              </w:rPr>
              <w:t xml:space="preserve">ocial </w:t>
            </w:r>
            <w:r w:rsidRPr="00521A23">
              <w:rPr>
                <w:rFonts w:ascii="Arial" w:eastAsia="Verdana" w:hAnsi="Arial" w:cs="Arial"/>
                <w:bCs/>
                <w:sz w:val="20"/>
                <w:szCs w:val="20"/>
              </w:rPr>
              <w:t>da Companhia</w:t>
            </w:r>
            <w:r w:rsidR="007C4446">
              <w:rPr>
                <w:rFonts w:ascii="Arial" w:eastAsia="Verdana" w:hAnsi="Arial" w:cs="Arial"/>
                <w:bCs/>
                <w:sz w:val="20"/>
                <w:szCs w:val="20"/>
              </w:rPr>
              <w:t xml:space="preserve"> (“</w:t>
            </w:r>
            <w:r w:rsidR="007C4446" w:rsidRPr="003D77E3">
              <w:rPr>
                <w:rFonts w:ascii="Arial" w:eastAsia="Verdana" w:hAnsi="Arial" w:cs="Arial"/>
                <w:b/>
                <w:sz w:val="20"/>
                <w:szCs w:val="20"/>
              </w:rPr>
              <w:t>Estatuto Social</w:t>
            </w:r>
            <w:r w:rsidR="007C4446">
              <w:rPr>
                <w:rFonts w:ascii="Arial" w:eastAsia="Verdana" w:hAnsi="Arial" w:cs="Arial"/>
                <w:bCs/>
                <w:sz w:val="20"/>
                <w:szCs w:val="20"/>
              </w:rPr>
              <w:t>”)</w:t>
            </w:r>
            <w:r w:rsidRPr="00521A23">
              <w:rPr>
                <w:rFonts w:ascii="Arial" w:eastAsia="Verdana" w:hAnsi="Arial" w:cs="Arial"/>
                <w:bCs/>
                <w:sz w:val="20"/>
                <w:szCs w:val="20"/>
              </w:rPr>
              <w:t xml:space="preserve">, com a exclusão do direito de preferência dos atuais acionistas titulares de ações ordinárias </w:t>
            </w:r>
            <w:r w:rsidR="00C76E7B">
              <w:rPr>
                <w:rFonts w:ascii="Arial" w:eastAsia="Verdana" w:hAnsi="Arial" w:cs="Arial"/>
                <w:bCs/>
                <w:sz w:val="20"/>
                <w:szCs w:val="20"/>
              </w:rPr>
              <w:t xml:space="preserve">de emissão </w:t>
            </w:r>
            <w:r w:rsidRPr="00521A23">
              <w:rPr>
                <w:rFonts w:ascii="Arial" w:eastAsia="Verdana" w:hAnsi="Arial" w:cs="Arial"/>
                <w:bCs/>
                <w:sz w:val="20"/>
                <w:szCs w:val="20"/>
              </w:rPr>
              <w:t xml:space="preserve">da Companhia, nos termos do artigo 172, inciso I, da Lei das Sociedades por Ações e do artigo </w:t>
            </w:r>
            <w:r w:rsidR="000C3B63">
              <w:rPr>
                <w:rFonts w:ascii="Arial" w:eastAsia="Verdana" w:hAnsi="Arial" w:cs="Arial"/>
                <w:bCs/>
                <w:sz w:val="20"/>
                <w:szCs w:val="20"/>
              </w:rPr>
              <w:t>5</w:t>
            </w:r>
            <w:r w:rsidR="000C3B63" w:rsidRPr="00521A23">
              <w:rPr>
                <w:rFonts w:ascii="Arial" w:eastAsia="Verdana" w:hAnsi="Arial" w:cs="Arial"/>
                <w:bCs/>
                <w:sz w:val="20"/>
                <w:szCs w:val="20"/>
              </w:rPr>
              <w:t>º</w:t>
            </w:r>
            <w:r w:rsidRPr="00521A23">
              <w:rPr>
                <w:rFonts w:ascii="Arial" w:eastAsia="Verdana" w:hAnsi="Arial" w:cs="Arial"/>
                <w:bCs/>
                <w:sz w:val="20"/>
                <w:szCs w:val="20"/>
              </w:rPr>
              <w:t xml:space="preserve">, parágrafo </w:t>
            </w:r>
            <w:r w:rsidR="00C63BCC">
              <w:rPr>
                <w:rFonts w:ascii="Arial" w:eastAsia="Verdana" w:hAnsi="Arial" w:cs="Arial"/>
                <w:bCs/>
                <w:sz w:val="20"/>
                <w:szCs w:val="20"/>
              </w:rPr>
              <w:t>8</w:t>
            </w:r>
            <w:r w:rsidR="00C63BCC" w:rsidRPr="00521A23">
              <w:rPr>
                <w:rFonts w:ascii="Arial" w:eastAsia="Verdana" w:hAnsi="Arial" w:cs="Arial"/>
                <w:bCs/>
                <w:sz w:val="20"/>
                <w:szCs w:val="20"/>
              </w:rPr>
              <w:t>º</w:t>
            </w:r>
            <w:r w:rsidRPr="00521A23">
              <w:rPr>
                <w:rFonts w:ascii="Arial" w:eastAsia="Verdana" w:hAnsi="Arial" w:cs="Arial"/>
                <w:bCs/>
                <w:sz w:val="20"/>
                <w:szCs w:val="20"/>
              </w:rPr>
              <w:t xml:space="preserve">, do </w:t>
            </w:r>
            <w:r w:rsidR="00CE0D60">
              <w:rPr>
                <w:rFonts w:ascii="Arial" w:eastAsia="Verdana" w:hAnsi="Arial" w:cs="Arial"/>
                <w:bCs/>
                <w:sz w:val="20"/>
                <w:szCs w:val="20"/>
              </w:rPr>
              <w:t>E</w:t>
            </w:r>
            <w:r w:rsidRPr="00521A23">
              <w:rPr>
                <w:rFonts w:ascii="Arial" w:eastAsia="Verdana" w:hAnsi="Arial" w:cs="Arial"/>
                <w:bCs/>
                <w:sz w:val="20"/>
                <w:szCs w:val="20"/>
              </w:rPr>
              <w:t xml:space="preserve">statuto </w:t>
            </w:r>
            <w:r w:rsidR="00CE0D60">
              <w:rPr>
                <w:rFonts w:ascii="Arial" w:eastAsia="Verdana" w:hAnsi="Arial" w:cs="Arial"/>
                <w:bCs/>
                <w:sz w:val="20"/>
                <w:szCs w:val="20"/>
              </w:rPr>
              <w:t>S</w:t>
            </w:r>
            <w:r w:rsidRPr="00521A23">
              <w:rPr>
                <w:rFonts w:ascii="Arial" w:eastAsia="Verdana" w:hAnsi="Arial" w:cs="Arial"/>
                <w:bCs/>
                <w:sz w:val="20"/>
                <w:szCs w:val="20"/>
              </w:rPr>
              <w:t xml:space="preserve">ocial, e a concessão de prioridade na subscrição de Ações aos Acionistas por meio da Oferta Prioritária, bem como seus termos e condições, foram aprovados, sem quaisquer ressalvas, na reunião do Conselho de Administração da Companhia </w:t>
            </w:r>
            <w:r w:rsidRPr="00521A23">
              <w:rPr>
                <w:rFonts w:ascii="Arial" w:eastAsia="Verdana" w:hAnsi="Arial" w:cs="Arial"/>
                <w:bCs/>
                <w:sz w:val="20"/>
                <w:szCs w:val="20"/>
              </w:rPr>
              <w:lastRenderedPageBreak/>
              <w:t xml:space="preserve">realizada </w:t>
            </w:r>
            <w:r w:rsidRPr="00285438">
              <w:rPr>
                <w:rFonts w:ascii="Arial" w:eastAsia="Verdana" w:hAnsi="Arial" w:cs="Arial"/>
                <w:bCs/>
                <w:sz w:val="20"/>
                <w:szCs w:val="20"/>
              </w:rPr>
              <w:t xml:space="preserve">em </w:t>
            </w:r>
            <w:r w:rsidR="00726F48" w:rsidRPr="00285438">
              <w:rPr>
                <w:rFonts w:ascii="Arial" w:hAnsi="Arial" w:cs="Arial"/>
                <w:sz w:val="20"/>
                <w:szCs w:val="20"/>
              </w:rPr>
              <w:t>14</w:t>
            </w:r>
            <w:r w:rsidR="000C3B63" w:rsidRPr="00285438">
              <w:rPr>
                <w:rFonts w:ascii="Arial" w:hAnsi="Arial" w:cs="Arial"/>
                <w:sz w:val="20"/>
                <w:szCs w:val="20"/>
              </w:rPr>
              <w:t xml:space="preserve"> de </w:t>
            </w:r>
            <w:r w:rsidR="00726F48" w:rsidRPr="00285438">
              <w:rPr>
                <w:rFonts w:ascii="Arial" w:hAnsi="Arial" w:cs="Arial"/>
                <w:sz w:val="20"/>
                <w:szCs w:val="20"/>
              </w:rPr>
              <w:t>junho</w:t>
            </w:r>
            <w:r w:rsidR="000C3B63">
              <w:rPr>
                <w:rFonts w:ascii="Arial" w:hAnsi="Arial" w:cs="Arial"/>
                <w:sz w:val="20"/>
                <w:szCs w:val="20"/>
              </w:rPr>
              <w:t xml:space="preserve"> </w:t>
            </w:r>
            <w:r w:rsidR="000C3B63" w:rsidRPr="00076BF1">
              <w:rPr>
                <w:rFonts w:ascii="Arial" w:hAnsi="Arial" w:cs="Arial"/>
                <w:sz w:val="20"/>
                <w:szCs w:val="20"/>
              </w:rPr>
              <w:t xml:space="preserve">de </w:t>
            </w:r>
            <w:r w:rsidR="00C63BCC" w:rsidRPr="00076BF1">
              <w:rPr>
                <w:rFonts w:ascii="Arial" w:hAnsi="Arial" w:cs="Arial"/>
                <w:sz w:val="20"/>
                <w:szCs w:val="20"/>
              </w:rPr>
              <w:t>20</w:t>
            </w:r>
            <w:r w:rsidR="00C63BCC">
              <w:rPr>
                <w:rFonts w:ascii="Arial" w:hAnsi="Arial" w:cs="Arial"/>
                <w:sz w:val="20"/>
                <w:szCs w:val="20"/>
              </w:rPr>
              <w:t>22</w:t>
            </w:r>
            <w:r w:rsidRPr="00521A23">
              <w:rPr>
                <w:rFonts w:ascii="Arial" w:eastAsia="Verdana" w:hAnsi="Arial" w:cs="Arial"/>
                <w:bCs/>
                <w:sz w:val="20"/>
                <w:szCs w:val="20"/>
              </w:rPr>
              <w:t>, cuja ata será submetida a arquivamento perante a Junta Comercial do Estado de São Paulo (“</w:t>
            </w:r>
            <w:r w:rsidRPr="00521A23">
              <w:rPr>
                <w:rFonts w:ascii="Arial" w:eastAsia="Verdana" w:hAnsi="Arial" w:cs="Arial"/>
                <w:b/>
                <w:bCs/>
                <w:sz w:val="20"/>
                <w:szCs w:val="20"/>
              </w:rPr>
              <w:t>JUCESP</w:t>
            </w:r>
            <w:r w:rsidRPr="00521A23">
              <w:rPr>
                <w:rFonts w:ascii="Arial" w:eastAsia="Verdana" w:hAnsi="Arial" w:cs="Arial"/>
                <w:bCs/>
                <w:sz w:val="20"/>
                <w:szCs w:val="20"/>
              </w:rPr>
              <w:t>”) e publicada no jornal “Valor Econômico”.</w:t>
            </w:r>
          </w:p>
          <w:p w14:paraId="775A5D91" w14:textId="0799EAF6" w:rsidR="00521A23" w:rsidRDefault="00521A23" w:rsidP="003D77E3">
            <w:pPr>
              <w:pStyle w:val="BodyText"/>
              <w:tabs>
                <w:tab w:val="left" w:pos="0"/>
              </w:tabs>
              <w:spacing w:before="140" w:line="290" w:lineRule="auto"/>
              <w:rPr>
                <w:rFonts w:ascii="Arial" w:eastAsia="Verdana" w:hAnsi="Arial" w:cs="Arial"/>
                <w:bCs/>
                <w:sz w:val="20"/>
                <w:szCs w:val="20"/>
              </w:rPr>
            </w:pPr>
            <w:r w:rsidRPr="00521A23">
              <w:rPr>
                <w:rFonts w:ascii="Arial" w:eastAsia="Verdana" w:hAnsi="Arial" w:cs="Arial"/>
                <w:bCs/>
                <w:sz w:val="20"/>
                <w:szCs w:val="20"/>
              </w:rPr>
              <w:t xml:space="preserve">O Preço por Ação e </w:t>
            </w:r>
            <w:r w:rsidR="00746D33">
              <w:rPr>
                <w:rFonts w:ascii="Arial" w:eastAsia="Verdana" w:hAnsi="Arial" w:cs="Arial"/>
                <w:bCs/>
                <w:sz w:val="20"/>
                <w:szCs w:val="20"/>
              </w:rPr>
              <w:t>o</w:t>
            </w:r>
            <w:r w:rsidR="00033C30">
              <w:rPr>
                <w:rFonts w:ascii="Arial" w:eastAsia="Verdana" w:hAnsi="Arial" w:cs="Arial"/>
                <w:bCs/>
                <w:sz w:val="20"/>
                <w:szCs w:val="20"/>
              </w:rPr>
              <w:t xml:space="preserve"> </w:t>
            </w:r>
            <w:r w:rsidRPr="00521A23">
              <w:rPr>
                <w:rFonts w:ascii="Arial" w:eastAsia="Verdana" w:hAnsi="Arial" w:cs="Arial"/>
                <w:bCs/>
                <w:sz w:val="20"/>
                <w:szCs w:val="20"/>
              </w:rPr>
              <w:t xml:space="preserve">aumento de capital da Companhia, dentro do limite do capital autorizado estabelecido no artigo </w:t>
            </w:r>
            <w:r w:rsidR="000C3B63">
              <w:rPr>
                <w:rFonts w:ascii="Arial" w:eastAsia="Verdana" w:hAnsi="Arial" w:cs="Arial"/>
                <w:bCs/>
                <w:sz w:val="20"/>
                <w:szCs w:val="20"/>
              </w:rPr>
              <w:t>5</w:t>
            </w:r>
            <w:r w:rsidR="000C3B63" w:rsidRPr="00521A23">
              <w:rPr>
                <w:rFonts w:ascii="Arial" w:eastAsia="Verdana" w:hAnsi="Arial" w:cs="Arial"/>
                <w:bCs/>
                <w:sz w:val="20"/>
                <w:szCs w:val="20"/>
              </w:rPr>
              <w:t xml:space="preserve">º </w:t>
            </w:r>
            <w:r w:rsidRPr="00521A23">
              <w:rPr>
                <w:rFonts w:ascii="Arial" w:eastAsia="Verdana" w:hAnsi="Arial" w:cs="Arial"/>
                <w:bCs/>
                <w:sz w:val="20"/>
                <w:szCs w:val="20"/>
              </w:rPr>
              <w:t xml:space="preserve">do </w:t>
            </w:r>
            <w:r w:rsidR="00CE0D60">
              <w:rPr>
                <w:rFonts w:ascii="Arial" w:eastAsia="Verdana" w:hAnsi="Arial" w:cs="Arial"/>
                <w:bCs/>
                <w:sz w:val="20"/>
                <w:szCs w:val="20"/>
              </w:rPr>
              <w:t>E</w:t>
            </w:r>
            <w:r w:rsidRPr="00521A23">
              <w:rPr>
                <w:rFonts w:ascii="Arial" w:eastAsia="Verdana" w:hAnsi="Arial" w:cs="Arial"/>
                <w:bCs/>
                <w:sz w:val="20"/>
                <w:szCs w:val="20"/>
              </w:rPr>
              <w:t xml:space="preserve">statuto </w:t>
            </w:r>
            <w:r w:rsidR="00CE0D60">
              <w:rPr>
                <w:rFonts w:ascii="Arial" w:eastAsia="Verdana" w:hAnsi="Arial" w:cs="Arial"/>
                <w:bCs/>
                <w:sz w:val="20"/>
                <w:szCs w:val="20"/>
              </w:rPr>
              <w:t>S</w:t>
            </w:r>
            <w:r w:rsidRPr="00521A23">
              <w:rPr>
                <w:rFonts w:ascii="Arial" w:eastAsia="Verdana" w:hAnsi="Arial" w:cs="Arial"/>
                <w:bCs/>
                <w:sz w:val="20"/>
                <w:szCs w:val="20"/>
              </w:rPr>
              <w:t>ocial,</w:t>
            </w:r>
            <w:r w:rsidR="00CE0D60">
              <w:rPr>
                <w:rFonts w:ascii="Arial" w:eastAsia="Verdana" w:hAnsi="Arial" w:cs="Arial"/>
                <w:bCs/>
                <w:sz w:val="20"/>
                <w:szCs w:val="20"/>
              </w:rPr>
              <w:t xml:space="preserve"> </w:t>
            </w:r>
            <w:r w:rsidR="00CE0D60" w:rsidRPr="00CE0D60">
              <w:rPr>
                <w:rFonts w:ascii="Arial" w:eastAsia="Verdana" w:hAnsi="Arial" w:cs="Arial"/>
                <w:bCs/>
                <w:sz w:val="20"/>
                <w:szCs w:val="20"/>
              </w:rPr>
              <w:t>bem como a verificação e homologação do aumento de capital,</w:t>
            </w:r>
            <w:r w:rsidRPr="00521A23">
              <w:rPr>
                <w:rFonts w:ascii="Arial" w:eastAsia="Verdana" w:hAnsi="Arial" w:cs="Arial"/>
                <w:bCs/>
                <w:sz w:val="20"/>
                <w:szCs w:val="20"/>
              </w:rPr>
              <w:t xml:space="preserve"> serão aprovados em reunião do Conselho de Administração da Companhia a ser realizada após a conclusão do Procedimento de </w:t>
            </w:r>
            <w:proofErr w:type="spellStart"/>
            <w:r w:rsidRPr="00521A23">
              <w:rPr>
                <w:rFonts w:ascii="Arial" w:eastAsia="Verdana" w:hAnsi="Arial" w:cs="Arial"/>
                <w:bCs/>
                <w:i/>
                <w:sz w:val="20"/>
                <w:szCs w:val="20"/>
              </w:rPr>
              <w:t>Bookbuilding</w:t>
            </w:r>
            <w:proofErr w:type="spellEnd"/>
            <w:r w:rsidRPr="00521A23">
              <w:rPr>
                <w:rFonts w:ascii="Arial" w:eastAsia="Verdana" w:hAnsi="Arial" w:cs="Arial"/>
                <w:bCs/>
                <w:sz w:val="20"/>
                <w:szCs w:val="20"/>
              </w:rPr>
              <w:t>, cuja ata será devidamente arquivada na JUCESP e publicada no jornal “Valor Econômico”.</w:t>
            </w:r>
          </w:p>
          <w:p w14:paraId="2381611F" w14:textId="515ED43A" w:rsidR="00521A23" w:rsidRDefault="00521A23" w:rsidP="003D77E3">
            <w:pPr>
              <w:pStyle w:val="BodyText"/>
              <w:tabs>
                <w:tab w:val="left" w:pos="0"/>
              </w:tabs>
              <w:spacing w:before="140" w:line="290" w:lineRule="auto"/>
              <w:rPr>
                <w:rFonts w:ascii="Arial" w:hAnsi="Arial" w:cs="Arial"/>
                <w:sz w:val="20"/>
                <w:szCs w:val="20"/>
              </w:rPr>
            </w:pPr>
            <w:r w:rsidRPr="00521A23">
              <w:rPr>
                <w:rFonts w:ascii="Arial" w:hAnsi="Arial" w:cs="Arial"/>
                <w:sz w:val="20"/>
                <w:szCs w:val="20"/>
              </w:rPr>
              <w:t>O preço por Ação (“</w:t>
            </w:r>
            <w:r w:rsidRPr="00521A23">
              <w:rPr>
                <w:rFonts w:ascii="Arial" w:hAnsi="Arial" w:cs="Arial"/>
                <w:b/>
                <w:sz w:val="20"/>
                <w:szCs w:val="20"/>
              </w:rPr>
              <w:t>Preço por Ação</w:t>
            </w:r>
            <w:r w:rsidRPr="00521A23">
              <w:rPr>
                <w:rFonts w:ascii="Arial" w:hAnsi="Arial" w:cs="Arial"/>
                <w:sz w:val="20"/>
                <w:szCs w:val="20"/>
              </w:rPr>
              <w:t xml:space="preserve">”) será fixado após a conclusão do procedimento de coleta de intenções de investimento, que será realizado junto a investidores profissionais, conforme definidos no artigo </w:t>
            </w:r>
            <w:r w:rsidR="00033C30">
              <w:rPr>
                <w:rFonts w:ascii="Arial" w:hAnsi="Arial" w:cs="Arial"/>
                <w:sz w:val="20"/>
                <w:szCs w:val="20"/>
              </w:rPr>
              <w:t xml:space="preserve">11 </w:t>
            </w:r>
            <w:r w:rsidRPr="00521A23">
              <w:rPr>
                <w:rFonts w:ascii="Arial" w:hAnsi="Arial" w:cs="Arial"/>
                <w:sz w:val="20"/>
                <w:szCs w:val="20"/>
              </w:rPr>
              <w:t xml:space="preserve">da </w:t>
            </w:r>
            <w:r w:rsidR="00033C30">
              <w:rPr>
                <w:rFonts w:ascii="Arial" w:hAnsi="Arial" w:cs="Arial"/>
                <w:sz w:val="20"/>
                <w:szCs w:val="20"/>
              </w:rPr>
              <w:t>Resolução CVM nº 30</w:t>
            </w:r>
            <w:r w:rsidRPr="00521A23">
              <w:rPr>
                <w:rFonts w:ascii="Arial" w:hAnsi="Arial" w:cs="Arial"/>
                <w:sz w:val="20"/>
                <w:szCs w:val="20"/>
              </w:rPr>
              <w:t xml:space="preserve">, de </w:t>
            </w:r>
            <w:r w:rsidR="00033C30">
              <w:rPr>
                <w:rFonts w:ascii="Arial" w:hAnsi="Arial" w:cs="Arial"/>
                <w:sz w:val="20"/>
                <w:szCs w:val="20"/>
              </w:rPr>
              <w:t>11</w:t>
            </w:r>
            <w:r w:rsidRPr="00521A23">
              <w:rPr>
                <w:rFonts w:ascii="Arial" w:hAnsi="Arial" w:cs="Arial"/>
                <w:sz w:val="20"/>
                <w:szCs w:val="20"/>
              </w:rPr>
              <w:t xml:space="preserve"> de</w:t>
            </w:r>
            <w:r w:rsidR="00033C30">
              <w:rPr>
                <w:rFonts w:ascii="Arial" w:hAnsi="Arial" w:cs="Arial"/>
                <w:sz w:val="20"/>
                <w:szCs w:val="20"/>
              </w:rPr>
              <w:t xml:space="preserve"> maio de 2021</w:t>
            </w:r>
            <w:r w:rsidRPr="00521A23">
              <w:rPr>
                <w:rFonts w:ascii="Arial" w:hAnsi="Arial" w:cs="Arial"/>
                <w:sz w:val="20"/>
                <w:szCs w:val="20"/>
              </w:rPr>
              <w:t>, residentes e domiciliados ou com sede no Brasil (“</w:t>
            </w:r>
            <w:r w:rsidRPr="00521A23">
              <w:rPr>
                <w:rFonts w:ascii="Arial" w:hAnsi="Arial" w:cs="Arial"/>
                <w:b/>
                <w:sz w:val="20"/>
                <w:szCs w:val="20"/>
              </w:rPr>
              <w:t>Investidores Institucionais Locais</w:t>
            </w:r>
            <w:r w:rsidRPr="00521A23">
              <w:rPr>
                <w:rFonts w:ascii="Arial" w:hAnsi="Arial" w:cs="Arial"/>
                <w:sz w:val="20"/>
                <w:szCs w:val="20"/>
              </w:rPr>
              <w:t>” e, em conjunto com Investidores Estrangeiros, “</w:t>
            </w:r>
            <w:r w:rsidRPr="00521A23">
              <w:rPr>
                <w:rFonts w:ascii="Arial" w:hAnsi="Arial" w:cs="Arial"/>
                <w:b/>
                <w:sz w:val="20"/>
                <w:szCs w:val="20"/>
              </w:rPr>
              <w:t>Investidores Profissionais</w:t>
            </w:r>
            <w:r w:rsidRPr="00521A23">
              <w:rPr>
                <w:rFonts w:ascii="Arial" w:hAnsi="Arial" w:cs="Arial"/>
                <w:sz w:val="20"/>
                <w:szCs w:val="20"/>
              </w:rPr>
              <w:t>”), no Brasil, pelos Coordenadores da Oferta, nos termos do Contrato de Colocação, e no exterior, junto a Investidores Estrangeiros, pelos Agentes de Colocação Internacional, nos termos do Contrato de Colocação Internacional. O Preço por Ação será calculado tendo como parâmetro: (i) a cotação das ações ordinárias de emissão da Companhia na B3</w:t>
            </w:r>
            <w:r w:rsidR="001C7212">
              <w:rPr>
                <w:rFonts w:ascii="Arial" w:hAnsi="Arial" w:cs="Arial"/>
                <w:sz w:val="20"/>
                <w:szCs w:val="20"/>
              </w:rPr>
              <w:t xml:space="preserve"> na data da fixação do Preço por Ação</w:t>
            </w:r>
            <w:r w:rsidRPr="00521A23">
              <w:rPr>
                <w:rFonts w:ascii="Arial" w:hAnsi="Arial" w:cs="Arial"/>
                <w:sz w:val="20"/>
                <w:szCs w:val="20"/>
              </w:rPr>
              <w:t>; e (</w:t>
            </w:r>
            <w:proofErr w:type="spellStart"/>
            <w:r w:rsidRPr="00521A23">
              <w:rPr>
                <w:rFonts w:ascii="Arial" w:hAnsi="Arial" w:cs="Arial"/>
                <w:sz w:val="20"/>
                <w:szCs w:val="20"/>
              </w:rPr>
              <w:t>ii</w:t>
            </w:r>
            <w:proofErr w:type="spellEnd"/>
            <w:r w:rsidRPr="00521A23">
              <w:rPr>
                <w:rFonts w:ascii="Arial" w:hAnsi="Arial" w:cs="Arial"/>
                <w:sz w:val="20"/>
                <w:szCs w:val="20"/>
              </w:rPr>
              <w:t>) as indicações de interesse em função da qualidade e quantidade da demanda (por volume e preço) pelas Ações, coletadas junto a Investidores Profissionais (“</w:t>
            </w:r>
            <w:r w:rsidRPr="00521A23">
              <w:rPr>
                <w:rFonts w:ascii="Arial" w:hAnsi="Arial" w:cs="Arial"/>
                <w:b/>
                <w:sz w:val="20"/>
                <w:szCs w:val="20"/>
              </w:rPr>
              <w:t xml:space="preserve">Procedimento de </w:t>
            </w:r>
            <w:proofErr w:type="spellStart"/>
            <w:r w:rsidRPr="00521A23">
              <w:rPr>
                <w:rFonts w:ascii="Arial" w:hAnsi="Arial" w:cs="Arial"/>
                <w:b/>
                <w:i/>
                <w:sz w:val="20"/>
                <w:szCs w:val="20"/>
              </w:rPr>
              <w:t>Bookbuilding</w:t>
            </w:r>
            <w:proofErr w:type="spellEnd"/>
            <w:r w:rsidRPr="00521A23">
              <w:rPr>
                <w:rFonts w:ascii="Arial" w:hAnsi="Arial" w:cs="Arial"/>
                <w:sz w:val="20"/>
                <w:szCs w:val="20"/>
              </w:rPr>
              <w:t xml:space="preserve">”), e será aprovado pelo Conselho de Administração de Companhia. </w:t>
            </w:r>
            <w:r w:rsidRPr="00521A23">
              <w:rPr>
                <w:rFonts w:ascii="Arial" w:hAnsi="Arial" w:cs="Arial"/>
                <w:b/>
                <w:sz w:val="20"/>
                <w:szCs w:val="20"/>
              </w:rPr>
              <w:t>O Preço por Ação não será indicativo de preços que prevalecerão no mercado secundário após a Oferta Restrita.</w:t>
            </w:r>
          </w:p>
          <w:p w14:paraId="712E8C52" w14:textId="47A1289E" w:rsidR="00841FD5" w:rsidRPr="00076BF1" w:rsidRDefault="00521A23" w:rsidP="003D77E3">
            <w:pPr>
              <w:pStyle w:val="BodyText"/>
              <w:tabs>
                <w:tab w:val="left" w:pos="0"/>
              </w:tabs>
              <w:spacing w:before="140" w:line="290" w:lineRule="auto"/>
              <w:rPr>
                <w:rFonts w:ascii="Arial" w:hAnsi="Arial" w:cs="Arial"/>
                <w:b/>
                <w:sz w:val="20"/>
                <w:szCs w:val="20"/>
              </w:rPr>
            </w:pPr>
            <w:r w:rsidRPr="00521A23">
              <w:rPr>
                <w:rFonts w:ascii="Arial" w:hAnsi="Arial" w:cs="Arial"/>
                <w:b/>
                <w:sz w:val="20"/>
                <w:szCs w:val="20"/>
              </w:rPr>
              <w:t xml:space="preserve">Os Acionistas que venham a participar exclusivamente da Oferta Prioritária não participarão do Procedimento de </w:t>
            </w:r>
            <w:proofErr w:type="spellStart"/>
            <w:r w:rsidRPr="00521A23">
              <w:rPr>
                <w:rFonts w:ascii="Arial" w:hAnsi="Arial" w:cs="Arial"/>
                <w:b/>
                <w:i/>
                <w:sz w:val="20"/>
                <w:szCs w:val="20"/>
              </w:rPr>
              <w:t>Bookbuilding</w:t>
            </w:r>
            <w:proofErr w:type="spellEnd"/>
            <w:r w:rsidRPr="00521A23">
              <w:rPr>
                <w:rFonts w:ascii="Arial" w:hAnsi="Arial" w:cs="Arial"/>
                <w:b/>
                <w:sz w:val="20"/>
                <w:szCs w:val="20"/>
              </w:rPr>
              <w:t xml:space="preserve"> e, portanto, não participarão do processo de determinação do Preço por Ação.</w:t>
            </w:r>
          </w:p>
          <w:p w14:paraId="62BE976A" w14:textId="566F814F" w:rsidR="00646DCB" w:rsidRPr="00B969C5" w:rsidRDefault="00B969C5" w:rsidP="003D77E3">
            <w:pPr>
              <w:pStyle w:val="BodyText"/>
              <w:tabs>
                <w:tab w:val="left" w:pos="0"/>
              </w:tabs>
              <w:spacing w:before="140" w:line="290" w:lineRule="auto"/>
              <w:rPr>
                <w:rFonts w:ascii="Arial" w:hAnsi="Arial" w:cs="Arial"/>
                <w:b/>
                <w:bCs/>
                <w:sz w:val="20"/>
                <w:szCs w:val="20"/>
              </w:rPr>
            </w:pPr>
            <w:r w:rsidRPr="00B969C5">
              <w:rPr>
                <w:rFonts w:ascii="Arial" w:hAnsi="Arial" w:cs="Arial"/>
                <w:b/>
                <w:bCs/>
                <w:sz w:val="20"/>
                <w:szCs w:val="20"/>
              </w:rPr>
              <w:t xml:space="preserve">A cotação de fechamento das ações ordinárias de emissão da Companhia na B3, </w:t>
            </w:r>
            <w:r w:rsidRPr="009B2D68">
              <w:rPr>
                <w:rFonts w:ascii="Arial" w:hAnsi="Arial" w:cs="Arial"/>
                <w:b/>
                <w:bCs/>
                <w:sz w:val="20"/>
                <w:szCs w:val="20"/>
              </w:rPr>
              <w:t xml:space="preserve">em </w:t>
            </w:r>
            <w:r w:rsidR="007C4446" w:rsidRPr="009B2D68">
              <w:rPr>
                <w:rFonts w:ascii="Arial" w:hAnsi="Arial" w:cs="Arial"/>
                <w:b/>
                <w:bCs/>
                <w:sz w:val="20"/>
                <w:szCs w:val="20"/>
              </w:rPr>
              <w:t xml:space="preserve">13 </w:t>
            </w:r>
            <w:r w:rsidRPr="009B2D68">
              <w:rPr>
                <w:rFonts w:ascii="Arial" w:hAnsi="Arial" w:cs="Arial"/>
                <w:b/>
                <w:bCs/>
                <w:sz w:val="20"/>
                <w:szCs w:val="20"/>
              </w:rPr>
              <w:t>de</w:t>
            </w:r>
            <w:r w:rsidRPr="00B969C5">
              <w:rPr>
                <w:rFonts w:ascii="Arial" w:hAnsi="Arial" w:cs="Arial"/>
                <w:b/>
                <w:bCs/>
                <w:sz w:val="20"/>
                <w:szCs w:val="20"/>
              </w:rPr>
              <w:t xml:space="preserve"> </w:t>
            </w:r>
            <w:r w:rsidR="007C4446">
              <w:rPr>
                <w:rFonts w:ascii="Arial" w:hAnsi="Arial" w:cs="Arial"/>
                <w:b/>
                <w:bCs/>
                <w:sz w:val="20"/>
                <w:szCs w:val="20"/>
              </w:rPr>
              <w:t>junho</w:t>
            </w:r>
            <w:r w:rsidR="007C4446" w:rsidRPr="00B969C5">
              <w:rPr>
                <w:rFonts w:ascii="Arial" w:hAnsi="Arial" w:cs="Arial"/>
                <w:b/>
                <w:bCs/>
                <w:sz w:val="20"/>
                <w:szCs w:val="20"/>
              </w:rPr>
              <w:t xml:space="preserve"> </w:t>
            </w:r>
            <w:r w:rsidRPr="00B969C5">
              <w:rPr>
                <w:rFonts w:ascii="Arial" w:hAnsi="Arial" w:cs="Arial"/>
                <w:b/>
                <w:bCs/>
                <w:sz w:val="20"/>
                <w:szCs w:val="20"/>
              </w:rPr>
              <w:t xml:space="preserve">de </w:t>
            </w:r>
            <w:r w:rsidR="00C63BCC" w:rsidRPr="00B969C5">
              <w:rPr>
                <w:rFonts w:ascii="Arial" w:hAnsi="Arial" w:cs="Arial"/>
                <w:b/>
                <w:bCs/>
                <w:sz w:val="20"/>
                <w:szCs w:val="20"/>
              </w:rPr>
              <w:t>202</w:t>
            </w:r>
            <w:r w:rsidR="00C63BCC">
              <w:rPr>
                <w:rFonts w:ascii="Arial" w:hAnsi="Arial" w:cs="Arial"/>
                <w:b/>
                <w:bCs/>
                <w:sz w:val="20"/>
                <w:szCs w:val="20"/>
              </w:rPr>
              <w:t>2</w:t>
            </w:r>
            <w:r w:rsidRPr="00B969C5">
              <w:rPr>
                <w:rFonts w:ascii="Arial" w:hAnsi="Arial" w:cs="Arial"/>
                <w:b/>
                <w:bCs/>
                <w:sz w:val="20"/>
                <w:szCs w:val="20"/>
              </w:rPr>
              <w:t>, foi de R$</w:t>
            </w:r>
            <w:r w:rsidR="009B2D68" w:rsidRPr="009B2D68">
              <w:rPr>
                <w:rFonts w:ascii="Arial" w:hAnsi="Arial" w:cs="Arial"/>
                <w:b/>
                <w:bCs/>
                <w:sz w:val="20"/>
                <w:szCs w:val="20"/>
              </w:rPr>
              <w:t>8,21</w:t>
            </w:r>
            <w:r w:rsidRPr="00B969C5">
              <w:rPr>
                <w:rFonts w:ascii="Arial" w:hAnsi="Arial" w:cs="Arial"/>
                <w:b/>
                <w:bCs/>
                <w:sz w:val="20"/>
                <w:szCs w:val="20"/>
              </w:rPr>
              <w:t xml:space="preserve"> por ação ordinária de emissão da Companhia, valor este meramente indicativo do Preço por Ação, podendo variar para mais ou para menos, conforme a conclusão do Procedimento de </w:t>
            </w:r>
            <w:proofErr w:type="spellStart"/>
            <w:r w:rsidRPr="003D77E3">
              <w:rPr>
                <w:rFonts w:ascii="Arial" w:hAnsi="Arial" w:cs="Arial"/>
                <w:b/>
                <w:bCs/>
                <w:i/>
                <w:iCs/>
                <w:sz w:val="20"/>
                <w:szCs w:val="20"/>
              </w:rPr>
              <w:t>Bookbuilding</w:t>
            </w:r>
            <w:proofErr w:type="spellEnd"/>
            <w:r w:rsidRPr="00B969C5">
              <w:rPr>
                <w:rFonts w:ascii="Arial" w:hAnsi="Arial" w:cs="Arial"/>
                <w:b/>
                <w:bCs/>
                <w:sz w:val="20"/>
                <w:szCs w:val="20"/>
              </w:rPr>
              <w:t xml:space="preserve">. </w:t>
            </w:r>
            <w:r w:rsidR="00C63BCC" w:rsidRPr="00C63BCC">
              <w:rPr>
                <w:rFonts w:ascii="Arial" w:hAnsi="Arial" w:cs="Arial"/>
                <w:b/>
                <w:bCs/>
                <w:sz w:val="20"/>
                <w:szCs w:val="20"/>
              </w:rPr>
              <w:t>Para fins de referência, de forma meramente hipotética e exemplificativa, caso o Preço por Ação fosse igual ao valor da cotação de fechamento acima referido</w:t>
            </w:r>
            <w:r w:rsidRPr="00B969C5">
              <w:rPr>
                <w:rFonts w:ascii="Arial" w:hAnsi="Arial" w:cs="Arial"/>
                <w:b/>
                <w:bCs/>
                <w:sz w:val="20"/>
                <w:szCs w:val="20"/>
              </w:rPr>
              <w:t>, o montante total da Oferta Restrita seria R$</w:t>
            </w:r>
            <w:r w:rsidR="009B2D68" w:rsidRPr="009B2D68">
              <w:rPr>
                <w:rFonts w:ascii="Arial" w:hAnsi="Arial" w:cs="Arial"/>
                <w:b/>
                <w:bCs/>
                <w:sz w:val="20"/>
                <w:szCs w:val="20"/>
              </w:rPr>
              <w:t>381.765.000,00</w:t>
            </w:r>
            <w:r w:rsidRPr="00B969C5">
              <w:rPr>
                <w:rFonts w:ascii="Arial" w:hAnsi="Arial" w:cs="Arial"/>
                <w:b/>
                <w:bCs/>
                <w:sz w:val="20"/>
                <w:szCs w:val="20"/>
              </w:rPr>
              <w:t>, sem considerar as Ações Adicionais, e R$</w:t>
            </w:r>
            <w:r w:rsidR="009B2D68" w:rsidRPr="009B2D68">
              <w:rPr>
                <w:rFonts w:ascii="Arial" w:hAnsi="Arial" w:cs="Arial"/>
                <w:b/>
                <w:bCs/>
                <w:sz w:val="20"/>
                <w:szCs w:val="20"/>
              </w:rPr>
              <w:t>477.206.250,00</w:t>
            </w:r>
            <w:r w:rsidRPr="00B969C5">
              <w:rPr>
                <w:rFonts w:ascii="Arial" w:hAnsi="Arial" w:cs="Arial"/>
                <w:b/>
                <w:bCs/>
                <w:sz w:val="20"/>
                <w:szCs w:val="20"/>
              </w:rPr>
              <w:t>, considerando a colocação da totalidade das Ações Adicionais</w:t>
            </w:r>
            <w:r w:rsidR="00521A23" w:rsidRPr="00B969C5">
              <w:rPr>
                <w:rFonts w:ascii="Arial" w:hAnsi="Arial" w:cs="Arial"/>
                <w:b/>
                <w:bCs/>
                <w:sz w:val="20"/>
                <w:szCs w:val="20"/>
              </w:rPr>
              <w:t>.</w:t>
            </w:r>
          </w:p>
          <w:p w14:paraId="4DE6A0C3" w14:textId="541CDD83" w:rsidR="00521A23" w:rsidRPr="00521A23" w:rsidRDefault="00521A23" w:rsidP="003D77E3">
            <w:pPr>
              <w:pStyle w:val="BodyText"/>
              <w:tabs>
                <w:tab w:val="left" w:pos="0"/>
              </w:tabs>
              <w:spacing w:before="140" w:line="290" w:lineRule="auto"/>
              <w:rPr>
                <w:rFonts w:ascii="Arial" w:hAnsi="Arial" w:cs="Arial"/>
                <w:b/>
                <w:sz w:val="20"/>
                <w:szCs w:val="20"/>
              </w:rPr>
            </w:pPr>
            <w:bookmarkStart w:id="10" w:name="_Hlk50929773"/>
            <w:r w:rsidRPr="00521A23">
              <w:rPr>
                <w:rFonts w:ascii="Arial" w:hAnsi="Arial" w:cs="Arial"/>
                <w:b/>
                <w:sz w:val="20"/>
                <w:szCs w:val="20"/>
              </w:rPr>
              <w:t>N</w:t>
            </w:r>
            <w:r w:rsidRPr="00521A23">
              <w:rPr>
                <w:rFonts w:ascii="Arial" w:hAnsi="Arial" w:cs="Arial"/>
                <w:b/>
                <w:bCs/>
                <w:sz w:val="20"/>
                <w:szCs w:val="20"/>
              </w:rPr>
              <w:t>ão será admitida a negociação ou cessão, total ou parcial, dos Direitos de Prioridade a quaisquer terceiros, incluindo entre os próprios Acionistas.</w:t>
            </w:r>
            <w:bookmarkEnd w:id="10"/>
          </w:p>
          <w:p w14:paraId="45DEDE90" w14:textId="52298D0B" w:rsidR="005D05D4" w:rsidRPr="005D05D4" w:rsidRDefault="005D05D4" w:rsidP="003D77E3">
            <w:pPr>
              <w:pStyle w:val="BodyText"/>
              <w:tabs>
                <w:tab w:val="left" w:pos="0"/>
              </w:tabs>
              <w:spacing w:before="140" w:line="290" w:lineRule="auto"/>
              <w:rPr>
                <w:rFonts w:ascii="Arial" w:hAnsi="Arial" w:cs="Arial"/>
                <w:sz w:val="20"/>
                <w:szCs w:val="20"/>
              </w:rPr>
            </w:pPr>
            <w:r w:rsidRPr="005D05D4">
              <w:rPr>
                <w:rFonts w:ascii="Arial" w:hAnsi="Arial" w:cs="Arial"/>
                <w:sz w:val="20"/>
                <w:szCs w:val="20"/>
              </w:rPr>
              <w:t xml:space="preserve">De forma a assegurar a participação dos </w:t>
            </w:r>
            <w:r>
              <w:rPr>
                <w:rFonts w:ascii="Arial" w:hAnsi="Arial" w:cs="Arial"/>
                <w:sz w:val="20"/>
                <w:szCs w:val="20"/>
              </w:rPr>
              <w:t xml:space="preserve">Acionistas </w:t>
            </w:r>
            <w:r w:rsidRPr="005D05D4">
              <w:rPr>
                <w:rFonts w:ascii="Arial" w:hAnsi="Arial" w:cs="Arial"/>
                <w:sz w:val="20"/>
                <w:szCs w:val="20"/>
              </w:rPr>
              <w:t xml:space="preserve">na Oferta Prioritária, tomar-se-á como base a </w:t>
            </w:r>
            <w:r w:rsidRPr="009B2D68">
              <w:rPr>
                <w:rFonts w:ascii="Arial" w:hAnsi="Arial" w:cs="Arial"/>
                <w:sz w:val="20"/>
                <w:szCs w:val="20"/>
              </w:rPr>
              <w:t xml:space="preserve">participação acionária dos respectivos Acionistas verificada nas posições em custódia (i) ao final do dia </w:t>
            </w:r>
            <w:r w:rsidR="00F42690" w:rsidRPr="009B2D68">
              <w:rPr>
                <w:rFonts w:ascii="Arial" w:hAnsi="Arial" w:cs="Arial"/>
                <w:sz w:val="20"/>
                <w:szCs w:val="20"/>
              </w:rPr>
              <w:t>13</w:t>
            </w:r>
            <w:r w:rsidR="009B2D68" w:rsidRPr="009B2D68">
              <w:rPr>
                <w:rFonts w:ascii="Arial" w:hAnsi="Arial" w:cs="Arial"/>
                <w:sz w:val="20"/>
                <w:szCs w:val="20"/>
              </w:rPr>
              <w:t xml:space="preserve"> </w:t>
            </w:r>
            <w:r w:rsidR="000C3B63" w:rsidRPr="009B2D68">
              <w:rPr>
                <w:rFonts w:ascii="Arial" w:hAnsi="Arial" w:cs="Arial"/>
                <w:sz w:val="20"/>
                <w:szCs w:val="20"/>
              </w:rPr>
              <w:t xml:space="preserve">de </w:t>
            </w:r>
            <w:r w:rsidR="00F42690" w:rsidRPr="009B2D68">
              <w:rPr>
                <w:rFonts w:ascii="Arial" w:hAnsi="Arial" w:cs="Arial"/>
                <w:sz w:val="20"/>
                <w:szCs w:val="20"/>
              </w:rPr>
              <w:t>junho</w:t>
            </w:r>
            <w:r w:rsidR="00F42690">
              <w:rPr>
                <w:rFonts w:ascii="Arial" w:hAnsi="Arial" w:cs="Arial"/>
                <w:sz w:val="20"/>
                <w:szCs w:val="20"/>
              </w:rPr>
              <w:t xml:space="preserve"> </w:t>
            </w:r>
            <w:r w:rsidR="000C3B63" w:rsidRPr="00076BF1">
              <w:rPr>
                <w:rFonts w:ascii="Arial" w:hAnsi="Arial" w:cs="Arial"/>
                <w:sz w:val="20"/>
                <w:szCs w:val="20"/>
              </w:rPr>
              <w:t xml:space="preserve">de </w:t>
            </w:r>
            <w:r w:rsidR="00C63BCC" w:rsidRPr="00076BF1">
              <w:rPr>
                <w:rFonts w:ascii="Arial" w:hAnsi="Arial" w:cs="Arial"/>
                <w:sz w:val="20"/>
                <w:szCs w:val="20"/>
              </w:rPr>
              <w:t>20</w:t>
            </w:r>
            <w:r w:rsidR="00C63BCC">
              <w:rPr>
                <w:rFonts w:ascii="Arial" w:hAnsi="Arial" w:cs="Arial"/>
                <w:sz w:val="20"/>
                <w:szCs w:val="20"/>
              </w:rPr>
              <w:t>22</w:t>
            </w:r>
            <w:r w:rsidRPr="005D05D4">
              <w:rPr>
                <w:rFonts w:ascii="Arial" w:hAnsi="Arial" w:cs="Arial"/>
                <w:sz w:val="20"/>
                <w:szCs w:val="20"/>
              </w:rPr>
              <w:t>, após o fechamento do mercado (“</w:t>
            </w:r>
            <w:r w:rsidRPr="005D05D4">
              <w:rPr>
                <w:rFonts w:ascii="Arial" w:hAnsi="Arial" w:cs="Arial"/>
                <w:b/>
                <w:sz w:val="20"/>
                <w:szCs w:val="20"/>
              </w:rPr>
              <w:t>Primeira Data de Corte</w:t>
            </w:r>
            <w:r w:rsidRPr="005D05D4">
              <w:rPr>
                <w:rFonts w:ascii="Arial" w:hAnsi="Arial" w:cs="Arial"/>
                <w:sz w:val="20"/>
                <w:szCs w:val="20"/>
              </w:rPr>
              <w:t>”), (a) na Central Depositária de Ativos da B3 (“</w:t>
            </w:r>
            <w:r w:rsidRPr="005D05D4">
              <w:rPr>
                <w:rFonts w:ascii="Arial" w:hAnsi="Arial" w:cs="Arial"/>
                <w:b/>
                <w:sz w:val="20"/>
                <w:szCs w:val="20"/>
              </w:rPr>
              <w:t>Central Depositária</w:t>
            </w:r>
            <w:r w:rsidRPr="005D05D4">
              <w:rPr>
                <w:rFonts w:ascii="Arial" w:hAnsi="Arial" w:cs="Arial"/>
                <w:sz w:val="20"/>
                <w:szCs w:val="20"/>
              </w:rPr>
              <w:t xml:space="preserve">”), e (b) </w:t>
            </w:r>
            <w:r w:rsidR="000C3B63" w:rsidRPr="005D05D4">
              <w:rPr>
                <w:rFonts w:ascii="Arial" w:hAnsi="Arial" w:cs="Arial"/>
                <w:sz w:val="20"/>
                <w:szCs w:val="20"/>
              </w:rPr>
              <w:t>n</w:t>
            </w:r>
            <w:r w:rsidR="000C3B63">
              <w:rPr>
                <w:rFonts w:ascii="Arial" w:hAnsi="Arial" w:cs="Arial"/>
                <w:sz w:val="20"/>
                <w:szCs w:val="20"/>
              </w:rPr>
              <w:t>o</w:t>
            </w:r>
            <w:r w:rsidR="000C3B63" w:rsidRPr="005D05D4">
              <w:rPr>
                <w:rFonts w:ascii="Arial" w:hAnsi="Arial" w:cs="Arial"/>
                <w:sz w:val="20"/>
                <w:szCs w:val="20"/>
              </w:rPr>
              <w:t xml:space="preserve"> </w:t>
            </w:r>
            <w:r w:rsidR="000C3B63">
              <w:rPr>
                <w:rFonts w:ascii="Arial" w:hAnsi="Arial" w:cs="Arial"/>
                <w:sz w:val="20"/>
                <w:szCs w:val="20"/>
              </w:rPr>
              <w:t>Banco Bradesco</w:t>
            </w:r>
            <w:r w:rsidRPr="005D05D4">
              <w:rPr>
                <w:rFonts w:ascii="Arial" w:hAnsi="Arial" w:cs="Arial"/>
                <w:sz w:val="20"/>
                <w:szCs w:val="20"/>
              </w:rPr>
              <w:t xml:space="preserve"> S.A., instituição responsável </w:t>
            </w:r>
            <w:r w:rsidRPr="009B2D68">
              <w:rPr>
                <w:rFonts w:ascii="Arial" w:hAnsi="Arial" w:cs="Arial"/>
                <w:sz w:val="20"/>
                <w:szCs w:val="20"/>
              </w:rPr>
              <w:t>pela escrituração das ações ordinárias de emissão da Companhia (“</w:t>
            </w:r>
            <w:proofErr w:type="spellStart"/>
            <w:r w:rsidRPr="009B2D68">
              <w:rPr>
                <w:rFonts w:ascii="Arial" w:hAnsi="Arial" w:cs="Arial"/>
                <w:b/>
                <w:sz w:val="20"/>
                <w:szCs w:val="20"/>
              </w:rPr>
              <w:t>Escriturador</w:t>
            </w:r>
            <w:proofErr w:type="spellEnd"/>
            <w:r w:rsidRPr="009B2D68">
              <w:rPr>
                <w:rFonts w:ascii="Arial" w:hAnsi="Arial" w:cs="Arial"/>
                <w:sz w:val="20"/>
                <w:szCs w:val="20"/>
              </w:rPr>
              <w:t>”); e (</w:t>
            </w:r>
            <w:proofErr w:type="spellStart"/>
            <w:r w:rsidRPr="009B2D68">
              <w:rPr>
                <w:rFonts w:ascii="Arial" w:hAnsi="Arial" w:cs="Arial"/>
                <w:sz w:val="20"/>
                <w:szCs w:val="20"/>
              </w:rPr>
              <w:t>ii</w:t>
            </w:r>
            <w:proofErr w:type="spellEnd"/>
            <w:r w:rsidRPr="009B2D68">
              <w:rPr>
                <w:rFonts w:ascii="Arial" w:hAnsi="Arial" w:cs="Arial"/>
                <w:sz w:val="20"/>
                <w:szCs w:val="20"/>
              </w:rPr>
              <w:t xml:space="preserve">) ao final do dia </w:t>
            </w:r>
            <w:r w:rsidR="00F42690" w:rsidRPr="009B2D68">
              <w:rPr>
                <w:rFonts w:ascii="Arial" w:hAnsi="Arial" w:cs="Arial"/>
                <w:sz w:val="20"/>
                <w:szCs w:val="20"/>
              </w:rPr>
              <w:t xml:space="preserve">21 </w:t>
            </w:r>
            <w:r w:rsidR="000C3B63" w:rsidRPr="009B2D68">
              <w:rPr>
                <w:rFonts w:ascii="Arial" w:hAnsi="Arial" w:cs="Arial"/>
                <w:sz w:val="20"/>
                <w:szCs w:val="20"/>
              </w:rPr>
              <w:t xml:space="preserve">de </w:t>
            </w:r>
            <w:r w:rsidR="00F42690" w:rsidRPr="009B2D68">
              <w:rPr>
                <w:rFonts w:ascii="Arial" w:hAnsi="Arial" w:cs="Arial"/>
                <w:sz w:val="20"/>
                <w:szCs w:val="20"/>
              </w:rPr>
              <w:t>junho</w:t>
            </w:r>
            <w:r w:rsidR="00F42690">
              <w:rPr>
                <w:rFonts w:ascii="Arial" w:hAnsi="Arial" w:cs="Arial"/>
                <w:sz w:val="20"/>
                <w:szCs w:val="20"/>
              </w:rPr>
              <w:t xml:space="preserve"> </w:t>
            </w:r>
            <w:r w:rsidR="000C3B63" w:rsidRPr="00076BF1">
              <w:rPr>
                <w:rFonts w:ascii="Arial" w:hAnsi="Arial" w:cs="Arial"/>
                <w:sz w:val="20"/>
                <w:szCs w:val="20"/>
              </w:rPr>
              <w:t xml:space="preserve">de </w:t>
            </w:r>
            <w:r w:rsidR="00C63BCC" w:rsidRPr="00076BF1">
              <w:rPr>
                <w:rFonts w:ascii="Arial" w:hAnsi="Arial" w:cs="Arial"/>
                <w:sz w:val="20"/>
                <w:szCs w:val="20"/>
              </w:rPr>
              <w:t>20</w:t>
            </w:r>
            <w:r w:rsidR="00C63BCC">
              <w:rPr>
                <w:rFonts w:ascii="Arial" w:hAnsi="Arial" w:cs="Arial"/>
                <w:sz w:val="20"/>
                <w:szCs w:val="20"/>
              </w:rPr>
              <w:t>22</w:t>
            </w:r>
            <w:r w:rsidRPr="005D05D4">
              <w:rPr>
                <w:rFonts w:ascii="Arial" w:hAnsi="Arial" w:cs="Arial"/>
                <w:sz w:val="20"/>
                <w:szCs w:val="20"/>
              </w:rPr>
              <w:t>, após o fechamento do mercado (“</w:t>
            </w:r>
            <w:r w:rsidRPr="005D05D4">
              <w:rPr>
                <w:rFonts w:ascii="Arial" w:hAnsi="Arial" w:cs="Arial"/>
                <w:b/>
                <w:sz w:val="20"/>
                <w:szCs w:val="20"/>
              </w:rPr>
              <w:t>Segunda Data de Corte</w:t>
            </w:r>
            <w:r w:rsidRPr="005D05D4">
              <w:rPr>
                <w:rFonts w:ascii="Arial" w:hAnsi="Arial" w:cs="Arial"/>
                <w:sz w:val="20"/>
                <w:szCs w:val="20"/>
              </w:rPr>
              <w:t xml:space="preserve">”), (a) na Central Depositária, e (b) no </w:t>
            </w:r>
            <w:proofErr w:type="spellStart"/>
            <w:r w:rsidRPr="005D05D4">
              <w:rPr>
                <w:rFonts w:ascii="Arial" w:hAnsi="Arial" w:cs="Arial"/>
                <w:sz w:val="20"/>
                <w:szCs w:val="20"/>
              </w:rPr>
              <w:t>Escriturador</w:t>
            </w:r>
            <w:proofErr w:type="spellEnd"/>
            <w:r w:rsidRPr="005D05D4">
              <w:rPr>
                <w:rFonts w:ascii="Arial" w:hAnsi="Arial" w:cs="Arial"/>
                <w:sz w:val="20"/>
                <w:szCs w:val="20"/>
              </w:rPr>
              <w:t>.</w:t>
            </w:r>
            <w:r>
              <w:rPr>
                <w:rFonts w:ascii="Arial" w:hAnsi="Arial" w:cs="Arial"/>
                <w:sz w:val="20"/>
                <w:szCs w:val="20"/>
              </w:rPr>
              <w:t xml:space="preserve"> </w:t>
            </w:r>
            <w:r w:rsidRPr="005D05D4">
              <w:rPr>
                <w:rFonts w:ascii="Arial" w:hAnsi="Arial" w:cs="Arial"/>
                <w:sz w:val="20"/>
                <w:szCs w:val="20"/>
              </w:rPr>
              <w:t xml:space="preserve">A Oferta Prioritária será alocada aos Acionistas na Primeira Data de Corte, sendo que seu limite de subscrição proporcional será calculado </w:t>
            </w:r>
            <w:r w:rsidR="009D4436" w:rsidRPr="009D4436">
              <w:rPr>
                <w:rFonts w:ascii="Arial" w:hAnsi="Arial" w:cs="Arial"/>
                <w:sz w:val="20"/>
                <w:szCs w:val="20"/>
              </w:rPr>
              <w:t>em função da quantidade de ações detidas pelos Acionistas</w:t>
            </w:r>
            <w:r w:rsidRPr="005D05D4">
              <w:rPr>
                <w:rFonts w:ascii="Arial" w:hAnsi="Arial" w:cs="Arial"/>
                <w:sz w:val="20"/>
                <w:szCs w:val="20"/>
              </w:rPr>
              <w:t xml:space="preserve"> na Segunda Data de Corte, desconsiderando-se as ações ordinárias de emissão da Companhia eventualmente mantidas em tesouraria.</w:t>
            </w:r>
          </w:p>
          <w:p w14:paraId="7DF2423B" w14:textId="214BECDD" w:rsidR="005D05D4" w:rsidRPr="003A457F" w:rsidRDefault="00B969C5" w:rsidP="003D77E3">
            <w:pPr>
              <w:pStyle w:val="BodyText"/>
              <w:tabs>
                <w:tab w:val="left" w:pos="0"/>
              </w:tabs>
              <w:spacing w:before="140" w:line="290" w:lineRule="auto"/>
              <w:rPr>
                <w:rFonts w:ascii="Arial" w:hAnsi="Arial" w:cs="Arial"/>
                <w:sz w:val="20"/>
                <w:szCs w:val="20"/>
              </w:rPr>
            </w:pPr>
            <w:r w:rsidRPr="00B969C5">
              <w:rPr>
                <w:rFonts w:ascii="Arial" w:hAnsi="Arial" w:cs="Arial"/>
                <w:sz w:val="20"/>
                <w:szCs w:val="20"/>
              </w:rPr>
              <w:t>Cada Acionista, desde que assim seja evidenciado na Primeira Data de Corte, terá o direito de subscrever (</w:t>
            </w:r>
            <w:r w:rsidR="003A457F">
              <w:rPr>
                <w:rFonts w:ascii="Arial" w:hAnsi="Arial" w:cs="Arial"/>
                <w:sz w:val="20"/>
                <w:szCs w:val="20"/>
              </w:rPr>
              <w:t>i</w:t>
            </w:r>
            <w:r w:rsidRPr="00B969C5">
              <w:rPr>
                <w:rFonts w:ascii="Arial" w:hAnsi="Arial" w:cs="Arial"/>
                <w:sz w:val="20"/>
                <w:szCs w:val="20"/>
              </w:rPr>
              <w:t xml:space="preserve">) no mínimo, até </w:t>
            </w:r>
            <w:r w:rsidR="0063444E" w:rsidRPr="0063444E">
              <w:rPr>
                <w:rFonts w:ascii="Arial" w:hAnsi="Arial" w:cs="Arial"/>
                <w:sz w:val="20"/>
                <w:szCs w:val="20"/>
              </w:rPr>
              <w:t>0,206734</w:t>
            </w:r>
            <w:r w:rsidRPr="00B969C5">
              <w:rPr>
                <w:rFonts w:ascii="Arial" w:hAnsi="Arial" w:cs="Arial"/>
                <w:sz w:val="20"/>
                <w:szCs w:val="20"/>
              </w:rPr>
              <w:t xml:space="preserve"> Ações para cada ação ordinária de emissão da </w:t>
            </w:r>
            <w:r w:rsidRPr="00B969C5">
              <w:rPr>
                <w:rFonts w:ascii="Arial" w:hAnsi="Arial" w:cs="Arial"/>
                <w:sz w:val="20"/>
                <w:szCs w:val="20"/>
              </w:rPr>
              <w:lastRenderedPageBreak/>
              <w:t>Companhia de sua titularidade na Segunda Data de Corte, sem considerar a colocação das Ações Adicionais; e (</w:t>
            </w:r>
            <w:proofErr w:type="spellStart"/>
            <w:r w:rsidR="003A457F">
              <w:rPr>
                <w:rFonts w:ascii="Arial" w:hAnsi="Arial" w:cs="Arial"/>
                <w:sz w:val="20"/>
                <w:szCs w:val="20"/>
              </w:rPr>
              <w:t>ii</w:t>
            </w:r>
            <w:proofErr w:type="spellEnd"/>
            <w:r w:rsidRPr="00B969C5">
              <w:rPr>
                <w:rFonts w:ascii="Arial" w:hAnsi="Arial" w:cs="Arial"/>
                <w:sz w:val="20"/>
                <w:szCs w:val="20"/>
              </w:rPr>
              <w:t xml:space="preserve">) no máximo, até </w:t>
            </w:r>
            <w:r w:rsidR="0063444E" w:rsidRPr="0063444E">
              <w:rPr>
                <w:rFonts w:ascii="Arial" w:hAnsi="Arial" w:cs="Arial"/>
                <w:sz w:val="20"/>
                <w:szCs w:val="20"/>
              </w:rPr>
              <w:t>0,258418</w:t>
            </w:r>
            <w:r w:rsidRPr="00B969C5">
              <w:rPr>
                <w:rFonts w:ascii="Arial" w:hAnsi="Arial" w:cs="Arial"/>
                <w:sz w:val="20"/>
                <w:szCs w:val="20"/>
              </w:rPr>
              <w:t xml:space="preserve"> Ações para cada ação ordinária de emissão da Companhia de sua titularidade na Segunda Data de Corte, considerando a colocação da totalidade das Ações Adicionais (“</w:t>
            </w:r>
            <w:r w:rsidRPr="00B969C5">
              <w:rPr>
                <w:rFonts w:ascii="Arial" w:hAnsi="Arial" w:cs="Arial"/>
                <w:b/>
                <w:sz w:val="20"/>
                <w:szCs w:val="20"/>
              </w:rPr>
              <w:t>Limite de Subscrição Proporcional</w:t>
            </w:r>
            <w:r w:rsidRPr="00B969C5">
              <w:rPr>
                <w:rFonts w:ascii="Arial" w:hAnsi="Arial" w:cs="Arial"/>
                <w:sz w:val="20"/>
                <w:szCs w:val="20"/>
              </w:rPr>
              <w:t xml:space="preserve">”). Caso a relação resulte em fração de ação, o Limite de Subscrição Proporcional será limitado ao número inteiro apurado, sem arredondamento, desconsiderando-se eventuais frações adicionais de Ações e desconsiderando-se as ações ordinárias de emissão da Companhia </w:t>
            </w:r>
            <w:r w:rsidRPr="003A457F">
              <w:rPr>
                <w:rFonts w:ascii="Arial" w:hAnsi="Arial" w:cs="Arial"/>
                <w:sz w:val="20"/>
                <w:szCs w:val="20"/>
              </w:rPr>
              <w:t>eventualmente mantidas em tesouraria</w:t>
            </w:r>
            <w:r w:rsidR="005D05D4" w:rsidRPr="003A457F">
              <w:rPr>
                <w:rFonts w:ascii="Arial" w:hAnsi="Arial" w:cs="Arial"/>
                <w:sz w:val="20"/>
                <w:szCs w:val="20"/>
              </w:rPr>
              <w:t>.</w:t>
            </w:r>
            <w:r w:rsidR="00726F48" w:rsidRPr="003A457F">
              <w:rPr>
                <w:rFonts w:ascii="Arial" w:hAnsi="Arial" w:cs="Arial"/>
                <w:sz w:val="20"/>
                <w:szCs w:val="20"/>
              </w:rPr>
              <w:t xml:space="preserve"> </w:t>
            </w:r>
            <w:r w:rsidR="00A45C08" w:rsidRPr="00A45C08">
              <w:rPr>
                <w:rFonts w:ascii="Arial" w:hAnsi="Arial" w:cs="Arial"/>
                <w:sz w:val="20"/>
                <w:szCs w:val="20"/>
              </w:rPr>
              <w:t>Adicionalmente, tendo em vista que o efetivo Limite de Subscrição Proporcional a ser considerado para cada Acionista estará sujeito à definição da quantidade de Ações Adicionais a ser efetivamente colocada no âmbito da Oferta Restrita, se for o caso, ressalta-se que o valor máximo indicado no item (</w:t>
            </w:r>
            <w:proofErr w:type="spellStart"/>
            <w:r w:rsidR="00A45C08" w:rsidRPr="00A45C08">
              <w:rPr>
                <w:rFonts w:ascii="Arial" w:hAnsi="Arial" w:cs="Arial"/>
                <w:sz w:val="20"/>
                <w:szCs w:val="20"/>
              </w:rPr>
              <w:t>ii</w:t>
            </w:r>
            <w:proofErr w:type="spellEnd"/>
            <w:r w:rsidR="00A45C08" w:rsidRPr="00A45C08">
              <w:rPr>
                <w:rFonts w:ascii="Arial" w:hAnsi="Arial" w:cs="Arial"/>
                <w:sz w:val="20"/>
                <w:szCs w:val="20"/>
              </w:rPr>
              <w:t>) acima considera a colocação da totalidade das Ações Adicionais, sendo certo que o efetivo Limite de Subscrição Proporcional será: (a) em caso de não colocação das Ações Adicionais, equivalente ao indicado no item (i) acima; ou (b) em caso de colocação parcial das Ações Adicionais, superior ao indicado no item (i) acima, mas inferior ao indicado no item (</w:t>
            </w:r>
            <w:proofErr w:type="spellStart"/>
            <w:r w:rsidR="00A45C08" w:rsidRPr="00A45C08">
              <w:rPr>
                <w:rFonts w:ascii="Arial" w:hAnsi="Arial" w:cs="Arial"/>
                <w:sz w:val="20"/>
                <w:szCs w:val="20"/>
              </w:rPr>
              <w:t>ii</w:t>
            </w:r>
            <w:proofErr w:type="spellEnd"/>
            <w:r w:rsidR="00A45C08" w:rsidRPr="00A45C08">
              <w:rPr>
                <w:rFonts w:ascii="Arial" w:hAnsi="Arial" w:cs="Arial"/>
                <w:sz w:val="20"/>
                <w:szCs w:val="20"/>
              </w:rPr>
              <w:t>) acima</w:t>
            </w:r>
            <w:r w:rsidR="006A5C7F" w:rsidRPr="003A457F">
              <w:rPr>
                <w:rFonts w:ascii="Arial" w:hAnsi="Arial" w:cs="Arial"/>
                <w:sz w:val="20"/>
                <w:szCs w:val="20"/>
              </w:rPr>
              <w:t>.</w:t>
            </w:r>
          </w:p>
          <w:p w14:paraId="24C7B8C9" w14:textId="16590867" w:rsidR="008F181D" w:rsidRPr="00076BF1" w:rsidRDefault="008F181D" w:rsidP="003D77E3">
            <w:pPr>
              <w:pStyle w:val="BodyText"/>
              <w:tabs>
                <w:tab w:val="left" w:pos="0"/>
              </w:tabs>
              <w:spacing w:before="140" w:line="290" w:lineRule="auto"/>
              <w:rPr>
                <w:rFonts w:ascii="Arial" w:hAnsi="Arial" w:cs="Arial"/>
                <w:sz w:val="20"/>
                <w:szCs w:val="20"/>
              </w:rPr>
            </w:pPr>
            <w:r w:rsidRPr="00076BF1">
              <w:rPr>
                <w:rFonts w:ascii="Arial" w:hAnsi="Arial" w:cs="Arial"/>
                <w:sz w:val="20"/>
                <w:szCs w:val="20"/>
              </w:rPr>
              <w:t xml:space="preserve">No contexto da Oferta Prioritária, o SUBSCRITOR declara ter conhecimento de que o período para formular o </w:t>
            </w:r>
            <w:r w:rsidRPr="00253A46">
              <w:rPr>
                <w:rFonts w:ascii="Arial" w:hAnsi="Arial" w:cs="Arial"/>
                <w:sz w:val="20"/>
                <w:szCs w:val="20"/>
              </w:rPr>
              <w:t>presente Pedido de Subscrição Prioritária é entre os dias</w:t>
            </w:r>
            <w:r w:rsidR="005D05D4" w:rsidRPr="00253A46">
              <w:rPr>
                <w:rFonts w:ascii="Arial" w:hAnsi="Arial" w:cs="Arial"/>
                <w:sz w:val="20"/>
                <w:szCs w:val="20"/>
              </w:rPr>
              <w:t xml:space="preserve"> </w:t>
            </w:r>
            <w:r w:rsidR="005316C5" w:rsidRPr="00253A46">
              <w:rPr>
                <w:rFonts w:ascii="Arial" w:hAnsi="Arial" w:cs="Arial"/>
                <w:sz w:val="20"/>
                <w:szCs w:val="20"/>
              </w:rPr>
              <w:t xml:space="preserve">15 </w:t>
            </w:r>
            <w:r w:rsidR="006F1C7B" w:rsidRPr="00253A46">
              <w:rPr>
                <w:rFonts w:ascii="Arial" w:hAnsi="Arial" w:cs="Arial"/>
                <w:sz w:val="20"/>
                <w:szCs w:val="20"/>
              </w:rPr>
              <w:t xml:space="preserve">de </w:t>
            </w:r>
            <w:r w:rsidR="005316C5" w:rsidRPr="00253A46">
              <w:rPr>
                <w:rFonts w:ascii="Arial" w:hAnsi="Arial" w:cs="Arial"/>
                <w:sz w:val="20"/>
                <w:szCs w:val="20"/>
              </w:rPr>
              <w:t xml:space="preserve">junho </w:t>
            </w:r>
            <w:r w:rsidR="006F1C7B" w:rsidRPr="00253A46">
              <w:rPr>
                <w:rFonts w:ascii="Arial" w:hAnsi="Arial" w:cs="Arial"/>
                <w:sz w:val="20"/>
                <w:szCs w:val="20"/>
              </w:rPr>
              <w:t xml:space="preserve">de </w:t>
            </w:r>
            <w:r w:rsidR="00C63BCC" w:rsidRPr="00253A46">
              <w:rPr>
                <w:rFonts w:ascii="Arial" w:hAnsi="Arial" w:cs="Arial"/>
                <w:sz w:val="20"/>
                <w:szCs w:val="20"/>
              </w:rPr>
              <w:t>2022</w:t>
            </w:r>
            <w:r w:rsidRPr="00253A46">
              <w:rPr>
                <w:rFonts w:ascii="Arial" w:hAnsi="Arial" w:cs="Arial"/>
                <w:sz w:val="20"/>
                <w:szCs w:val="20"/>
              </w:rPr>
              <w:t>, inclusive</w:t>
            </w:r>
            <w:r w:rsidR="00B608FF" w:rsidRPr="00253A46">
              <w:rPr>
                <w:rFonts w:ascii="Arial" w:hAnsi="Arial" w:cs="Arial"/>
                <w:sz w:val="20"/>
                <w:szCs w:val="20"/>
              </w:rPr>
              <w:t>,</w:t>
            </w:r>
            <w:r w:rsidRPr="00253A46">
              <w:rPr>
                <w:rFonts w:ascii="Arial" w:hAnsi="Arial" w:cs="Arial"/>
                <w:sz w:val="20"/>
                <w:szCs w:val="20"/>
              </w:rPr>
              <w:t xml:space="preserve"> e </w:t>
            </w:r>
            <w:r w:rsidR="005316C5" w:rsidRPr="00253A46">
              <w:rPr>
                <w:rFonts w:ascii="Arial" w:hAnsi="Arial" w:cs="Arial"/>
                <w:sz w:val="20"/>
                <w:szCs w:val="20"/>
              </w:rPr>
              <w:t xml:space="preserve">22 </w:t>
            </w:r>
            <w:r w:rsidR="006F1C7B" w:rsidRPr="00253A46">
              <w:rPr>
                <w:rFonts w:ascii="Arial" w:hAnsi="Arial" w:cs="Arial"/>
                <w:sz w:val="20"/>
                <w:szCs w:val="20"/>
              </w:rPr>
              <w:t>de</w:t>
            </w:r>
            <w:r w:rsidR="006F1C7B" w:rsidRPr="00076BF1">
              <w:rPr>
                <w:rFonts w:ascii="Arial" w:hAnsi="Arial" w:cs="Arial"/>
                <w:sz w:val="20"/>
                <w:szCs w:val="20"/>
              </w:rPr>
              <w:t xml:space="preserve"> </w:t>
            </w:r>
            <w:r w:rsidR="005316C5">
              <w:rPr>
                <w:rFonts w:ascii="Arial" w:hAnsi="Arial" w:cs="Arial"/>
                <w:sz w:val="20"/>
                <w:szCs w:val="20"/>
              </w:rPr>
              <w:t xml:space="preserve">junho </w:t>
            </w:r>
            <w:r w:rsidR="006F1C7B" w:rsidRPr="00076BF1">
              <w:rPr>
                <w:rFonts w:ascii="Arial" w:hAnsi="Arial" w:cs="Arial"/>
                <w:sz w:val="20"/>
                <w:szCs w:val="20"/>
              </w:rPr>
              <w:t>de 20</w:t>
            </w:r>
            <w:r w:rsidR="006F1C7B">
              <w:rPr>
                <w:rFonts w:ascii="Arial" w:hAnsi="Arial" w:cs="Arial"/>
                <w:sz w:val="20"/>
                <w:szCs w:val="20"/>
              </w:rPr>
              <w:t>21</w:t>
            </w:r>
            <w:r w:rsidRPr="00076BF1">
              <w:rPr>
                <w:rFonts w:ascii="Arial" w:hAnsi="Arial" w:cs="Arial"/>
                <w:sz w:val="20"/>
                <w:szCs w:val="20"/>
              </w:rPr>
              <w:t>, inclusive (“</w:t>
            </w:r>
            <w:r w:rsidRPr="00076BF1">
              <w:rPr>
                <w:rFonts w:ascii="Arial" w:hAnsi="Arial" w:cs="Arial"/>
                <w:b/>
                <w:sz w:val="20"/>
                <w:szCs w:val="20"/>
              </w:rPr>
              <w:t>Período de Subscrição Prioritária</w:t>
            </w:r>
            <w:r w:rsidRPr="00076BF1">
              <w:rPr>
                <w:rFonts w:ascii="Arial" w:hAnsi="Arial" w:cs="Arial"/>
                <w:sz w:val="20"/>
                <w:szCs w:val="20"/>
              </w:rPr>
              <w:t xml:space="preserve">”). </w:t>
            </w:r>
          </w:p>
          <w:p w14:paraId="74784E27" w14:textId="09FD7F1A" w:rsidR="009110B6" w:rsidRPr="00076BF1" w:rsidRDefault="009110B6" w:rsidP="003D77E3">
            <w:pPr>
              <w:pStyle w:val="BodyText"/>
              <w:tabs>
                <w:tab w:val="left" w:pos="0"/>
              </w:tabs>
              <w:spacing w:before="140" w:line="290" w:lineRule="auto"/>
              <w:rPr>
                <w:rFonts w:ascii="Arial" w:hAnsi="Arial" w:cs="Arial"/>
                <w:sz w:val="20"/>
                <w:szCs w:val="20"/>
              </w:rPr>
            </w:pPr>
            <w:r w:rsidRPr="00076BF1">
              <w:rPr>
                <w:rFonts w:ascii="Arial" w:hAnsi="Arial" w:cs="Arial"/>
                <w:sz w:val="20"/>
                <w:szCs w:val="20"/>
              </w:rPr>
              <w:t xml:space="preserve">No âmbito da Oferta Prioritária, não há </w:t>
            </w:r>
            <w:r w:rsidR="00E71918">
              <w:rPr>
                <w:rFonts w:ascii="Arial" w:hAnsi="Arial" w:cs="Arial"/>
                <w:sz w:val="20"/>
                <w:szCs w:val="20"/>
              </w:rPr>
              <w:t>quantidade</w:t>
            </w:r>
            <w:r w:rsidR="00E71918" w:rsidRPr="00076BF1">
              <w:rPr>
                <w:rFonts w:ascii="Arial" w:hAnsi="Arial" w:cs="Arial"/>
                <w:sz w:val="20"/>
                <w:szCs w:val="20"/>
              </w:rPr>
              <w:t xml:space="preserve"> mínim</w:t>
            </w:r>
            <w:r w:rsidR="00E71918">
              <w:rPr>
                <w:rFonts w:ascii="Arial" w:hAnsi="Arial" w:cs="Arial"/>
                <w:sz w:val="20"/>
                <w:szCs w:val="20"/>
              </w:rPr>
              <w:t>a</w:t>
            </w:r>
            <w:r w:rsidR="00E71918" w:rsidRPr="00076BF1">
              <w:rPr>
                <w:rFonts w:ascii="Arial" w:hAnsi="Arial" w:cs="Arial"/>
                <w:sz w:val="20"/>
                <w:szCs w:val="20"/>
              </w:rPr>
              <w:t xml:space="preserve"> </w:t>
            </w:r>
            <w:r w:rsidRPr="00076BF1">
              <w:rPr>
                <w:rFonts w:ascii="Arial" w:hAnsi="Arial" w:cs="Arial"/>
                <w:sz w:val="20"/>
                <w:szCs w:val="20"/>
              </w:rPr>
              <w:t xml:space="preserve">de </w:t>
            </w:r>
            <w:r w:rsidR="009D4436">
              <w:rPr>
                <w:rFonts w:ascii="Arial" w:hAnsi="Arial" w:cs="Arial"/>
                <w:sz w:val="20"/>
                <w:szCs w:val="20"/>
              </w:rPr>
              <w:t>Ações a ser subscrita pelos</w:t>
            </w:r>
            <w:r w:rsidRPr="00076BF1">
              <w:rPr>
                <w:rFonts w:ascii="Arial" w:hAnsi="Arial" w:cs="Arial"/>
                <w:sz w:val="20"/>
                <w:szCs w:val="20"/>
              </w:rPr>
              <w:t xml:space="preserve"> Acionistas, estando </w:t>
            </w:r>
            <w:r w:rsidR="00E71918">
              <w:rPr>
                <w:rFonts w:ascii="Arial" w:hAnsi="Arial" w:cs="Arial"/>
                <w:sz w:val="20"/>
                <w:szCs w:val="20"/>
              </w:rPr>
              <w:t xml:space="preserve">a quantidade </w:t>
            </w:r>
            <w:r w:rsidR="00E71918" w:rsidRPr="00076BF1">
              <w:rPr>
                <w:rFonts w:ascii="Arial" w:hAnsi="Arial" w:cs="Arial"/>
                <w:sz w:val="20"/>
                <w:szCs w:val="20"/>
              </w:rPr>
              <w:t>máxim</w:t>
            </w:r>
            <w:r w:rsidR="00E71918">
              <w:rPr>
                <w:rFonts w:ascii="Arial" w:hAnsi="Arial" w:cs="Arial"/>
                <w:sz w:val="20"/>
                <w:szCs w:val="20"/>
              </w:rPr>
              <w:t>a</w:t>
            </w:r>
            <w:r w:rsidR="00E71918" w:rsidRPr="00076BF1">
              <w:rPr>
                <w:rFonts w:ascii="Arial" w:hAnsi="Arial" w:cs="Arial"/>
                <w:sz w:val="20"/>
                <w:szCs w:val="20"/>
              </w:rPr>
              <w:t xml:space="preserve"> sujeit</w:t>
            </w:r>
            <w:r w:rsidR="00E71918">
              <w:rPr>
                <w:rFonts w:ascii="Arial" w:hAnsi="Arial" w:cs="Arial"/>
                <w:sz w:val="20"/>
                <w:szCs w:val="20"/>
              </w:rPr>
              <w:t>a</w:t>
            </w:r>
            <w:r w:rsidR="00E71918" w:rsidRPr="00076BF1">
              <w:rPr>
                <w:rFonts w:ascii="Arial" w:hAnsi="Arial" w:cs="Arial"/>
                <w:sz w:val="20"/>
                <w:szCs w:val="20"/>
              </w:rPr>
              <w:t xml:space="preserve"> </w:t>
            </w:r>
            <w:r w:rsidRPr="00076BF1">
              <w:rPr>
                <w:rFonts w:ascii="Arial" w:hAnsi="Arial" w:cs="Arial"/>
                <w:sz w:val="20"/>
                <w:szCs w:val="20"/>
              </w:rPr>
              <w:t>ao respectivo Limite de Subscrição Proporcional. Será assegurado o atendimento integral e prioritário da totalidade dos Pedidos de Subscrição Prioritária até o Limite de Subscrição Proporcional de cada Acionista e, portanto, não será realizado rateio d</w:t>
            </w:r>
            <w:r w:rsidR="00CE63D7">
              <w:rPr>
                <w:rFonts w:ascii="Arial" w:hAnsi="Arial" w:cs="Arial"/>
                <w:sz w:val="20"/>
                <w:szCs w:val="20"/>
              </w:rPr>
              <w:t>e</w:t>
            </w:r>
            <w:r w:rsidRPr="00076BF1">
              <w:rPr>
                <w:rFonts w:ascii="Arial" w:hAnsi="Arial" w:cs="Arial"/>
                <w:sz w:val="20"/>
                <w:szCs w:val="20"/>
              </w:rPr>
              <w:t xml:space="preserve"> Ações no âmbito da Oferta Prioritária.</w:t>
            </w:r>
          </w:p>
          <w:p w14:paraId="33735FCF" w14:textId="51E49D5E" w:rsidR="00324880" w:rsidRPr="00076BF1" w:rsidRDefault="00324880" w:rsidP="003D77E3">
            <w:pPr>
              <w:pStyle w:val="BodyText"/>
              <w:tabs>
                <w:tab w:val="left" w:pos="0"/>
              </w:tabs>
              <w:spacing w:before="140" w:line="290" w:lineRule="auto"/>
              <w:rPr>
                <w:rFonts w:ascii="Arial" w:eastAsiaTheme="minorHAnsi" w:hAnsi="Arial" w:cs="Arial"/>
                <w:sz w:val="20"/>
                <w:szCs w:val="20"/>
                <w:lang w:eastAsia="en-GB"/>
              </w:rPr>
            </w:pPr>
            <w:r w:rsidRPr="00076BF1">
              <w:rPr>
                <w:rFonts w:ascii="Arial" w:eastAsiaTheme="minorHAnsi" w:hAnsi="Arial" w:cs="Arial"/>
                <w:sz w:val="20"/>
                <w:szCs w:val="20"/>
                <w:lang w:eastAsia="en-GB"/>
              </w:rPr>
              <w:t>Os Acionistas devem estabelecer, por meio deste Pedido de Subscrição Prioritária, observado o Limite de Subscrição Proporcional, limite para a quantidade de Ações</w:t>
            </w:r>
            <w:r w:rsidR="009D6494" w:rsidRPr="00076BF1">
              <w:rPr>
                <w:rFonts w:ascii="Arial" w:eastAsiaTheme="minorHAnsi" w:hAnsi="Arial" w:cs="Arial"/>
                <w:sz w:val="20"/>
                <w:szCs w:val="20"/>
                <w:lang w:eastAsia="en-GB"/>
              </w:rPr>
              <w:t xml:space="preserve"> (considerando as Ações Adicionais)</w:t>
            </w:r>
            <w:r w:rsidRPr="00076BF1">
              <w:rPr>
                <w:rFonts w:ascii="Arial" w:eastAsiaTheme="minorHAnsi" w:hAnsi="Arial" w:cs="Arial"/>
                <w:sz w:val="20"/>
                <w:szCs w:val="20"/>
                <w:lang w:eastAsia="en-GB"/>
              </w:rPr>
              <w:t xml:space="preserve"> a serem subscritas no âmbito da Oferta Prioritária</w:t>
            </w:r>
            <w:r w:rsidR="00241C9D" w:rsidRPr="00076BF1">
              <w:rPr>
                <w:rFonts w:ascii="Arial" w:eastAsiaTheme="minorHAnsi" w:hAnsi="Arial" w:cs="Arial"/>
                <w:sz w:val="20"/>
                <w:szCs w:val="20"/>
                <w:lang w:eastAsia="en-GB"/>
              </w:rPr>
              <w:t xml:space="preserve">. </w:t>
            </w:r>
            <w:r w:rsidR="00B8586E" w:rsidRPr="00076BF1">
              <w:rPr>
                <w:rFonts w:ascii="Arial" w:eastAsiaTheme="minorHAnsi" w:hAnsi="Arial" w:cs="Arial"/>
                <w:sz w:val="20"/>
                <w:szCs w:val="20"/>
                <w:lang w:eastAsia="en-GB"/>
              </w:rPr>
              <w:t>Adicionalmente, o</w:t>
            </w:r>
            <w:r w:rsidR="00241C9D" w:rsidRPr="00076BF1">
              <w:rPr>
                <w:rFonts w:ascii="Arial" w:eastAsiaTheme="minorHAnsi" w:hAnsi="Arial" w:cs="Arial"/>
                <w:sz w:val="20"/>
                <w:szCs w:val="20"/>
                <w:lang w:eastAsia="en-GB"/>
              </w:rPr>
              <w:t xml:space="preserve">s Acionistas poderão estabelecer, por meio deste Pedido de Subscrição Prioritária, </w:t>
            </w:r>
            <w:r w:rsidRPr="00076BF1">
              <w:rPr>
                <w:rFonts w:ascii="Arial" w:eastAsiaTheme="minorHAnsi" w:hAnsi="Arial" w:cs="Arial"/>
                <w:sz w:val="20"/>
                <w:szCs w:val="20"/>
                <w:lang w:eastAsia="en-GB"/>
              </w:rPr>
              <w:t>o preço máximo por Ação, como condição para sua participação na Oferta Restrita.</w:t>
            </w:r>
            <w:r w:rsidR="00622CAC" w:rsidRPr="00076BF1">
              <w:rPr>
                <w:rFonts w:ascii="Arial" w:eastAsiaTheme="minorHAnsi" w:hAnsi="Arial" w:cs="Arial"/>
                <w:sz w:val="20"/>
                <w:szCs w:val="20"/>
                <w:lang w:eastAsia="en-GB"/>
              </w:rPr>
              <w:t xml:space="preserve"> </w:t>
            </w:r>
          </w:p>
          <w:p w14:paraId="6247A17A" w14:textId="190A01E7" w:rsidR="00F13C21" w:rsidRDefault="00F13C21" w:rsidP="003D77E3">
            <w:pPr>
              <w:pStyle w:val="BodyText"/>
              <w:tabs>
                <w:tab w:val="left" w:pos="0"/>
              </w:tabs>
              <w:spacing w:before="140" w:line="290" w:lineRule="auto"/>
              <w:rPr>
                <w:rFonts w:ascii="Arial" w:eastAsiaTheme="minorHAnsi" w:hAnsi="Arial" w:cs="Arial"/>
                <w:sz w:val="20"/>
                <w:szCs w:val="20"/>
                <w:lang w:eastAsia="en-GB"/>
              </w:rPr>
            </w:pPr>
            <w:r w:rsidRPr="00E45817">
              <w:rPr>
                <w:rFonts w:ascii="Arial" w:hAnsi="Arial" w:cs="Arial"/>
                <w:bCs/>
                <w:sz w:val="20"/>
                <w:szCs w:val="20"/>
              </w:rPr>
              <w:t xml:space="preserve">Tendo em vista a possibilidade de colocação </w:t>
            </w:r>
            <w:r>
              <w:rPr>
                <w:rFonts w:ascii="Arial" w:hAnsi="Arial" w:cs="Arial"/>
                <w:bCs/>
                <w:sz w:val="20"/>
                <w:szCs w:val="20"/>
              </w:rPr>
              <w:t xml:space="preserve">das Ações </w:t>
            </w:r>
            <w:r w:rsidRPr="00E45817">
              <w:rPr>
                <w:rFonts w:ascii="Arial" w:hAnsi="Arial" w:cs="Arial"/>
                <w:bCs/>
                <w:sz w:val="20"/>
                <w:szCs w:val="20"/>
              </w:rPr>
              <w:t>Adiciona</w:t>
            </w:r>
            <w:r>
              <w:rPr>
                <w:rFonts w:ascii="Arial" w:hAnsi="Arial" w:cs="Arial"/>
                <w:bCs/>
                <w:sz w:val="20"/>
                <w:szCs w:val="20"/>
              </w:rPr>
              <w:t>is</w:t>
            </w:r>
            <w:r w:rsidRPr="00E45817">
              <w:rPr>
                <w:rFonts w:ascii="Arial" w:hAnsi="Arial" w:cs="Arial"/>
                <w:bCs/>
                <w:sz w:val="20"/>
                <w:szCs w:val="20"/>
              </w:rPr>
              <w:t>, que resultará no aumento da quantidade de Ações totais colocadas</w:t>
            </w:r>
            <w:r w:rsidR="00505CBB">
              <w:rPr>
                <w:rFonts w:ascii="Arial" w:hAnsi="Arial" w:cs="Arial"/>
                <w:bCs/>
                <w:sz w:val="20"/>
                <w:szCs w:val="20"/>
              </w:rPr>
              <w:t xml:space="preserve"> no âmbito da Oferta </w:t>
            </w:r>
            <w:r w:rsidR="004205D4">
              <w:rPr>
                <w:rFonts w:ascii="Arial" w:hAnsi="Arial" w:cs="Arial"/>
                <w:bCs/>
                <w:sz w:val="20"/>
                <w:szCs w:val="20"/>
              </w:rPr>
              <w:t>Restrita</w:t>
            </w:r>
            <w:r w:rsidRPr="00E45817">
              <w:rPr>
                <w:rFonts w:ascii="Arial" w:hAnsi="Arial" w:cs="Arial"/>
                <w:bCs/>
                <w:sz w:val="20"/>
                <w:szCs w:val="20"/>
              </w:rPr>
              <w:t xml:space="preserve"> e no consequente aumento do Limite de Subscrição Proporcional de cada Acionista, caso seja indicado no</w:t>
            </w:r>
            <w:r w:rsidR="00505CBB">
              <w:rPr>
                <w:rFonts w:ascii="Arial" w:hAnsi="Arial" w:cs="Arial"/>
                <w:bCs/>
                <w:sz w:val="20"/>
                <w:szCs w:val="20"/>
              </w:rPr>
              <w:t>s</w:t>
            </w:r>
            <w:r w:rsidRPr="00E45817">
              <w:rPr>
                <w:rFonts w:ascii="Arial" w:hAnsi="Arial" w:cs="Arial"/>
                <w:bCs/>
                <w:sz w:val="20"/>
                <w:szCs w:val="20"/>
              </w:rPr>
              <w:t xml:space="preserve"> Pedidos de Subscrição Prioritária quantidade total de Ações sem considerar a colocação </w:t>
            </w:r>
            <w:r>
              <w:rPr>
                <w:rFonts w:ascii="Arial" w:hAnsi="Arial" w:cs="Arial"/>
                <w:bCs/>
                <w:sz w:val="20"/>
                <w:szCs w:val="20"/>
              </w:rPr>
              <w:t xml:space="preserve">das Ações </w:t>
            </w:r>
            <w:r w:rsidRPr="00E45817">
              <w:rPr>
                <w:rFonts w:ascii="Arial" w:hAnsi="Arial" w:cs="Arial"/>
                <w:bCs/>
                <w:sz w:val="20"/>
                <w:szCs w:val="20"/>
              </w:rPr>
              <w:t>Adiciona</w:t>
            </w:r>
            <w:r>
              <w:rPr>
                <w:rFonts w:ascii="Arial" w:hAnsi="Arial" w:cs="Arial"/>
                <w:bCs/>
                <w:sz w:val="20"/>
                <w:szCs w:val="20"/>
              </w:rPr>
              <w:t>is</w:t>
            </w:r>
            <w:r w:rsidRPr="00E45817">
              <w:rPr>
                <w:rFonts w:ascii="Arial" w:hAnsi="Arial" w:cs="Arial"/>
                <w:bCs/>
                <w:sz w:val="20"/>
                <w:szCs w:val="20"/>
              </w:rPr>
              <w:t xml:space="preserve">, em caso de colocação de qualquer quantidade de Ações Adicionais, o respectivo Acionista poderá ser diluído. </w:t>
            </w:r>
            <w:r w:rsidRPr="00E84CCE">
              <w:rPr>
                <w:rFonts w:ascii="Arial" w:hAnsi="Arial" w:cs="Arial"/>
                <w:b/>
                <w:bCs/>
                <w:sz w:val="20"/>
                <w:szCs w:val="20"/>
              </w:rPr>
              <w:t xml:space="preserve">INDEPENDENTEMENTE DA COLOCAÇÃO </w:t>
            </w:r>
            <w:r>
              <w:rPr>
                <w:rFonts w:ascii="Arial" w:hAnsi="Arial" w:cs="Arial"/>
                <w:b/>
                <w:bCs/>
                <w:sz w:val="20"/>
                <w:szCs w:val="20"/>
              </w:rPr>
              <w:t>DAS AÇÕES ADICIONAIS</w:t>
            </w:r>
            <w:r w:rsidRPr="00E84CCE">
              <w:rPr>
                <w:rFonts w:ascii="Arial" w:hAnsi="Arial" w:cs="Arial"/>
                <w:b/>
                <w:bCs/>
                <w:sz w:val="20"/>
                <w:szCs w:val="20"/>
              </w:rPr>
              <w:t xml:space="preserve">, OS ACIONISTAS PODERÃO ESTIPULAR A QUANTIDADE DE AÇÕES QUE TÊM A INTENÇÃO </w:t>
            </w:r>
            <w:r w:rsidR="00505CBB">
              <w:rPr>
                <w:rFonts w:ascii="Arial" w:hAnsi="Arial" w:cs="Arial"/>
                <w:b/>
                <w:bCs/>
                <w:sz w:val="20"/>
                <w:szCs w:val="20"/>
              </w:rPr>
              <w:t xml:space="preserve">DE </w:t>
            </w:r>
            <w:r w:rsidRPr="00E84CCE">
              <w:rPr>
                <w:rFonts w:ascii="Arial" w:hAnsi="Arial" w:cs="Arial"/>
                <w:b/>
                <w:bCs/>
                <w:sz w:val="20"/>
                <w:szCs w:val="20"/>
              </w:rPr>
              <w:t xml:space="preserve">SUBSCREVER, NO ÂMBITO DO EXERCÍCIO DE SUAS RESPECTIVAS PRIORIDADES DE SUBSCRIÇÃO, APENAS </w:t>
            </w:r>
            <w:r w:rsidR="00505CBB">
              <w:rPr>
                <w:rFonts w:ascii="Arial" w:hAnsi="Arial" w:cs="Arial"/>
                <w:b/>
                <w:bCs/>
                <w:sz w:val="20"/>
                <w:szCs w:val="20"/>
              </w:rPr>
              <w:t xml:space="preserve">MEDIANTE </w:t>
            </w:r>
            <w:r w:rsidRPr="00E84CCE">
              <w:rPr>
                <w:rFonts w:ascii="Arial" w:hAnsi="Arial" w:cs="Arial"/>
                <w:b/>
                <w:bCs/>
                <w:sz w:val="20"/>
                <w:szCs w:val="20"/>
              </w:rPr>
              <w:t>O PREENCHIMENTO DO PEDIDO DE SUBSCRIÇÃO PRIORITÁRIA, DURANTE O PERÍODO DE SUBSCRIÇÃO PRIORITÁRIA, SEM POSSIBILIDADE DE RETIFICAÇÃO POSTERIOR.</w:t>
            </w:r>
          </w:p>
          <w:p w14:paraId="6E782655" w14:textId="4A75FF22" w:rsidR="00324880" w:rsidRPr="00076BF1" w:rsidRDefault="00324880" w:rsidP="003D77E3">
            <w:pPr>
              <w:pStyle w:val="BodyText"/>
              <w:tabs>
                <w:tab w:val="left" w:pos="0"/>
              </w:tabs>
              <w:spacing w:before="140" w:line="290" w:lineRule="auto"/>
              <w:rPr>
                <w:rFonts w:ascii="Arial" w:eastAsiaTheme="minorHAnsi" w:hAnsi="Arial" w:cs="Arial"/>
                <w:sz w:val="20"/>
                <w:szCs w:val="20"/>
                <w:lang w:eastAsia="en-GB"/>
              </w:rPr>
            </w:pPr>
            <w:r w:rsidRPr="00076BF1">
              <w:rPr>
                <w:rFonts w:ascii="Arial" w:eastAsiaTheme="minorHAnsi" w:hAnsi="Arial" w:cs="Arial"/>
                <w:sz w:val="20"/>
                <w:szCs w:val="20"/>
                <w:lang w:eastAsia="en-GB"/>
              </w:rPr>
              <w:t xml:space="preserve">Os Acionistas que desejarem subscrever Ações </w:t>
            </w:r>
            <w:r w:rsidR="00624034" w:rsidRPr="00076BF1">
              <w:rPr>
                <w:rFonts w:ascii="Arial" w:eastAsiaTheme="minorHAnsi" w:hAnsi="Arial" w:cs="Arial"/>
                <w:sz w:val="20"/>
                <w:szCs w:val="20"/>
                <w:lang w:eastAsia="en-GB"/>
              </w:rPr>
              <w:t xml:space="preserve">(considerando as Ações Adicionais) </w:t>
            </w:r>
            <w:r w:rsidRPr="00076BF1">
              <w:rPr>
                <w:rFonts w:ascii="Arial" w:eastAsiaTheme="minorHAnsi" w:hAnsi="Arial" w:cs="Arial"/>
                <w:sz w:val="20"/>
                <w:szCs w:val="20"/>
                <w:lang w:eastAsia="en-GB"/>
              </w:rPr>
              <w:t xml:space="preserve">no âmbito da Oferta Prioritária em quantidade superior aos seus respectivos Limites de Subscrição Proporcional poderão participar da Oferta Institucional, se forem Investidores Profissionais </w:t>
            </w:r>
            <w:r w:rsidRPr="00076BF1">
              <w:rPr>
                <w:rFonts w:ascii="Arial" w:hAnsi="Arial" w:cs="Arial"/>
                <w:bCs/>
                <w:color w:val="000000"/>
                <w:sz w:val="20"/>
                <w:szCs w:val="20"/>
              </w:rPr>
              <w:t>e desde que atendam às condições aplicáveis à Oferta Institucional</w:t>
            </w:r>
            <w:r w:rsidRPr="00076BF1">
              <w:rPr>
                <w:rFonts w:ascii="Arial" w:eastAsiaTheme="minorHAnsi" w:hAnsi="Arial" w:cs="Arial"/>
                <w:sz w:val="20"/>
                <w:szCs w:val="20"/>
                <w:lang w:eastAsia="en-GB"/>
              </w:rPr>
              <w:t>.</w:t>
            </w:r>
          </w:p>
          <w:p w14:paraId="0CA55B5E" w14:textId="5D01B361" w:rsidR="000A7C97" w:rsidRPr="009D4436" w:rsidRDefault="006F52A8" w:rsidP="003D77E3">
            <w:pPr>
              <w:autoSpaceDE w:val="0"/>
              <w:autoSpaceDN w:val="0"/>
              <w:adjustRightInd w:val="0"/>
              <w:spacing w:before="140" w:line="290" w:lineRule="auto"/>
              <w:rPr>
                <w:rFonts w:ascii="Arial" w:hAnsi="Arial" w:cs="Arial"/>
                <w:b/>
                <w:bCs/>
                <w:sz w:val="20"/>
              </w:rPr>
            </w:pPr>
            <w:r w:rsidRPr="00076BF1">
              <w:rPr>
                <w:rFonts w:ascii="Arial" w:hAnsi="Arial" w:cs="Arial"/>
                <w:sz w:val="20"/>
                <w:lang w:eastAsia="zh-CN"/>
              </w:rPr>
              <w:t xml:space="preserve">Ficará a cargo de cada Acionista tomar as medidas </w:t>
            </w:r>
            <w:r w:rsidR="004205D4">
              <w:rPr>
                <w:rFonts w:ascii="Arial" w:hAnsi="Arial" w:cs="Arial"/>
                <w:sz w:val="20"/>
                <w:lang w:eastAsia="zh-CN"/>
              </w:rPr>
              <w:t>cabíveis</w:t>
            </w:r>
            <w:r w:rsidR="00C61813" w:rsidRPr="00076BF1">
              <w:rPr>
                <w:rFonts w:ascii="Arial" w:hAnsi="Arial" w:cs="Arial"/>
                <w:sz w:val="20"/>
                <w:lang w:eastAsia="zh-CN"/>
              </w:rPr>
              <w:t xml:space="preserve"> </w:t>
            </w:r>
            <w:r w:rsidRPr="00076BF1">
              <w:rPr>
                <w:rFonts w:ascii="Arial" w:hAnsi="Arial" w:cs="Arial"/>
                <w:sz w:val="20"/>
                <w:lang w:eastAsia="zh-CN"/>
              </w:rPr>
              <w:t>para efetivar ou atualizar seu cadastro, conforme o caso, junto ao Agente de Custódia</w:t>
            </w:r>
            <w:r w:rsidR="00C61813" w:rsidRPr="00076BF1">
              <w:rPr>
                <w:rFonts w:ascii="Arial" w:hAnsi="Arial" w:cs="Arial"/>
                <w:sz w:val="20"/>
                <w:lang w:eastAsia="zh-CN"/>
              </w:rPr>
              <w:t>,</w:t>
            </w:r>
            <w:r w:rsidRPr="00076BF1">
              <w:rPr>
                <w:rFonts w:ascii="Arial" w:hAnsi="Arial" w:cs="Arial"/>
                <w:sz w:val="20"/>
                <w:lang w:eastAsia="zh-CN"/>
              </w:rPr>
              <w:t xml:space="preserve"> em tempo hábil para permitir a efetivação do Pedido de Subscrição Prioritária durante o Período de Subscrição Prioritária, </w:t>
            </w:r>
            <w:r w:rsidRPr="00076BF1">
              <w:rPr>
                <w:rFonts w:ascii="Arial" w:hAnsi="Arial" w:cs="Arial"/>
                <w:sz w:val="20"/>
                <w:lang w:eastAsia="zh-CN"/>
              </w:rPr>
              <w:lastRenderedPageBreak/>
              <w:t>observados os procedimentos de cada Agente de Custódia, bem como</w:t>
            </w:r>
            <w:r w:rsidR="00C61813" w:rsidRPr="00076BF1">
              <w:rPr>
                <w:rFonts w:ascii="Arial" w:hAnsi="Arial" w:cs="Arial"/>
                <w:sz w:val="20"/>
                <w:lang w:eastAsia="zh-CN"/>
              </w:rPr>
              <w:t>,</w:t>
            </w:r>
            <w:r w:rsidRPr="00076BF1">
              <w:rPr>
                <w:rFonts w:ascii="Arial" w:hAnsi="Arial" w:cs="Arial"/>
                <w:sz w:val="20"/>
                <w:lang w:eastAsia="zh-CN"/>
              </w:rPr>
              <w:t xml:space="preserve"> os procedimentos previstos </w:t>
            </w:r>
            <w:r w:rsidR="000F1F22" w:rsidRPr="00076BF1">
              <w:rPr>
                <w:rFonts w:ascii="Arial" w:hAnsi="Arial" w:cs="Arial"/>
                <w:sz w:val="20"/>
                <w:lang w:eastAsia="zh-CN"/>
              </w:rPr>
              <w:t>no</w:t>
            </w:r>
            <w:r w:rsidRPr="00076BF1">
              <w:rPr>
                <w:rFonts w:ascii="Arial" w:hAnsi="Arial" w:cs="Arial"/>
                <w:sz w:val="20"/>
                <w:lang w:eastAsia="zh-CN"/>
              </w:rPr>
              <w:t xml:space="preserve"> Fato Relevante. </w:t>
            </w:r>
            <w:r w:rsidRPr="003D77E3">
              <w:rPr>
                <w:rFonts w:ascii="Arial" w:hAnsi="Arial" w:cs="Arial"/>
                <w:b/>
                <w:bCs/>
                <w:sz w:val="20"/>
                <w:lang w:eastAsia="zh-CN"/>
              </w:rPr>
              <w:t>Os Agentes de Custódia atuarão com a estrita finalidade de atender os Acionistas no âmbito da Oferta Prioritária, sendo que, em nenhuma hipótese, poderão realizar qualquer tipo de esforço de venda ou colocação das Ações</w:t>
            </w:r>
            <w:r w:rsidR="00624034" w:rsidRPr="003D77E3">
              <w:rPr>
                <w:rFonts w:ascii="Arial" w:hAnsi="Arial" w:cs="Arial"/>
                <w:b/>
                <w:bCs/>
                <w:sz w:val="20"/>
                <w:lang w:eastAsia="zh-CN"/>
              </w:rPr>
              <w:t xml:space="preserve"> (considerando as Ações Adicionais)</w:t>
            </w:r>
            <w:r w:rsidRPr="003D77E3">
              <w:rPr>
                <w:rFonts w:ascii="Arial" w:hAnsi="Arial" w:cs="Arial"/>
                <w:b/>
                <w:bCs/>
                <w:sz w:val="20"/>
                <w:lang w:eastAsia="zh-CN"/>
              </w:rPr>
              <w:t>, uma vez que a Oferta Restrita é destinada</w:t>
            </w:r>
            <w:r w:rsidR="00C61813" w:rsidRPr="003D77E3">
              <w:rPr>
                <w:rFonts w:ascii="Arial" w:hAnsi="Arial" w:cs="Arial"/>
                <w:b/>
                <w:bCs/>
                <w:sz w:val="20"/>
                <w:lang w:eastAsia="zh-CN"/>
              </w:rPr>
              <w:t>,</w:t>
            </w:r>
            <w:r w:rsidRPr="003D77E3">
              <w:rPr>
                <w:rFonts w:ascii="Arial" w:hAnsi="Arial" w:cs="Arial"/>
                <w:b/>
                <w:bCs/>
                <w:sz w:val="20"/>
                <w:lang w:eastAsia="zh-CN"/>
              </w:rPr>
              <w:t xml:space="preserve"> exclusivamente</w:t>
            </w:r>
            <w:r w:rsidR="00C61813" w:rsidRPr="003D77E3">
              <w:rPr>
                <w:rFonts w:ascii="Arial" w:hAnsi="Arial" w:cs="Arial"/>
                <w:b/>
                <w:bCs/>
                <w:sz w:val="20"/>
                <w:lang w:eastAsia="zh-CN"/>
              </w:rPr>
              <w:t>,</w:t>
            </w:r>
            <w:r w:rsidRPr="003D77E3">
              <w:rPr>
                <w:rFonts w:ascii="Arial" w:hAnsi="Arial" w:cs="Arial"/>
                <w:b/>
                <w:bCs/>
                <w:sz w:val="20"/>
                <w:lang w:eastAsia="zh-CN"/>
              </w:rPr>
              <w:t xml:space="preserve"> aos Investidores Profissionais, sendo garantida aos Acionistas apenas </w:t>
            </w:r>
            <w:r w:rsidR="009D4436" w:rsidRPr="009D4436">
              <w:rPr>
                <w:rFonts w:ascii="Arial" w:hAnsi="Arial" w:cs="Arial"/>
                <w:b/>
                <w:bCs/>
                <w:sz w:val="20"/>
                <w:lang w:eastAsia="zh-CN"/>
              </w:rPr>
              <w:t>a prioridade na subscrição das Ações (considerando as Ações Adicionais)</w:t>
            </w:r>
            <w:r w:rsidRPr="003D77E3">
              <w:rPr>
                <w:rFonts w:ascii="Arial" w:hAnsi="Arial" w:cs="Arial"/>
                <w:b/>
                <w:bCs/>
                <w:sz w:val="20"/>
                <w:lang w:eastAsia="zh-CN"/>
              </w:rPr>
              <w:t>, nos termos da Instrução CVM 476.</w:t>
            </w:r>
            <w:r w:rsidRPr="009D4436" w:rsidDel="006F52A8">
              <w:rPr>
                <w:rFonts w:ascii="Arial" w:hAnsi="Arial" w:cs="Arial"/>
                <w:b/>
                <w:bCs/>
                <w:sz w:val="20"/>
              </w:rPr>
              <w:t xml:space="preserve"> </w:t>
            </w:r>
          </w:p>
          <w:p w14:paraId="541B2AE9" w14:textId="6DF3F009" w:rsidR="00A62D1D" w:rsidRPr="00AF460C" w:rsidRDefault="00446827" w:rsidP="003D77E3">
            <w:pPr>
              <w:pStyle w:val="Default"/>
              <w:spacing w:before="140" w:line="290" w:lineRule="auto"/>
              <w:jc w:val="both"/>
              <w:rPr>
                <w:rFonts w:ascii="Arial" w:hAnsi="Arial" w:cs="Arial"/>
                <w:b/>
                <w:bCs/>
                <w:sz w:val="20"/>
                <w:szCs w:val="20"/>
              </w:rPr>
            </w:pPr>
            <w:r w:rsidRPr="00AF460C">
              <w:rPr>
                <w:rFonts w:ascii="Arial" w:hAnsi="Arial" w:cs="Arial"/>
                <w:b/>
                <w:bCs/>
                <w:sz w:val="20"/>
                <w:szCs w:val="20"/>
              </w:rPr>
              <w:t>Os Acionistas que desejarem participar da Oferta Prioritária estarão sujeitos às normas e procedimentos internos dos respectivos Agentes de Custódia, custodiantes, representantes de investidores não</w:t>
            </w:r>
            <w:r w:rsidR="00B35DBB">
              <w:rPr>
                <w:rFonts w:ascii="Arial" w:hAnsi="Arial" w:cs="Arial"/>
                <w:b/>
                <w:bCs/>
                <w:sz w:val="20"/>
                <w:szCs w:val="20"/>
              </w:rPr>
              <w:t xml:space="preserve"> </w:t>
            </w:r>
            <w:r w:rsidRPr="00AF460C">
              <w:rPr>
                <w:rFonts w:ascii="Arial" w:hAnsi="Arial" w:cs="Arial"/>
                <w:b/>
                <w:bCs/>
                <w:sz w:val="20"/>
                <w:szCs w:val="20"/>
              </w:rPr>
              <w:t xml:space="preserve">residentes e da </w:t>
            </w:r>
            <w:r w:rsidR="005B49FE">
              <w:rPr>
                <w:rFonts w:ascii="Arial" w:hAnsi="Arial" w:cs="Arial"/>
                <w:b/>
                <w:bCs/>
                <w:sz w:val="20"/>
                <w:szCs w:val="20"/>
              </w:rPr>
              <w:t>B3</w:t>
            </w:r>
            <w:r w:rsidRPr="00AF460C">
              <w:rPr>
                <w:rFonts w:ascii="Arial" w:hAnsi="Arial" w:cs="Arial"/>
                <w:b/>
                <w:bCs/>
                <w:sz w:val="20"/>
                <w:szCs w:val="20"/>
              </w:rPr>
              <w:t>, em especial às regras e normas aplicáveis à Central Depositária, não sendo a Companhia</w:t>
            </w:r>
            <w:r w:rsidR="000F1F22" w:rsidRPr="00AF460C">
              <w:rPr>
                <w:rFonts w:ascii="Arial" w:hAnsi="Arial" w:cs="Arial"/>
                <w:b/>
                <w:bCs/>
                <w:sz w:val="20"/>
                <w:szCs w:val="20"/>
              </w:rPr>
              <w:t>,</w:t>
            </w:r>
            <w:r w:rsidRPr="00AF460C">
              <w:rPr>
                <w:rFonts w:ascii="Arial" w:hAnsi="Arial" w:cs="Arial"/>
                <w:b/>
                <w:bCs/>
                <w:sz w:val="20"/>
                <w:szCs w:val="20"/>
              </w:rPr>
              <w:t xml:space="preserve"> os Coordenadores da Oferta nem a </w:t>
            </w:r>
            <w:r w:rsidR="005B49FE">
              <w:rPr>
                <w:rFonts w:ascii="Arial" w:hAnsi="Arial" w:cs="Arial"/>
                <w:b/>
                <w:bCs/>
                <w:sz w:val="20"/>
                <w:szCs w:val="20"/>
              </w:rPr>
              <w:t>B3</w:t>
            </w:r>
            <w:r w:rsidRPr="00AF460C">
              <w:rPr>
                <w:rFonts w:ascii="Arial" w:hAnsi="Arial" w:cs="Arial"/>
                <w:b/>
                <w:bCs/>
                <w:sz w:val="20"/>
                <w:szCs w:val="20"/>
              </w:rPr>
              <w:t xml:space="preserve"> responsáveis por quaisquer perdas, demandas, prejuízos, danos ou obrigações decorrentes do não atendimento</w:t>
            </w:r>
            <w:r w:rsidR="00B35DBB">
              <w:rPr>
                <w:rFonts w:ascii="Arial" w:hAnsi="Arial" w:cs="Arial"/>
                <w:b/>
                <w:bCs/>
                <w:sz w:val="20"/>
                <w:szCs w:val="20"/>
              </w:rPr>
              <w:t>,</w:t>
            </w:r>
            <w:r w:rsidRPr="00AF460C">
              <w:rPr>
                <w:rFonts w:ascii="Arial" w:hAnsi="Arial" w:cs="Arial"/>
                <w:b/>
                <w:bCs/>
                <w:sz w:val="20"/>
                <w:szCs w:val="20"/>
              </w:rPr>
              <w:t xml:space="preserve"> pelos Acionistas</w:t>
            </w:r>
            <w:r w:rsidR="00B35DBB">
              <w:rPr>
                <w:rFonts w:ascii="Arial" w:hAnsi="Arial" w:cs="Arial"/>
                <w:b/>
                <w:bCs/>
                <w:sz w:val="20"/>
                <w:szCs w:val="20"/>
              </w:rPr>
              <w:t>,</w:t>
            </w:r>
            <w:r w:rsidRPr="00AF460C">
              <w:rPr>
                <w:rFonts w:ascii="Arial" w:hAnsi="Arial" w:cs="Arial"/>
                <w:b/>
                <w:bCs/>
                <w:sz w:val="20"/>
                <w:szCs w:val="20"/>
              </w:rPr>
              <w:t xml:space="preserve"> dos requisitos para a participação na Oferta Prioritária estabelecidos neste Pedido de Subscrição Prioritária e no Fato Relevante.</w:t>
            </w:r>
          </w:p>
          <w:p w14:paraId="7F4F3B92" w14:textId="6CA27050" w:rsidR="00DC6C60" w:rsidRPr="00AF460C" w:rsidRDefault="0075576B" w:rsidP="003D77E3">
            <w:pPr>
              <w:autoSpaceDE w:val="0"/>
              <w:autoSpaceDN w:val="0"/>
              <w:adjustRightInd w:val="0"/>
              <w:spacing w:before="140" w:line="290" w:lineRule="auto"/>
              <w:rPr>
                <w:rFonts w:ascii="Arial" w:hAnsi="Arial" w:cs="Arial"/>
                <w:sz w:val="20"/>
                <w:lang w:eastAsia="zh-CN"/>
              </w:rPr>
            </w:pPr>
            <w:r w:rsidRPr="00AF460C">
              <w:rPr>
                <w:rFonts w:ascii="Arial" w:hAnsi="Arial" w:cs="Arial"/>
                <w:sz w:val="20"/>
                <w:lang w:eastAsia="zh-CN"/>
              </w:rPr>
              <w:t>Tendo em vista os procedimentos operacionais adotados por cada Agente de Custódia, recomenda-se aos Acionistas que desejarem participar da Oferta Prioritária</w:t>
            </w:r>
            <w:r w:rsidR="004205D4">
              <w:rPr>
                <w:rFonts w:ascii="Arial" w:hAnsi="Arial" w:cs="Arial"/>
                <w:sz w:val="20"/>
                <w:lang w:eastAsia="zh-CN"/>
              </w:rPr>
              <w:t xml:space="preserve"> que </w:t>
            </w:r>
            <w:r w:rsidR="00FC3107">
              <w:rPr>
                <w:rFonts w:ascii="Arial" w:hAnsi="Arial" w:cs="Arial"/>
                <w:sz w:val="20"/>
                <w:lang w:eastAsia="zh-CN"/>
              </w:rPr>
              <w:t>entrem</w:t>
            </w:r>
            <w:r w:rsidRPr="00AF460C">
              <w:rPr>
                <w:rFonts w:ascii="Arial" w:hAnsi="Arial" w:cs="Arial"/>
                <w:sz w:val="20"/>
                <w:lang w:eastAsia="zh-CN"/>
              </w:rPr>
              <w:t xml:space="preserve"> em</w:t>
            </w:r>
            <w:r w:rsidR="00DC6C60" w:rsidRPr="00AF460C">
              <w:rPr>
                <w:rFonts w:ascii="Arial" w:hAnsi="Arial" w:cs="Arial"/>
                <w:sz w:val="20"/>
                <w:lang w:eastAsia="zh-CN"/>
              </w:rPr>
              <w:t xml:space="preserve"> </w:t>
            </w:r>
            <w:r w:rsidRPr="00AF460C">
              <w:rPr>
                <w:rFonts w:ascii="Arial" w:hAnsi="Arial" w:cs="Arial"/>
                <w:sz w:val="20"/>
                <w:lang w:eastAsia="zh-CN"/>
              </w:rPr>
              <w:t>contato com o Agente de Custódia de sua preferência, antes de realizar o seu Pedido de</w:t>
            </w:r>
            <w:r w:rsidR="00DC6C60" w:rsidRPr="00AF460C">
              <w:rPr>
                <w:rFonts w:ascii="Arial" w:hAnsi="Arial" w:cs="Arial"/>
                <w:sz w:val="20"/>
                <w:lang w:eastAsia="zh-CN"/>
              </w:rPr>
              <w:t xml:space="preserve"> </w:t>
            </w:r>
            <w:r w:rsidRPr="00AF460C">
              <w:rPr>
                <w:rFonts w:ascii="Arial" w:hAnsi="Arial" w:cs="Arial"/>
                <w:sz w:val="20"/>
                <w:lang w:eastAsia="zh-CN"/>
              </w:rPr>
              <w:t xml:space="preserve">Subscrição Prioritária, para </w:t>
            </w:r>
            <w:r w:rsidRPr="00BE2B29">
              <w:rPr>
                <w:rFonts w:ascii="Arial" w:hAnsi="Arial" w:cs="Arial"/>
                <w:sz w:val="20"/>
                <w:lang w:eastAsia="zh-CN"/>
              </w:rPr>
              <w:t>(i)</w:t>
            </w:r>
            <w:r w:rsidR="004205D4">
              <w:rPr>
                <w:rFonts w:ascii="Arial" w:hAnsi="Arial" w:cs="Arial"/>
                <w:sz w:val="20"/>
                <w:lang w:eastAsia="zh-CN"/>
              </w:rPr>
              <w:t xml:space="preserve"> </w:t>
            </w:r>
            <w:r w:rsidR="004205D4" w:rsidRPr="004205D4">
              <w:rPr>
                <w:rFonts w:ascii="Arial" w:hAnsi="Arial" w:cs="Arial"/>
                <w:sz w:val="20"/>
                <w:lang w:eastAsia="zh-CN"/>
              </w:rPr>
              <w:t>verificar a necessidade de manutenção de recursos em conta nela aberta e/ou mantida, para fins de garantia do Pedido de Subscrição Prioritária; (</w:t>
            </w:r>
            <w:proofErr w:type="spellStart"/>
            <w:r w:rsidR="004205D4" w:rsidRPr="004205D4">
              <w:rPr>
                <w:rFonts w:ascii="Arial" w:hAnsi="Arial" w:cs="Arial"/>
                <w:sz w:val="20"/>
                <w:lang w:eastAsia="zh-CN"/>
              </w:rPr>
              <w:t>ii</w:t>
            </w:r>
            <w:proofErr w:type="spellEnd"/>
            <w:r w:rsidR="004205D4" w:rsidRPr="004205D4">
              <w:rPr>
                <w:rFonts w:ascii="Arial" w:hAnsi="Arial" w:cs="Arial"/>
                <w:sz w:val="20"/>
                <w:lang w:eastAsia="zh-CN"/>
              </w:rPr>
              <w:t xml:space="preserve">) </w:t>
            </w:r>
            <w:r w:rsidRPr="00BE2B29">
              <w:rPr>
                <w:rFonts w:ascii="Arial" w:hAnsi="Arial" w:cs="Arial"/>
                <w:sz w:val="20"/>
                <w:lang w:eastAsia="zh-CN"/>
              </w:rPr>
              <w:t xml:space="preserve">verificar a </w:t>
            </w:r>
            <w:r w:rsidR="00DC6C60" w:rsidRPr="00BE2B29">
              <w:rPr>
                <w:rFonts w:ascii="Arial" w:hAnsi="Arial" w:cs="Arial"/>
                <w:color w:val="000000"/>
                <w:sz w:val="20"/>
                <w:lang w:eastAsia="zh-CN"/>
              </w:rPr>
              <w:t xml:space="preserve">possibilidade </w:t>
            </w:r>
            <w:r w:rsidR="00DC6C60" w:rsidRPr="00BE2B29">
              <w:rPr>
                <w:rFonts w:ascii="Arial" w:hAnsi="Arial" w:cs="Arial"/>
                <w:sz w:val="20"/>
                <w:lang w:eastAsia="zh-CN"/>
              </w:rPr>
              <w:t>de haver o débito antecipado da conta por parte do Agente de Custódia; (</w:t>
            </w:r>
            <w:proofErr w:type="spellStart"/>
            <w:r w:rsidR="00DC6C60" w:rsidRPr="00BE2B29">
              <w:rPr>
                <w:rFonts w:ascii="Arial" w:hAnsi="Arial" w:cs="Arial"/>
                <w:sz w:val="20"/>
                <w:lang w:eastAsia="zh-CN"/>
              </w:rPr>
              <w:t>ii</w:t>
            </w:r>
            <w:r w:rsidR="004205D4">
              <w:rPr>
                <w:rFonts w:ascii="Arial" w:hAnsi="Arial" w:cs="Arial"/>
                <w:sz w:val="20"/>
                <w:lang w:eastAsia="zh-CN"/>
              </w:rPr>
              <w:t>i</w:t>
            </w:r>
            <w:proofErr w:type="spellEnd"/>
            <w:r w:rsidR="00DC6C60" w:rsidRPr="00BE2B29">
              <w:rPr>
                <w:rFonts w:ascii="Arial" w:hAnsi="Arial" w:cs="Arial"/>
                <w:sz w:val="20"/>
                <w:lang w:eastAsia="zh-CN"/>
              </w:rPr>
              <w:t>)</w:t>
            </w:r>
            <w:r w:rsidR="00C73A00">
              <w:rPr>
                <w:rFonts w:ascii="Arial" w:hAnsi="Arial" w:cs="Arial"/>
                <w:sz w:val="20"/>
                <w:lang w:eastAsia="zh-CN"/>
              </w:rPr>
              <w:t> </w:t>
            </w:r>
            <w:r w:rsidR="00DC6C60" w:rsidRPr="00BE2B29">
              <w:rPr>
                <w:rFonts w:ascii="Arial" w:hAnsi="Arial" w:cs="Arial"/>
                <w:sz w:val="20"/>
                <w:lang w:eastAsia="zh-CN"/>
              </w:rPr>
              <w:t>obter informações mais detalhadas acerca dos prazos estabelecidos para a realização do Pedido de Subscrição Prioritária</w:t>
            </w:r>
            <w:r w:rsidR="00DC6C60" w:rsidRPr="00BE2B29">
              <w:rPr>
                <w:rFonts w:ascii="Arial" w:hAnsi="Arial" w:cs="Arial"/>
                <w:color w:val="000000"/>
                <w:sz w:val="20"/>
                <w:lang w:eastAsia="zh-CN"/>
              </w:rPr>
              <w:t>; e, se for o caso, (</w:t>
            </w:r>
            <w:proofErr w:type="spellStart"/>
            <w:r w:rsidR="00DC6C60" w:rsidRPr="00BE2B29">
              <w:rPr>
                <w:rFonts w:ascii="Arial" w:hAnsi="Arial" w:cs="Arial"/>
                <w:color w:val="000000"/>
                <w:sz w:val="20"/>
                <w:lang w:eastAsia="zh-CN"/>
              </w:rPr>
              <w:t>i</w:t>
            </w:r>
            <w:r w:rsidR="004205D4">
              <w:rPr>
                <w:rFonts w:ascii="Arial" w:hAnsi="Arial" w:cs="Arial"/>
                <w:color w:val="000000"/>
                <w:sz w:val="20"/>
                <w:lang w:eastAsia="zh-CN"/>
              </w:rPr>
              <w:t>v</w:t>
            </w:r>
            <w:proofErr w:type="spellEnd"/>
            <w:r w:rsidR="00DC6C60" w:rsidRPr="00BE2B29">
              <w:rPr>
                <w:rFonts w:ascii="Arial" w:hAnsi="Arial" w:cs="Arial"/>
                <w:color w:val="000000"/>
                <w:sz w:val="20"/>
                <w:lang w:eastAsia="zh-CN"/>
              </w:rPr>
              <w:t>) atualizar e/ou efetuar o cadastro naquele Agente de Custódia.</w:t>
            </w:r>
            <w:r w:rsidR="00EE0FED">
              <w:rPr>
                <w:rFonts w:ascii="Arial" w:hAnsi="Arial" w:cs="Arial"/>
                <w:color w:val="000000"/>
                <w:sz w:val="20"/>
                <w:lang w:eastAsia="zh-CN"/>
              </w:rPr>
              <w:t xml:space="preserve"> </w:t>
            </w:r>
            <w:r w:rsidR="009D4436">
              <w:rPr>
                <w:rFonts w:ascii="Arial" w:hAnsi="Arial" w:cs="Arial"/>
                <w:color w:val="000000"/>
                <w:sz w:val="20"/>
                <w:lang w:eastAsia="zh-CN"/>
              </w:rPr>
              <w:t>R</w:t>
            </w:r>
            <w:r w:rsidR="00EE0FED">
              <w:rPr>
                <w:rFonts w:ascii="Arial" w:hAnsi="Arial" w:cs="Arial"/>
                <w:color w:val="000000"/>
                <w:sz w:val="20"/>
                <w:lang w:eastAsia="zh-CN"/>
              </w:rPr>
              <w:t xml:space="preserve">ecomenda-se </w:t>
            </w:r>
            <w:r w:rsidR="009D4436">
              <w:rPr>
                <w:rFonts w:ascii="Arial" w:hAnsi="Arial" w:cs="Arial"/>
                <w:color w:val="000000"/>
                <w:sz w:val="20"/>
                <w:lang w:eastAsia="zh-CN"/>
              </w:rPr>
              <w:t>aos</w:t>
            </w:r>
            <w:r w:rsidR="00EE0FED">
              <w:rPr>
                <w:rFonts w:ascii="Arial" w:hAnsi="Arial" w:cs="Arial"/>
                <w:color w:val="000000"/>
                <w:sz w:val="20"/>
                <w:lang w:eastAsia="zh-CN"/>
              </w:rPr>
              <w:t xml:space="preserve"> Acionistas que desejarem participar da Oferta Prioritária</w:t>
            </w:r>
            <w:r w:rsidR="009D4436">
              <w:rPr>
                <w:rFonts w:ascii="Arial" w:hAnsi="Arial" w:cs="Arial"/>
                <w:color w:val="000000"/>
                <w:sz w:val="20"/>
                <w:lang w:eastAsia="zh-CN"/>
              </w:rPr>
              <w:t xml:space="preserve">, </w:t>
            </w:r>
            <w:r w:rsidR="009D4436" w:rsidRPr="009D4436">
              <w:rPr>
                <w:rFonts w:ascii="Arial" w:hAnsi="Arial" w:cs="Arial"/>
                <w:color w:val="000000"/>
                <w:sz w:val="20"/>
                <w:lang w:eastAsia="zh-CN"/>
              </w:rPr>
              <w:t xml:space="preserve">e cujas ações estejam custodiadas no </w:t>
            </w:r>
            <w:proofErr w:type="spellStart"/>
            <w:r w:rsidR="009D4436" w:rsidRPr="009D4436">
              <w:rPr>
                <w:rFonts w:ascii="Arial" w:hAnsi="Arial" w:cs="Arial"/>
                <w:color w:val="000000"/>
                <w:sz w:val="20"/>
                <w:lang w:eastAsia="zh-CN"/>
              </w:rPr>
              <w:t>Escriturador</w:t>
            </w:r>
            <w:proofErr w:type="spellEnd"/>
            <w:r w:rsidR="009D4436" w:rsidRPr="009D4436">
              <w:rPr>
                <w:rFonts w:ascii="Arial" w:hAnsi="Arial" w:cs="Arial"/>
                <w:color w:val="000000"/>
                <w:sz w:val="20"/>
                <w:lang w:eastAsia="zh-CN"/>
              </w:rPr>
              <w:t>,</w:t>
            </w:r>
            <w:r w:rsidR="00EE0FED">
              <w:rPr>
                <w:rFonts w:ascii="Arial" w:hAnsi="Arial" w:cs="Arial"/>
                <w:color w:val="000000"/>
                <w:sz w:val="20"/>
                <w:lang w:eastAsia="zh-CN"/>
              </w:rPr>
              <w:t xml:space="preserve"> que se certifiquem de que seus respectivos cadastros estão atualizados </w:t>
            </w:r>
            <w:r w:rsidR="009D4436">
              <w:rPr>
                <w:rFonts w:ascii="Arial" w:hAnsi="Arial" w:cs="Arial"/>
                <w:color w:val="000000"/>
                <w:sz w:val="20"/>
                <w:lang w:eastAsia="zh-CN"/>
              </w:rPr>
              <w:t xml:space="preserve">junto ao </w:t>
            </w:r>
            <w:proofErr w:type="spellStart"/>
            <w:r w:rsidR="00EE0FED">
              <w:rPr>
                <w:rFonts w:ascii="Arial" w:hAnsi="Arial" w:cs="Arial"/>
                <w:color w:val="000000"/>
                <w:sz w:val="20"/>
                <w:lang w:eastAsia="zh-CN"/>
              </w:rPr>
              <w:t>Escriturador</w:t>
            </w:r>
            <w:proofErr w:type="spellEnd"/>
            <w:r w:rsidR="00EE0FED">
              <w:rPr>
                <w:rFonts w:ascii="Arial" w:hAnsi="Arial" w:cs="Arial"/>
                <w:color w:val="000000"/>
                <w:sz w:val="20"/>
                <w:lang w:eastAsia="zh-CN"/>
              </w:rPr>
              <w:t xml:space="preserve">, observando os procedimentos para a Oferta Prioritária descritos no Fato Relevante. </w:t>
            </w:r>
          </w:p>
          <w:p w14:paraId="1B17A147" w14:textId="7291B142" w:rsidR="002A78BE" w:rsidRDefault="00F1148D" w:rsidP="003D77E3">
            <w:pPr>
              <w:autoSpaceDE w:val="0"/>
              <w:autoSpaceDN w:val="0"/>
              <w:adjustRightInd w:val="0"/>
              <w:spacing w:before="140" w:line="290" w:lineRule="auto"/>
              <w:rPr>
                <w:rFonts w:ascii="Arial" w:hAnsi="Arial" w:cs="Arial"/>
                <w:color w:val="000000"/>
                <w:sz w:val="20"/>
                <w:lang w:eastAsia="zh-CN"/>
              </w:rPr>
            </w:pPr>
            <w:r w:rsidRPr="00AF460C">
              <w:rPr>
                <w:rFonts w:ascii="Arial" w:hAnsi="Arial" w:cs="Arial"/>
                <w:color w:val="000000"/>
                <w:sz w:val="20"/>
                <w:lang w:eastAsia="zh-CN"/>
              </w:rPr>
              <w:t xml:space="preserve">Adicionalmente, os Acionistas não poderão subscrever Ações (considerando </w:t>
            </w:r>
            <w:r w:rsidR="00BB3411">
              <w:rPr>
                <w:rFonts w:ascii="Arial" w:hAnsi="Arial" w:cs="Arial"/>
                <w:color w:val="000000"/>
                <w:sz w:val="20"/>
                <w:lang w:eastAsia="zh-CN"/>
              </w:rPr>
              <w:t>as Ações Adicionais</w:t>
            </w:r>
            <w:r w:rsidRPr="00AF460C">
              <w:rPr>
                <w:rFonts w:ascii="Arial" w:hAnsi="Arial" w:cs="Arial"/>
                <w:color w:val="000000"/>
                <w:sz w:val="20"/>
                <w:lang w:eastAsia="zh-CN"/>
              </w:rPr>
              <w:t xml:space="preserve">) por meio do exercício de sua Prioridade de Subscrição caso tal subscrição viole a legislação da jurisdição em que o Acionista esteja domiciliado ou exija o registro do Acionista sob qualquer legislação que não seja a brasileira, incluindo o </w:t>
            </w:r>
            <w:proofErr w:type="spellStart"/>
            <w:r w:rsidRPr="00AF460C">
              <w:rPr>
                <w:rFonts w:ascii="Arial" w:hAnsi="Arial" w:cs="Arial"/>
                <w:i/>
                <w:iCs/>
                <w:color w:val="000000"/>
                <w:sz w:val="20"/>
                <w:lang w:eastAsia="zh-CN"/>
              </w:rPr>
              <w:t>Securities</w:t>
            </w:r>
            <w:proofErr w:type="spellEnd"/>
            <w:r w:rsidRPr="00AF460C">
              <w:rPr>
                <w:rFonts w:ascii="Arial" w:hAnsi="Arial" w:cs="Arial"/>
                <w:i/>
                <w:iCs/>
                <w:color w:val="000000"/>
                <w:sz w:val="20"/>
                <w:lang w:eastAsia="zh-CN"/>
              </w:rPr>
              <w:t xml:space="preserve"> </w:t>
            </w:r>
            <w:proofErr w:type="spellStart"/>
            <w:r w:rsidRPr="00AF460C">
              <w:rPr>
                <w:rFonts w:ascii="Arial" w:hAnsi="Arial" w:cs="Arial"/>
                <w:i/>
                <w:iCs/>
                <w:color w:val="000000"/>
                <w:sz w:val="20"/>
                <w:lang w:eastAsia="zh-CN"/>
              </w:rPr>
              <w:t>Act</w:t>
            </w:r>
            <w:proofErr w:type="spellEnd"/>
            <w:r w:rsidRPr="00AF460C">
              <w:rPr>
                <w:rFonts w:ascii="Arial" w:hAnsi="Arial" w:cs="Arial"/>
                <w:color w:val="000000"/>
                <w:sz w:val="20"/>
                <w:lang w:eastAsia="zh-CN"/>
              </w:rPr>
              <w:t xml:space="preserve">. </w:t>
            </w:r>
            <w:r w:rsidR="00B35DBB">
              <w:rPr>
                <w:rFonts w:ascii="Arial" w:hAnsi="Arial" w:cs="Arial"/>
                <w:color w:val="000000"/>
                <w:sz w:val="20"/>
                <w:lang w:eastAsia="zh-CN"/>
              </w:rPr>
              <w:t>C</w:t>
            </w:r>
            <w:r w:rsidR="00B35DBB" w:rsidRPr="00AF460C">
              <w:rPr>
                <w:rFonts w:ascii="Arial" w:hAnsi="Arial" w:cs="Arial"/>
                <w:color w:val="000000"/>
                <w:sz w:val="20"/>
                <w:lang w:eastAsia="zh-CN"/>
              </w:rPr>
              <w:t xml:space="preserve">ada </w:t>
            </w:r>
            <w:r w:rsidRPr="00AF460C">
              <w:rPr>
                <w:rFonts w:ascii="Arial" w:hAnsi="Arial" w:cs="Arial"/>
                <w:color w:val="000000"/>
                <w:sz w:val="20"/>
                <w:lang w:eastAsia="zh-CN"/>
              </w:rPr>
              <w:t>Acionista</w:t>
            </w:r>
            <w:r w:rsidR="00B35DBB">
              <w:rPr>
                <w:rFonts w:ascii="Arial" w:hAnsi="Arial" w:cs="Arial"/>
                <w:color w:val="000000"/>
                <w:sz w:val="20"/>
                <w:lang w:eastAsia="zh-CN"/>
              </w:rPr>
              <w:t xml:space="preserve"> é responsável </w:t>
            </w:r>
            <w:proofErr w:type="gramStart"/>
            <w:r w:rsidR="00B35DBB">
              <w:rPr>
                <w:rFonts w:ascii="Arial" w:hAnsi="Arial" w:cs="Arial"/>
                <w:color w:val="000000"/>
                <w:sz w:val="20"/>
                <w:lang w:eastAsia="zh-CN"/>
              </w:rPr>
              <w:t>pela</w:t>
            </w:r>
            <w:r w:rsidRPr="00AF460C">
              <w:rPr>
                <w:rFonts w:ascii="Arial" w:hAnsi="Arial" w:cs="Arial"/>
                <w:color w:val="000000"/>
                <w:sz w:val="20"/>
                <w:lang w:eastAsia="zh-CN"/>
              </w:rPr>
              <w:t xml:space="preserve"> </w:t>
            </w:r>
            <w:r w:rsidRPr="00AF460C">
              <w:rPr>
                <w:rFonts w:ascii="Arial" w:hAnsi="Arial" w:cs="Arial"/>
                <w:sz w:val="20"/>
                <w:lang w:eastAsia="zh-CN"/>
              </w:rPr>
              <w:t>a</w:t>
            </w:r>
            <w:proofErr w:type="gramEnd"/>
            <w:r w:rsidRPr="00AF460C">
              <w:rPr>
                <w:rFonts w:ascii="Arial" w:hAnsi="Arial" w:cs="Arial"/>
                <w:sz w:val="20"/>
                <w:lang w:eastAsia="zh-CN"/>
              </w:rPr>
              <w:t xml:space="preserve"> análise e determinação </w:t>
            </w:r>
            <w:r w:rsidRPr="00AF460C">
              <w:rPr>
                <w:rFonts w:ascii="Arial" w:hAnsi="Arial" w:cs="Arial"/>
                <w:color w:val="000000"/>
                <w:sz w:val="20"/>
                <w:lang w:eastAsia="zh-CN"/>
              </w:rPr>
              <w:t>de sua elegibilidade para exercício de sua Prioridade de Subscrição sob a legislação de sua jurisdição.</w:t>
            </w:r>
          </w:p>
          <w:p w14:paraId="42C32BC3" w14:textId="1CFE697B" w:rsidR="0072230B" w:rsidRDefault="0072230B" w:rsidP="003D77E3">
            <w:pPr>
              <w:autoSpaceDE w:val="0"/>
              <w:autoSpaceDN w:val="0"/>
              <w:adjustRightInd w:val="0"/>
              <w:spacing w:before="140" w:line="290" w:lineRule="auto"/>
              <w:rPr>
                <w:rFonts w:ascii="Arial" w:hAnsi="Arial" w:cs="Arial"/>
                <w:color w:val="000000"/>
                <w:sz w:val="20"/>
                <w:lang w:eastAsia="zh-CN"/>
              </w:rPr>
            </w:pPr>
            <w:r w:rsidRPr="00AF460C">
              <w:rPr>
                <w:rFonts w:ascii="Arial" w:hAnsi="Arial" w:cs="Arial"/>
                <w:color w:val="000000"/>
                <w:sz w:val="20"/>
                <w:lang w:eastAsia="zh-CN"/>
              </w:rPr>
              <w:t>Após o atendimento da Oferta Prioritária, a Oferta Restrita será destinada exclusivamente aos Investidores Profissionais (“</w:t>
            </w:r>
            <w:r w:rsidRPr="00AF460C">
              <w:rPr>
                <w:rFonts w:ascii="Arial" w:hAnsi="Arial" w:cs="Arial"/>
                <w:b/>
                <w:bCs/>
                <w:color w:val="000000"/>
                <w:sz w:val="20"/>
                <w:lang w:eastAsia="zh-CN"/>
              </w:rPr>
              <w:t>Oferta Institucional</w:t>
            </w:r>
            <w:r w:rsidRPr="00AF460C">
              <w:rPr>
                <w:rFonts w:ascii="Arial" w:hAnsi="Arial" w:cs="Arial"/>
                <w:color w:val="000000"/>
                <w:sz w:val="20"/>
                <w:lang w:eastAsia="zh-CN"/>
              </w:rPr>
              <w:t xml:space="preserve">”), </w:t>
            </w:r>
            <w:r w:rsidR="00F6610C" w:rsidRPr="00AF460C">
              <w:rPr>
                <w:rFonts w:ascii="Arial" w:hAnsi="Arial" w:cs="Arial"/>
                <w:color w:val="000000"/>
                <w:sz w:val="20"/>
                <w:lang w:eastAsia="zh-CN"/>
              </w:rPr>
              <w:t xml:space="preserve">sendo a procura limitada a, no máximo, 75 </w:t>
            </w:r>
            <w:r w:rsidRPr="00B807BA">
              <w:rPr>
                <w:rFonts w:ascii="Arial" w:hAnsi="Arial" w:cs="Arial"/>
                <w:bCs/>
                <w:color w:val="000000"/>
                <w:sz w:val="20"/>
                <w:lang w:eastAsia="zh-CN"/>
              </w:rPr>
              <w:t>Investidores Institucionais Locais e a</w:t>
            </w:r>
            <w:r w:rsidRPr="00AF460C">
              <w:rPr>
                <w:rFonts w:ascii="Arial" w:hAnsi="Arial" w:cs="Arial"/>
                <w:color w:val="000000"/>
                <w:sz w:val="20"/>
                <w:lang w:eastAsia="zh-CN"/>
              </w:rPr>
              <w:t xml:space="preserve"> subscrição de Ações</w:t>
            </w:r>
            <w:r w:rsidR="0064643A">
              <w:rPr>
                <w:rFonts w:ascii="Arial" w:hAnsi="Arial" w:cs="Arial"/>
                <w:color w:val="000000"/>
                <w:sz w:val="20"/>
                <w:lang w:eastAsia="zh-CN"/>
              </w:rPr>
              <w:t xml:space="preserve"> (considerando as Ações Adicionais)</w:t>
            </w:r>
            <w:r>
              <w:rPr>
                <w:rFonts w:ascii="Arial" w:hAnsi="Arial" w:cs="Arial"/>
                <w:color w:val="000000"/>
                <w:sz w:val="20"/>
                <w:lang w:eastAsia="zh-CN"/>
              </w:rPr>
              <w:t>,</w:t>
            </w:r>
            <w:r w:rsidRPr="00AF460C">
              <w:rPr>
                <w:rFonts w:ascii="Arial" w:hAnsi="Arial" w:cs="Arial"/>
                <w:color w:val="000000"/>
                <w:sz w:val="20"/>
                <w:lang w:eastAsia="zh-CN"/>
              </w:rPr>
              <w:t xml:space="preserve"> limitada a, no máximo, 50 Investidores Institucionais Locais</w:t>
            </w:r>
            <w:r w:rsidR="00F6610C">
              <w:rPr>
                <w:rFonts w:ascii="Arial" w:hAnsi="Arial" w:cs="Arial"/>
                <w:color w:val="000000"/>
                <w:sz w:val="20"/>
                <w:lang w:eastAsia="zh-CN"/>
              </w:rPr>
              <w:t xml:space="preserve">, </w:t>
            </w:r>
            <w:r w:rsidR="00F6610C" w:rsidRPr="00AF460C">
              <w:rPr>
                <w:rFonts w:ascii="Arial" w:hAnsi="Arial" w:cs="Arial"/>
                <w:color w:val="000000"/>
                <w:sz w:val="20"/>
                <w:lang w:eastAsia="zh-CN"/>
              </w:rPr>
              <w:t>nos termos do artigo 3º da Instrução CVM 476</w:t>
            </w:r>
            <w:r w:rsidR="00F6610C">
              <w:rPr>
                <w:rFonts w:ascii="Arial" w:hAnsi="Arial" w:cs="Arial"/>
                <w:color w:val="000000"/>
                <w:sz w:val="20"/>
                <w:lang w:eastAsia="zh-CN"/>
              </w:rPr>
              <w:t>.</w:t>
            </w:r>
            <w:r w:rsidRPr="00AF460C">
              <w:rPr>
                <w:rFonts w:ascii="Arial" w:hAnsi="Arial" w:cs="Arial"/>
                <w:color w:val="000000"/>
                <w:sz w:val="20"/>
                <w:lang w:eastAsia="zh-CN"/>
              </w:rPr>
              <w:t xml:space="preserve"> </w:t>
            </w:r>
            <w:r w:rsidRPr="00AF460C">
              <w:rPr>
                <w:rFonts w:ascii="Arial" w:hAnsi="Arial" w:cs="Arial"/>
                <w:b/>
                <w:bCs/>
                <w:color w:val="000000"/>
                <w:sz w:val="20"/>
                <w:lang w:eastAsia="zh-CN"/>
              </w:rPr>
              <w:t xml:space="preserve">Os referidos limites não se aplicam às subscrições por Acionistas no âmbito da Oferta Prioritária e à procura e subscrição por Investidores Estrangeiros, </w:t>
            </w:r>
            <w:r w:rsidRPr="00AF460C">
              <w:rPr>
                <w:rFonts w:ascii="Arial" w:hAnsi="Arial" w:cs="Arial"/>
                <w:b/>
                <w:bCs/>
                <w:sz w:val="20"/>
                <w:lang w:eastAsia="zh-CN"/>
              </w:rPr>
              <w:t>observadas</w:t>
            </w:r>
            <w:r w:rsidRPr="00AF460C">
              <w:rPr>
                <w:rFonts w:ascii="Arial" w:hAnsi="Arial" w:cs="Arial"/>
                <w:b/>
                <w:bCs/>
                <w:color w:val="0000FF"/>
                <w:sz w:val="20"/>
                <w:lang w:eastAsia="zh-CN"/>
              </w:rPr>
              <w:t xml:space="preserve"> </w:t>
            </w:r>
            <w:r w:rsidRPr="00AF460C">
              <w:rPr>
                <w:rFonts w:ascii="Arial" w:hAnsi="Arial" w:cs="Arial"/>
                <w:b/>
                <w:bCs/>
                <w:color w:val="000000"/>
                <w:sz w:val="20"/>
                <w:lang w:eastAsia="zh-CN"/>
              </w:rPr>
              <w:t>eventuais restrições previstas na legislação vigente no país de domicílio de cada Investidor Estrangeiro</w:t>
            </w:r>
            <w:r w:rsidRPr="00AF460C">
              <w:rPr>
                <w:rFonts w:ascii="Arial" w:hAnsi="Arial" w:cs="Arial"/>
                <w:color w:val="000000"/>
                <w:sz w:val="20"/>
                <w:lang w:eastAsia="zh-CN"/>
              </w:rPr>
              <w:t xml:space="preserve">. </w:t>
            </w:r>
          </w:p>
          <w:p w14:paraId="4CC70C86" w14:textId="4140507C" w:rsidR="0072230B" w:rsidRDefault="0072230B" w:rsidP="003D77E3">
            <w:pPr>
              <w:autoSpaceDE w:val="0"/>
              <w:autoSpaceDN w:val="0"/>
              <w:adjustRightInd w:val="0"/>
              <w:spacing w:before="140" w:line="290" w:lineRule="auto"/>
              <w:rPr>
                <w:rFonts w:ascii="Arial" w:hAnsi="Arial" w:cs="Arial"/>
                <w:b/>
                <w:bCs/>
                <w:sz w:val="20"/>
                <w:lang w:eastAsia="zh-CN"/>
              </w:rPr>
            </w:pPr>
            <w:r w:rsidRPr="00AF460C">
              <w:rPr>
                <w:rFonts w:ascii="Arial" w:hAnsi="Arial" w:cs="Arial"/>
                <w:b/>
                <w:bCs/>
                <w:sz w:val="20"/>
                <w:lang w:eastAsia="zh-CN"/>
              </w:rPr>
              <w:t xml:space="preserve">As Ações </w:t>
            </w:r>
            <w:r w:rsidR="00624034">
              <w:rPr>
                <w:rFonts w:ascii="Arial" w:hAnsi="Arial" w:cs="Arial"/>
                <w:b/>
                <w:bCs/>
                <w:sz w:val="20"/>
                <w:lang w:eastAsia="zh-CN"/>
              </w:rPr>
              <w:t xml:space="preserve">(considerando as Ações Adicionais) </w:t>
            </w:r>
            <w:r w:rsidRPr="00AF460C">
              <w:rPr>
                <w:rFonts w:ascii="Arial" w:hAnsi="Arial" w:cs="Arial"/>
                <w:b/>
                <w:bCs/>
                <w:sz w:val="20"/>
                <w:lang w:eastAsia="zh-CN"/>
              </w:rPr>
              <w:t>que não forem subscritas por Acionistas na Oferta Prioritária serão destinadas aos Investidores Profissionais no âmbito da Oferta Restrita.</w:t>
            </w:r>
          </w:p>
          <w:p w14:paraId="0A3C1A3B" w14:textId="75DDE9F8" w:rsidR="0072230B" w:rsidRPr="00AF460C" w:rsidRDefault="0072230B" w:rsidP="003D77E3">
            <w:pPr>
              <w:pStyle w:val="BodyText"/>
              <w:tabs>
                <w:tab w:val="left" w:pos="0"/>
              </w:tabs>
              <w:spacing w:before="140" w:line="290" w:lineRule="auto"/>
              <w:rPr>
                <w:rFonts w:ascii="Arial" w:eastAsiaTheme="minorHAnsi" w:hAnsi="Arial" w:cs="Arial"/>
                <w:sz w:val="20"/>
                <w:szCs w:val="20"/>
                <w:lang w:eastAsia="en-GB"/>
              </w:rPr>
            </w:pPr>
            <w:r w:rsidRPr="00AF460C">
              <w:rPr>
                <w:rFonts w:ascii="Arial" w:hAnsi="Arial" w:cs="Arial"/>
                <w:b/>
                <w:bCs/>
                <w:sz w:val="20"/>
                <w:szCs w:val="20"/>
              </w:rPr>
              <w:t>Não será admitida distribuição parcial no âmbito da Oferta Restrita</w:t>
            </w:r>
            <w:r w:rsidR="00303B40">
              <w:rPr>
                <w:rFonts w:ascii="Arial" w:hAnsi="Arial" w:cs="Arial"/>
                <w:b/>
                <w:bCs/>
                <w:sz w:val="20"/>
                <w:szCs w:val="20"/>
              </w:rPr>
              <w:t xml:space="preserve">, </w:t>
            </w:r>
            <w:r w:rsidR="00303B40" w:rsidRPr="00B64600">
              <w:rPr>
                <w:rFonts w:ascii="Arial" w:hAnsi="Arial" w:cs="Arial"/>
                <w:b/>
                <w:bCs/>
                <w:sz w:val="20"/>
                <w:szCs w:val="20"/>
              </w:rPr>
              <w:t xml:space="preserve">conforme faculdade prevista </w:t>
            </w:r>
            <w:r w:rsidR="00303B40">
              <w:rPr>
                <w:rFonts w:ascii="Arial" w:hAnsi="Arial" w:cs="Arial"/>
                <w:b/>
                <w:bCs/>
                <w:sz w:val="20"/>
                <w:szCs w:val="20"/>
              </w:rPr>
              <w:t>no</w:t>
            </w:r>
            <w:r w:rsidR="00303B40" w:rsidRPr="00B64600">
              <w:rPr>
                <w:rFonts w:ascii="Arial" w:hAnsi="Arial" w:cs="Arial"/>
                <w:b/>
                <w:bCs/>
                <w:sz w:val="20"/>
                <w:szCs w:val="20"/>
              </w:rPr>
              <w:t xml:space="preserve"> artigo 30 da Instrução da CVM nº 400, de 29 de dezembro de 2003</w:t>
            </w:r>
            <w:r w:rsidR="00303B40">
              <w:rPr>
                <w:rFonts w:ascii="Arial" w:hAnsi="Arial" w:cs="Arial"/>
                <w:b/>
                <w:bCs/>
                <w:sz w:val="20"/>
                <w:szCs w:val="20"/>
              </w:rPr>
              <w:t xml:space="preserve"> (“Instrução </w:t>
            </w:r>
            <w:r w:rsidR="00303B40">
              <w:rPr>
                <w:rFonts w:ascii="Arial" w:hAnsi="Arial" w:cs="Arial"/>
                <w:b/>
                <w:bCs/>
                <w:sz w:val="20"/>
                <w:szCs w:val="20"/>
              </w:rPr>
              <w:lastRenderedPageBreak/>
              <w:t xml:space="preserve">CVM 400”), aplicável à Oferta Restrita nos termos do </w:t>
            </w:r>
            <w:r w:rsidR="00303B40" w:rsidRPr="00B64600">
              <w:rPr>
                <w:rFonts w:ascii="Arial" w:hAnsi="Arial" w:cs="Arial"/>
                <w:b/>
                <w:bCs/>
                <w:sz w:val="20"/>
                <w:szCs w:val="20"/>
              </w:rPr>
              <w:t>artigo 5º-A da Instrução CVM 476</w:t>
            </w:r>
            <w:r w:rsidRPr="00AF460C">
              <w:rPr>
                <w:rFonts w:ascii="Arial" w:hAnsi="Arial" w:cs="Arial"/>
                <w:b/>
                <w:bCs/>
                <w:sz w:val="20"/>
                <w:szCs w:val="20"/>
              </w:rPr>
              <w:t xml:space="preserve">. </w:t>
            </w:r>
            <w:r w:rsidRPr="00AF460C">
              <w:rPr>
                <w:rFonts w:ascii="Arial" w:eastAsiaTheme="minorHAnsi" w:hAnsi="Arial" w:cs="Arial"/>
                <w:sz w:val="20"/>
                <w:szCs w:val="20"/>
                <w:lang w:eastAsia="en-GB"/>
              </w:rPr>
              <w:t xml:space="preserve">Assim, caso não haja demanda para a subscrição das Ações </w:t>
            </w:r>
            <w:r w:rsidR="00C73A00">
              <w:rPr>
                <w:rFonts w:ascii="Arial" w:eastAsiaTheme="minorHAnsi" w:hAnsi="Arial" w:cs="Arial"/>
                <w:sz w:val="20"/>
                <w:szCs w:val="20"/>
                <w:lang w:eastAsia="en-GB"/>
              </w:rPr>
              <w:t xml:space="preserve">inicialmente ofertadas </w:t>
            </w:r>
            <w:r w:rsidRPr="00AF460C">
              <w:rPr>
                <w:rFonts w:ascii="Arial" w:eastAsiaTheme="minorHAnsi" w:hAnsi="Arial" w:cs="Arial"/>
                <w:sz w:val="20"/>
                <w:szCs w:val="20"/>
                <w:lang w:eastAsia="en-GB"/>
              </w:rPr>
              <w:t xml:space="preserve">(sem considerar </w:t>
            </w:r>
            <w:r>
              <w:rPr>
                <w:rFonts w:ascii="Arial" w:eastAsiaTheme="minorHAnsi" w:hAnsi="Arial" w:cs="Arial"/>
                <w:sz w:val="20"/>
                <w:szCs w:val="20"/>
                <w:lang w:eastAsia="en-GB"/>
              </w:rPr>
              <w:t>as Ações Adicionais</w:t>
            </w:r>
            <w:r w:rsidRPr="00AF460C">
              <w:rPr>
                <w:rFonts w:ascii="Arial" w:eastAsiaTheme="minorHAnsi" w:hAnsi="Arial" w:cs="Arial"/>
                <w:sz w:val="20"/>
                <w:szCs w:val="20"/>
                <w:lang w:eastAsia="en-GB"/>
              </w:rPr>
              <w:t xml:space="preserve">) por parte dos Acionistas e dos Investidores Profissionais até a data da conclusão do Procedimento de </w:t>
            </w:r>
            <w:proofErr w:type="spellStart"/>
            <w:r w:rsidRPr="00AF460C">
              <w:rPr>
                <w:rFonts w:ascii="Arial" w:eastAsiaTheme="minorHAnsi" w:hAnsi="Arial" w:cs="Arial"/>
                <w:i/>
                <w:sz w:val="20"/>
                <w:szCs w:val="20"/>
                <w:lang w:eastAsia="en-GB"/>
              </w:rPr>
              <w:t>Bookbuilding</w:t>
            </w:r>
            <w:proofErr w:type="spellEnd"/>
            <w:r w:rsidRPr="00AF460C">
              <w:rPr>
                <w:rFonts w:ascii="Arial" w:eastAsiaTheme="minorHAnsi" w:hAnsi="Arial" w:cs="Arial"/>
                <w:sz w:val="20"/>
                <w:szCs w:val="20"/>
                <w:lang w:eastAsia="en-GB"/>
              </w:rPr>
              <w:t>, nos termos do Contrato de Colocação, a Oferta Restrita será cancelada, sendo todos os Pedidos de Subscrição Prioritária e todas as intenções de investimento de Investidores Profissionais, automaticamente cancelados. Neste caso, os valores eventualmente depositados pelos Acionistas e/ou Investidores Profissionais deverão ser integralmente devolvidos pelos respectivos Agentes de Custódia ou pelos Coordenadores da Oferta, conforme o caso, sem</w:t>
            </w:r>
            <w:r w:rsidR="00B215BA">
              <w:rPr>
                <w:rFonts w:ascii="Arial" w:hAnsi="Arial" w:cs="Arial"/>
                <w:sz w:val="20"/>
              </w:rPr>
              <w:t xml:space="preserve"> qualquer remuneração,</w:t>
            </w:r>
            <w:r w:rsidRPr="00AF460C">
              <w:rPr>
                <w:rFonts w:ascii="Arial" w:eastAsiaTheme="minorHAnsi" w:hAnsi="Arial" w:cs="Arial"/>
                <w:sz w:val="20"/>
                <w:szCs w:val="20"/>
                <w:lang w:eastAsia="en-GB"/>
              </w:rPr>
              <w:t xml:space="preserve"> juros ou correção monetária, sem reembolso de custos incorridos e com dedução, se for o caso, de quaisquer tributos ou taxas (</w:t>
            </w:r>
            <w:r w:rsidR="007C2CD3" w:rsidRPr="007C2CD3">
              <w:rPr>
                <w:rFonts w:ascii="Arial" w:eastAsiaTheme="minorHAnsi" w:hAnsi="Arial" w:cs="Arial"/>
                <w:sz w:val="20"/>
                <w:szCs w:val="20"/>
                <w:lang w:eastAsia="en-GB"/>
              </w:rPr>
              <w:t>incluindo, sem limitação, quaisquer tributos sobre movimentação financeira aplicáveis, sobre os valores pagos em função do</w:t>
            </w:r>
            <w:r w:rsidR="00AD45A2">
              <w:rPr>
                <w:rFonts w:ascii="Arial" w:eastAsiaTheme="minorHAnsi" w:hAnsi="Arial" w:cs="Arial"/>
                <w:sz w:val="20"/>
                <w:szCs w:val="20"/>
                <w:lang w:eastAsia="en-GB"/>
              </w:rPr>
              <w:t xml:space="preserve"> </w:t>
            </w:r>
            <w:r w:rsidR="00AD45A2" w:rsidRPr="00AD45A2">
              <w:rPr>
                <w:rFonts w:ascii="Arial" w:eastAsiaTheme="minorHAnsi" w:hAnsi="Arial" w:cs="Arial"/>
                <w:sz w:val="20"/>
                <w:szCs w:val="20"/>
                <w:lang w:eastAsia="en-GB"/>
              </w:rPr>
              <w:t>Imposto sobre Operações de Crédito, Câmbio e Seguros ou relativos a Títulos e Valores Mobiliários incidentes sobre o câmbio</w:t>
            </w:r>
            <w:r w:rsidR="007C2CD3">
              <w:rPr>
                <w:rFonts w:ascii="Arial" w:eastAsiaTheme="minorHAnsi" w:hAnsi="Arial" w:cs="Arial"/>
                <w:sz w:val="20"/>
                <w:szCs w:val="20"/>
                <w:lang w:eastAsia="en-GB"/>
              </w:rPr>
              <w:t> (“</w:t>
            </w:r>
            <w:r w:rsidR="007C2CD3" w:rsidRPr="00AD45A2">
              <w:rPr>
                <w:rFonts w:ascii="Arial" w:eastAsiaTheme="minorHAnsi" w:hAnsi="Arial" w:cs="Arial"/>
                <w:b/>
                <w:sz w:val="20"/>
                <w:szCs w:val="20"/>
                <w:lang w:eastAsia="en-GB"/>
              </w:rPr>
              <w:t>IOF</w:t>
            </w:r>
            <w:r w:rsidR="007C2CD3" w:rsidRPr="00754566">
              <w:rPr>
                <w:rFonts w:ascii="Arial" w:eastAsiaTheme="minorHAnsi" w:hAnsi="Arial" w:cs="Arial"/>
                <w:b/>
                <w:sz w:val="20"/>
                <w:szCs w:val="20"/>
                <w:lang w:eastAsia="en-GB"/>
              </w:rPr>
              <w:t>/</w:t>
            </w:r>
            <w:r w:rsidR="00AD45A2" w:rsidRPr="00754566">
              <w:rPr>
                <w:rFonts w:ascii="Arial" w:eastAsiaTheme="minorHAnsi" w:hAnsi="Arial" w:cs="Arial"/>
                <w:b/>
                <w:sz w:val="20"/>
                <w:szCs w:val="20"/>
                <w:lang w:eastAsia="en-GB"/>
              </w:rPr>
              <w:t>C</w:t>
            </w:r>
            <w:r w:rsidR="007C2CD3" w:rsidRPr="00754566">
              <w:rPr>
                <w:rFonts w:ascii="Arial" w:eastAsiaTheme="minorHAnsi" w:hAnsi="Arial" w:cs="Arial"/>
                <w:b/>
                <w:sz w:val="20"/>
                <w:szCs w:val="20"/>
                <w:lang w:eastAsia="en-GB"/>
              </w:rPr>
              <w:t>âmbio</w:t>
            </w:r>
            <w:r w:rsidR="00AD45A2">
              <w:rPr>
                <w:rFonts w:ascii="Arial" w:eastAsiaTheme="minorHAnsi" w:hAnsi="Arial" w:cs="Arial"/>
                <w:sz w:val="20"/>
                <w:szCs w:val="20"/>
                <w:lang w:eastAsia="en-GB"/>
              </w:rPr>
              <w:t>”)</w:t>
            </w:r>
            <w:r w:rsidR="007C2CD3" w:rsidRPr="007C2CD3">
              <w:rPr>
                <w:rFonts w:ascii="Arial" w:eastAsiaTheme="minorHAnsi" w:hAnsi="Arial" w:cs="Arial"/>
                <w:sz w:val="20"/>
                <w:szCs w:val="20"/>
                <w:lang w:eastAsia="en-GB"/>
              </w:rPr>
              <w:t xml:space="preserve"> e quaisquer outros tributos que venham a ser criados, bem como aqueles cuja alíquota for superior a zero ou cuja alíquota atual venha a ser majorada</w:t>
            </w:r>
            <w:r w:rsidRPr="00AF460C">
              <w:rPr>
                <w:rFonts w:ascii="Arial" w:eastAsiaTheme="minorHAnsi" w:hAnsi="Arial" w:cs="Arial"/>
                <w:sz w:val="20"/>
                <w:szCs w:val="20"/>
                <w:lang w:eastAsia="en-GB"/>
              </w:rPr>
              <w:t xml:space="preserve">) eventualmente incidentes, no prazo de </w:t>
            </w:r>
            <w:r w:rsidR="003D180B">
              <w:rPr>
                <w:rFonts w:ascii="Arial" w:eastAsiaTheme="minorHAnsi" w:hAnsi="Arial" w:cs="Arial"/>
                <w:sz w:val="20"/>
                <w:szCs w:val="20"/>
                <w:lang w:eastAsia="en-GB"/>
              </w:rPr>
              <w:t>três</w:t>
            </w:r>
            <w:r w:rsidRPr="00AF460C">
              <w:rPr>
                <w:rFonts w:ascii="Arial" w:eastAsiaTheme="minorHAnsi" w:hAnsi="Arial" w:cs="Arial"/>
                <w:sz w:val="20"/>
                <w:szCs w:val="20"/>
                <w:lang w:eastAsia="en-GB"/>
              </w:rPr>
              <w:t xml:space="preserve"> </w:t>
            </w:r>
            <w:r w:rsidR="00F25FAB" w:rsidRPr="00F25FAB">
              <w:rPr>
                <w:rFonts w:ascii="Arial" w:eastAsiaTheme="minorHAnsi" w:hAnsi="Arial" w:cs="Arial"/>
                <w:sz w:val="20"/>
                <w:szCs w:val="20"/>
                <w:lang w:eastAsia="en-GB"/>
              </w:rPr>
              <w:t xml:space="preserve">Dias Úteis </w:t>
            </w:r>
            <w:r w:rsidRPr="00AF460C">
              <w:rPr>
                <w:rFonts w:ascii="Arial" w:eastAsiaTheme="minorHAnsi" w:hAnsi="Arial" w:cs="Arial"/>
                <w:sz w:val="20"/>
                <w:szCs w:val="20"/>
                <w:lang w:eastAsia="en-GB"/>
              </w:rPr>
              <w:t>contados da data de divulgação do fato relevante comunicando o cancelamento da Oferta Restrita.</w:t>
            </w:r>
            <w:r w:rsidR="00115ECC" w:rsidRPr="00115ECC">
              <w:rPr>
                <w:rFonts w:ascii="Arial" w:eastAsiaTheme="minorHAnsi" w:hAnsi="Arial" w:cs="Arial"/>
                <w:sz w:val="20"/>
                <w:szCs w:val="20"/>
                <w:lang w:eastAsia="en-GB"/>
              </w:rPr>
              <w:t xml:space="preserve"> Em caso de cancelamento da Oferta Restrita, a Companhia e os Coordenadores da Oferta </w:t>
            </w:r>
            <w:r w:rsidR="003D180B">
              <w:rPr>
                <w:rFonts w:ascii="Arial" w:eastAsiaTheme="minorHAnsi" w:hAnsi="Arial" w:cs="Arial"/>
                <w:sz w:val="20"/>
                <w:szCs w:val="20"/>
                <w:lang w:eastAsia="en-GB"/>
              </w:rPr>
              <w:t xml:space="preserve">e/ou os Agentes de Colocação Internacional </w:t>
            </w:r>
            <w:r w:rsidR="00115ECC" w:rsidRPr="00115ECC">
              <w:rPr>
                <w:rFonts w:ascii="Arial" w:eastAsiaTheme="minorHAnsi" w:hAnsi="Arial" w:cs="Arial"/>
                <w:sz w:val="20"/>
                <w:szCs w:val="20"/>
                <w:lang w:eastAsia="en-GB"/>
              </w:rPr>
              <w:t xml:space="preserve">não serão responsáveis por eventuais perdas e danos </w:t>
            </w:r>
            <w:r w:rsidR="009D4436" w:rsidRPr="00115ECC">
              <w:rPr>
                <w:rFonts w:ascii="Arial" w:eastAsiaTheme="minorHAnsi" w:hAnsi="Arial" w:cs="Arial"/>
                <w:sz w:val="20"/>
                <w:szCs w:val="20"/>
                <w:lang w:eastAsia="en-GB"/>
              </w:rPr>
              <w:t>incorrid</w:t>
            </w:r>
            <w:r w:rsidR="009D4436">
              <w:rPr>
                <w:rFonts w:ascii="Arial" w:eastAsiaTheme="minorHAnsi" w:hAnsi="Arial" w:cs="Arial"/>
                <w:sz w:val="20"/>
                <w:szCs w:val="20"/>
                <w:lang w:eastAsia="en-GB"/>
              </w:rPr>
              <w:t>o</w:t>
            </w:r>
            <w:r w:rsidR="009D4436" w:rsidRPr="00115ECC">
              <w:rPr>
                <w:rFonts w:ascii="Arial" w:eastAsiaTheme="minorHAnsi" w:hAnsi="Arial" w:cs="Arial"/>
                <w:sz w:val="20"/>
                <w:szCs w:val="20"/>
                <w:lang w:eastAsia="en-GB"/>
              </w:rPr>
              <w:t xml:space="preserve">s </w:t>
            </w:r>
            <w:r w:rsidR="00115ECC" w:rsidRPr="00115ECC">
              <w:rPr>
                <w:rFonts w:ascii="Arial" w:eastAsiaTheme="minorHAnsi" w:hAnsi="Arial" w:cs="Arial"/>
                <w:sz w:val="20"/>
                <w:szCs w:val="20"/>
                <w:lang w:eastAsia="en-GB"/>
              </w:rPr>
              <w:t>pelos investidores.</w:t>
            </w:r>
          </w:p>
          <w:p w14:paraId="7600645C" w14:textId="4640F926" w:rsidR="0072230B" w:rsidRPr="00AF460C" w:rsidRDefault="0072230B" w:rsidP="003D77E3">
            <w:pPr>
              <w:pStyle w:val="BodyText"/>
              <w:spacing w:before="140" w:line="290" w:lineRule="auto"/>
              <w:rPr>
                <w:rFonts w:ascii="Arial" w:hAnsi="Arial" w:cs="Arial"/>
                <w:sz w:val="20"/>
              </w:rPr>
            </w:pPr>
            <w:r w:rsidRPr="00231855">
              <w:rPr>
                <w:rFonts w:ascii="Arial" w:hAnsi="Arial" w:cs="Arial"/>
                <w:sz w:val="20"/>
              </w:rPr>
              <w:t>As Ações da Companhia estão listadas no segmento especial de listagem da B3, com regras diferenciadas de governança corporativa, denominado Novo Mercado sob o código “</w:t>
            </w:r>
            <w:r w:rsidR="006F1C7B" w:rsidRPr="006F1C7B">
              <w:rPr>
                <w:rFonts w:ascii="Arial" w:hAnsi="Arial"/>
                <w:sz w:val="20"/>
                <w:szCs w:val="20"/>
              </w:rPr>
              <w:t>CVCB3</w:t>
            </w:r>
            <w:r w:rsidRPr="00231855">
              <w:rPr>
                <w:rFonts w:ascii="Arial" w:hAnsi="Arial" w:cs="Arial"/>
                <w:sz w:val="20"/>
              </w:rPr>
              <w:t xml:space="preserve">” e sob o ISIN </w:t>
            </w:r>
            <w:r w:rsidR="00C73A00">
              <w:rPr>
                <w:rFonts w:ascii="Arial" w:hAnsi="Arial" w:cs="Arial"/>
                <w:sz w:val="20"/>
              </w:rPr>
              <w:t>“</w:t>
            </w:r>
            <w:r w:rsidR="006F1C7B" w:rsidRPr="00307A32">
              <w:rPr>
                <w:rFonts w:ascii="Arial" w:hAnsi="Arial" w:cs="Arial"/>
                <w:bCs/>
                <w:sz w:val="20"/>
                <w:szCs w:val="20"/>
              </w:rPr>
              <w:t>BRCVCBACNOR1</w:t>
            </w:r>
            <w:r w:rsidR="00C73A00">
              <w:rPr>
                <w:rFonts w:ascii="Arial" w:hAnsi="Arial" w:cs="Arial"/>
                <w:kern w:val="20"/>
                <w:sz w:val="20"/>
                <w:szCs w:val="24"/>
                <w:lang w:eastAsia="en-GB"/>
              </w:rPr>
              <w:t>”</w:t>
            </w:r>
            <w:r w:rsidRPr="00BE2B29">
              <w:rPr>
                <w:rFonts w:ascii="Arial" w:hAnsi="Arial" w:cs="Arial"/>
                <w:sz w:val="20"/>
              </w:rPr>
              <w:t>.</w:t>
            </w:r>
          </w:p>
          <w:p w14:paraId="7A904C97" w14:textId="72C952E3" w:rsidR="0072230B" w:rsidRPr="00AF460C" w:rsidRDefault="00004E46" w:rsidP="003D77E3">
            <w:pPr>
              <w:pStyle w:val="BodyText"/>
              <w:spacing w:before="140" w:line="290" w:lineRule="auto"/>
              <w:rPr>
                <w:rFonts w:ascii="Arial" w:hAnsi="Arial" w:cs="Arial"/>
                <w:b/>
                <w:sz w:val="20"/>
              </w:rPr>
            </w:pPr>
            <w:r w:rsidRPr="00004E46">
              <w:rPr>
                <w:rFonts w:ascii="Arial" w:hAnsi="Arial" w:cs="Arial"/>
                <w:b/>
                <w:sz w:val="20"/>
              </w:rPr>
              <w:t>Nos termos da Instrução da CVM nº 530, de 22 de novembro de 2012, fica vedada a subscrição de Ações (considerando as Ações Adicionais) por investidores que tenham realizado vendas a descoberto de ações ordinárias de emissão da Companhia na data de fixação do Preço por Ação e nos cinco pregões que a antecederem</w:t>
            </w:r>
            <w:bookmarkStart w:id="11" w:name="_Hlk55373784"/>
            <w:r w:rsidR="0001155D" w:rsidRPr="0001155D">
              <w:rPr>
                <w:rFonts w:ascii="Arial" w:hAnsi="Arial" w:cs="Arial"/>
                <w:b/>
                <w:sz w:val="20"/>
              </w:rPr>
              <w:t xml:space="preserve">, sendo todos os Pedidos de Subscrição Prioritária automaticamente cancelados, sendo que os valores eventualmente depositados serão integralmente devolvidos, sem qualquer remuneração, juros ou correção monetária, sem reembolso de custos incorridos e com dedução de quaisquer tributos ou taxas (incluindo, sem limitação, quaisquer tributos sobre movimentação financeira aplicáveis, sobre os valores pagos em função do </w:t>
            </w:r>
            <w:r w:rsidR="00CF38C6">
              <w:rPr>
                <w:rFonts w:ascii="Arial" w:hAnsi="Arial" w:cs="Arial"/>
                <w:b/>
                <w:sz w:val="20"/>
              </w:rPr>
              <w:t>IOF/Câmbio</w:t>
            </w:r>
            <w:r w:rsidR="0001155D" w:rsidRPr="0001155D">
              <w:rPr>
                <w:rFonts w:ascii="Arial" w:hAnsi="Arial" w:cs="Arial"/>
                <w:b/>
                <w:sz w:val="20"/>
              </w:rPr>
              <w:t xml:space="preserve"> e quaisquer outros tributos que venham a ser criados, bem como aqueles cuja alíquota for superior a zero ou cuja alíquota atual venha a ser majorada) eventualmente incidentes, no prazo de </w:t>
            </w:r>
            <w:r w:rsidR="009D4436">
              <w:rPr>
                <w:rFonts w:ascii="Arial" w:hAnsi="Arial" w:cs="Arial"/>
                <w:b/>
                <w:sz w:val="20"/>
              </w:rPr>
              <w:t>três</w:t>
            </w:r>
            <w:r w:rsidR="0001155D" w:rsidRPr="0001155D">
              <w:rPr>
                <w:rFonts w:ascii="Arial" w:hAnsi="Arial" w:cs="Arial"/>
                <w:b/>
                <w:sz w:val="20"/>
              </w:rPr>
              <w:t xml:space="preserve"> </w:t>
            </w:r>
            <w:r w:rsidR="00F25FAB" w:rsidRPr="00F25FAB">
              <w:rPr>
                <w:rFonts w:ascii="Arial" w:hAnsi="Arial" w:cs="Arial"/>
                <w:b/>
                <w:sz w:val="20"/>
              </w:rPr>
              <w:t xml:space="preserve">Dias Úteis </w:t>
            </w:r>
            <w:r w:rsidR="0001155D" w:rsidRPr="0001155D">
              <w:rPr>
                <w:rFonts w:ascii="Arial" w:hAnsi="Arial" w:cs="Arial"/>
                <w:b/>
                <w:sz w:val="20"/>
              </w:rPr>
              <w:t>contados da data de divulgação do cancelamento</w:t>
            </w:r>
            <w:bookmarkEnd w:id="11"/>
            <w:r w:rsidRPr="00004E46">
              <w:rPr>
                <w:rFonts w:ascii="Arial" w:hAnsi="Arial" w:cs="Arial"/>
                <w:b/>
                <w:sz w:val="20"/>
              </w:rPr>
              <w:t>. São consideradas vendas a descoberto aquelas realizadas por investidores que não sejam titulares das ações ordinárias de emissão da Companhia, ou cuja titularidade resulte de empréstimo ou outro contrato de efeito equivalente. Ademais, são consideradas operações de um mesmo investidor as vendas a descoberto e as aquisições de ações ordinárias de emissão da Companhia realizadas em seu próprio nome ou por meio de qualquer veículo cuja decisão de investimento esteja sujeita à sua influência. Fundos de investimento cujas decisões de investimento sejam tomadas pelo mesmo gestor não serão considerados um único investidor para efeito do disposto neste parágrafo, desde que as operações estejam enquadradas nas respectivas políticas de investimento de cada fundo. A vedação prevista neste parágrafo não se aplica nos seguintes casos: (i) operações realizadas por pessoas jurídicas no exercício da atividade de formador de mercado de ações ordinárias de emissão da Companhia, conforme definida na norma específica; e (</w:t>
            </w:r>
            <w:proofErr w:type="spellStart"/>
            <w:r w:rsidRPr="00004E46">
              <w:rPr>
                <w:rFonts w:ascii="Arial" w:hAnsi="Arial" w:cs="Arial"/>
                <w:b/>
                <w:sz w:val="20"/>
              </w:rPr>
              <w:t>ii</w:t>
            </w:r>
            <w:proofErr w:type="spellEnd"/>
            <w:r w:rsidRPr="00004E46">
              <w:rPr>
                <w:rFonts w:ascii="Arial" w:hAnsi="Arial" w:cs="Arial"/>
                <w:b/>
                <w:sz w:val="20"/>
              </w:rPr>
              <w:t xml:space="preserve">) operações posteriormente cobertas por aquisição em mercado da quantidade total de ações ordinárias de emissão </w:t>
            </w:r>
            <w:r w:rsidRPr="00004E46">
              <w:rPr>
                <w:rFonts w:ascii="Arial" w:hAnsi="Arial" w:cs="Arial"/>
                <w:b/>
                <w:sz w:val="20"/>
              </w:rPr>
              <w:lastRenderedPageBreak/>
              <w:t>da Companhia correspondente à posição a descoberto até, no máximo, dois pregões antes da data de fixação do Preço por Ação.</w:t>
            </w:r>
            <w:r w:rsidR="00E12B07">
              <w:rPr>
                <w:rFonts w:ascii="Arial" w:hAnsi="Arial" w:cs="Arial"/>
                <w:b/>
                <w:sz w:val="20"/>
              </w:rPr>
              <w:t xml:space="preserve"> </w:t>
            </w:r>
          </w:p>
          <w:p w14:paraId="3A0046BE" w14:textId="62E98C60" w:rsidR="0072230B" w:rsidRPr="00AF460C" w:rsidRDefault="0072230B" w:rsidP="003D77E3">
            <w:pPr>
              <w:pStyle w:val="BodyText"/>
              <w:spacing w:before="140" w:line="290" w:lineRule="auto"/>
              <w:rPr>
                <w:rFonts w:ascii="Arial" w:hAnsi="Arial" w:cs="Arial"/>
                <w:color w:val="000000"/>
                <w:sz w:val="20"/>
                <w:szCs w:val="20"/>
              </w:rPr>
            </w:pPr>
            <w:r w:rsidRPr="00AF460C">
              <w:rPr>
                <w:rFonts w:ascii="Arial" w:hAnsi="Arial" w:cs="Arial"/>
                <w:color w:val="000000"/>
                <w:sz w:val="20"/>
                <w:szCs w:val="20"/>
              </w:rPr>
              <w:t xml:space="preserve">A Oferta Restrita </w:t>
            </w:r>
            <w:r w:rsidR="0075114D">
              <w:rPr>
                <w:rFonts w:ascii="Arial" w:hAnsi="Arial" w:cs="Arial"/>
                <w:color w:val="000000"/>
                <w:sz w:val="20"/>
                <w:szCs w:val="20"/>
              </w:rPr>
              <w:t>está</w:t>
            </w:r>
            <w:r w:rsidR="0075114D" w:rsidRPr="00AF460C">
              <w:rPr>
                <w:rFonts w:ascii="Arial" w:hAnsi="Arial" w:cs="Arial"/>
                <w:color w:val="000000"/>
                <w:sz w:val="20"/>
                <w:szCs w:val="20"/>
              </w:rPr>
              <w:t xml:space="preserve"> </w:t>
            </w:r>
            <w:r w:rsidRPr="00AF460C">
              <w:rPr>
                <w:rFonts w:ascii="Arial" w:hAnsi="Arial" w:cs="Arial"/>
                <w:color w:val="000000"/>
                <w:sz w:val="20"/>
                <w:szCs w:val="20"/>
              </w:rPr>
              <w:t xml:space="preserve">automaticamente dispensada do registro de distribuição pública pela CVM de que trata o artigo 19 da </w:t>
            </w:r>
            <w:r w:rsidRPr="00A93304">
              <w:rPr>
                <w:rFonts w:ascii="Arial" w:hAnsi="Arial" w:cs="Arial"/>
                <w:color w:val="000000"/>
                <w:sz w:val="20"/>
                <w:szCs w:val="20"/>
              </w:rPr>
              <w:t>Lei do Mercado de Valores Mobiliários</w:t>
            </w:r>
            <w:r w:rsidRPr="00AF460C">
              <w:rPr>
                <w:rFonts w:ascii="Arial" w:hAnsi="Arial" w:cs="Arial"/>
                <w:color w:val="000000"/>
                <w:sz w:val="20"/>
                <w:szCs w:val="20"/>
              </w:rPr>
              <w:t>,</w:t>
            </w:r>
            <w:r w:rsidR="00ED3281">
              <w:rPr>
                <w:rFonts w:ascii="Arial" w:hAnsi="Arial" w:cs="Arial"/>
                <w:color w:val="000000"/>
                <w:sz w:val="20"/>
                <w:szCs w:val="20"/>
              </w:rPr>
              <w:t xml:space="preserve"> </w:t>
            </w:r>
            <w:r w:rsidRPr="00AF460C">
              <w:rPr>
                <w:rFonts w:ascii="Arial" w:hAnsi="Arial" w:cs="Arial"/>
                <w:color w:val="000000"/>
                <w:sz w:val="20"/>
                <w:szCs w:val="20"/>
              </w:rPr>
              <w:t xml:space="preserve">e nos termos do artigo 6º da Instrução CVM 476, não estando sujeita, portanto, à análise prévia da CVM. A Oferta Restrita não foi e não será objeto de análise prévia pela CVM, pela ANBIMA ou por qualquer entidade reguladora ou autorreguladora. Contudo, após o envio do comunicado de encerramento da Oferta Restrita à CVM, conforme previsto no artigo 8º e Anexo 8 da Instrução CVM 476, a Oferta Restrita será objeto de registro na ANBIMA, conforme artigo </w:t>
            </w:r>
            <w:r w:rsidR="004F707E">
              <w:rPr>
                <w:rFonts w:ascii="Arial" w:hAnsi="Arial" w:cs="Arial"/>
                <w:color w:val="000000"/>
                <w:sz w:val="20"/>
                <w:szCs w:val="20"/>
              </w:rPr>
              <w:t>16, inciso I</w:t>
            </w:r>
            <w:r w:rsidR="00377BC4">
              <w:rPr>
                <w:rFonts w:ascii="Arial" w:hAnsi="Arial" w:cs="Arial"/>
                <w:color w:val="000000"/>
                <w:sz w:val="20"/>
                <w:szCs w:val="20"/>
              </w:rPr>
              <w:t>,</w:t>
            </w:r>
            <w:r w:rsidRPr="00AF460C">
              <w:rPr>
                <w:rFonts w:ascii="Arial" w:hAnsi="Arial" w:cs="Arial"/>
                <w:color w:val="000000"/>
                <w:sz w:val="20"/>
                <w:szCs w:val="20"/>
              </w:rPr>
              <w:t xml:space="preserve"> do Código ANBIMA. </w:t>
            </w:r>
          </w:p>
          <w:p w14:paraId="1402474C" w14:textId="7C4A4C9A" w:rsidR="005B19E5" w:rsidRDefault="005B19E5" w:rsidP="003D77E3">
            <w:pPr>
              <w:pStyle w:val="BodyText"/>
              <w:spacing w:before="140" w:line="290" w:lineRule="auto"/>
              <w:rPr>
                <w:rFonts w:ascii="Arial" w:hAnsi="Arial" w:cs="Arial"/>
                <w:bCs/>
                <w:sz w:val="20"/>
                <w:szCs w:val="20"/>
              </w:rPr>
            </w:pPr>
            <w:r w:rsidRPr="00AF460C">
              <w:rPr>
                <w:rFonts w:ascii="Arial" w:hAnsi="Arial" w:cs="Arial"/>
                <w:bCs/>
                <w:sz w:val="20"/>
                <w:szCs w:val="20"/>
              </w:rPr>
              <w:t xml:space="preserve">O direito de participar da Oferta Prioritária, e as Ações (considerando </w:t>
            </w:r>
            <w:r>
              <w:rPr>
                <w:rFonts w:ascii="Arial" w:hAnsi="Arial" w:cs="Arial"/>
                <w:bCs/>
                <w:sz w:val="20"/>
                <w:szCs w:val="20"/>
              </w:rPr>
              <w:t>as Ações Adicionais</w:t>
            </w:r>
            <w:r w:rsidRPr="00AF460C">
              <w:rPr>
                <w:rFonts w:ascii="Arial" w:hAnsi="Arial" w:cs="Arial"/>
                <w:bCs/>
                <w:sz w:val="20"/>
                <w:szCs w:val="20"/>
              </w:rPr>
              <w:t xml:space="preserve">) não estão sendo ofertados ou vendidos nos Estados Unidos por meio deste Pedido de Subscrição Prioritária ou do Fato Relevante e não poderão ser ofertados ou vendidos nos Estados Unidos sem que haja registro ou isenção de registro nos termos do </w:t>
            </w:r>
            <w:proofErr w:type="spellStart"/>
            <w:r w:rsidRPr="00AF460C">
              <w:rPr>
                <w:rFonts w:ascii="Arial" w:hAnsi="Arial" w:cs="Arial"/>
                <w:bCs/>
                <w:i/>
                <w:sz w:val="20"/>
                <w:szCs w:val="20"/>
              </w:rPr>
              <w:t>Securities</w:t>
            </w:r>
            <w:proofErr w:type="spellEnd"/>
            <w:r w:rsidRPr="00AF460C">
              <w:rPr>
                <w:rFonts w:ascii="Arial" w:hAnsi="Arial" w:cs="Arial"/>
                <w:bCs/>
                <w:i/>
                <w:sz w:val="20"/>
                <w:szCs w:val="20"/>
              </w:rPr>
              <w:t xml:space="preserve"> </w:t>
            </w:r>
            <w:proofErr w:type="spellStart"/>
            <w:r w:rsidRPr="00AF460C">
              <w:rPr>
                <w:rFonts w:ascii="Arial" w:hAnsi="Arial" w:cs="Arial"/>
                <w:bCs/>
                <w:i/>
                <w:sz w:val="20"/>
                <w:szCs w:val="20"/>
              </w:rPr>
              <w:t>Act</w:t>
            </w:r>
            <w:proofErr w:type="spellEnd"/>
            <w:r w:rsidRPr="00AF460C">
              <w:rPr>
                <w:rFonts w:ascii="Arial" w:hAnsi="Arial" w:cs="Arial"/>
                <w:bCs/>
                <w:sz w:val="20"/>
                <w:szCs w:val="20"/>
              </w:rPr>
              <w:t xml:space="preserve">. Qualquer informação aqui contida não deverá ser levada, transmitida, divulgada, distribuída, ou disseminada nos Estados Unidos. A Companhia e os Coordenadores da Oferta não realizarão e não pretendem realizar nenhum registro da Oferta Restrita ou das Ações (considerando </w:t>
            </w:r>
            <w:r>
              <w:rPr>
                <w:rFonts w:ascii="Arial" w:hAnsi="Arial" w:cs="Arial"/>
                <w:bCs/>
                <w:sz w:val="20"/>
                <w:szCs w:val="20"/>
              </w:rPr>
              <w:t>as Ações Adicionais</w:t>
            </w:r>
            <w:r w:rsidRPr="00AF460C">
              <w:rPr>
                <w:rFonts w:ascii="Arial" w:hAnsi="Arial" w:cs="Arial"/>
                <w:bCs/>
                <w:sz w:val="20"/>
                <w:szCs w:val="20"/>
              </w:rPr>
              <w:t>)</w:t>
            </w:r>
            <w:r w:rsidR="00F70966">
              <w:rPr>
                <w:rFonts w:ascii="Arial" w:hAnsi="Arial" w:cs="Arial"/>
                <w:bCs/>
                <w:sz w:val="20"/>
                <w:szCs w:val="20"/>
              </w:rPr>
              <w:t xml:space="preserve"> no Brasil,</w:t>
            </w:r>
            <w:r w:rsidRPr="00AF460C">
              <w:rPr>
                <w:rFonts w:ascii="Arial" w:hAnsi="Arial" w:cs="Arial"/>
                <w:bCs/>
                <w:sz w:val="20"/>
                <w:szCs w:val="20"/>
              </w:rPr>
              <w:t xml:space="preserve"> nos Estados Unidos nem em qualquer agência ou órgão regulador do mercado de capitais de qualquer outro país.</w:t>
            </w:r>
          </w:p>
          <w:p w14:paraId="181A42BE" w14:textId="0AA5B011" w:rsidR="004F707E" w:rsidRPr="00AF460C" w:rsidRDefault="004F707E" w:rsidP="003D77E3">
            <w:pPr>
              <w:pStyle w:val="BodyText"/>
              <w:spacing w:before="140" w:line="290" w:lineRule="auto"/>
              <w:rPr>
                <w:rFonts w:ascii="Arial" w:hAnsi="Arial" w:cs="Arial"/>
                <w:bCs/>
                <w:sz w:val="20"/>
                <w:szCs w:val="20"/>
              </w:rPr>
            </w:pPr>
            <w:r w:rsidRPr="009F50D1">
              <w:rPr>
                <w:rFonts w:ascii="Arial" w:hAnsi="Arial" w:cs="Arial"/>
                <w:bCs/>
                <w:sz w:val="20"/>
              </w:rPr>
              <w:t>Não haverá procedimento de estabilização do preço das ações ordinárias de emissão da</w:t>
            </w:r>
            <w:r>
              <w:rPr>
                <w:rFonts w:ascii="Arial" w:hAnsi="Arial" w:cs="Arial"/>
                <w:bCs/>
                <w:sz w:val="20"/>
              </w:rPr>
              <w:t xml:space="preserve"> </w:t>
            </w:r>
            <w:r w:rsidRPr="009F50D1">
              <w:rPr>
                <w:rFonts w:ascii="Arial" w:hAnsi="Arial" w:cs="Arial"/>
                <w:bCs/>
                <w:sz w:val="20"/>
              </w:rPr>
              <w:t>Companhia após a realização da Oferta Restrita e, consequentemente, o preço das ações</w:t>
            </w:r>
            <w:r>
              <w:rPr>
                <w:rFonts w:ascii="Arial" w:hAnsi="Arial" w:cs="Arial"/>
                <w:bCs/>
                <w:sz w:val="20"/>
              </w:rPr>
              <w:t xml:space="preserve"> </w:t>
            </w:r>
            <w:r w:rsidRPr="009F50D1">
              <w:rPr>
                <w:rFonts w:ascii="Arial" w:hAnsi="Arial" w:cs="Arial"/>
                <w:bCs/>
                <w:sz w:val="20"/>
              </w:rPr>
              <w:t>ordinárias de emissão da Companhia negociadas no mercado secundário da B3 poderá flutuar</w:t>
            </w:r>
            <w:r>
              <w:rPr>
                <w:rFonts w:ascii="Arial" w:hAnsi="Arial" w:cs="Arial"/>
                <w:bCs/>
                <w:sz w:val="20"/>
              </w:rPr>
              <w:t xml:space="preserve"> </w:t>
            </w:r>
            <w:r w:rsidRPr="009F50D1">
              <w:rPr>
                <w:rFonts w:ascii="Arial" w:hAnsi="Arial" w:cs="Arial"/>
                <w:bCs/>
                <w:sz w:val="20"/>
                <w:szCs w:val="20"/>
              </w:rPr>
              <w:t>significativamente após a colocação das Ações.</w:t>
            </w:r>
          </w:p>
          <w:p w14:paraId="6D74FED7" w14:textId="4FB545DF" w:rsidR="00E46161" w:rsidRDefault="00E46161" w:rsidP="003D77E3">
            <w:pPr>
              <w:pStyle w:val="BodyText"/>
              <w:spacing w:before="140" w:line="290" w:lineRule="auto"/>
              <w:rPr>
                <w:rFonts w:ascii="Arial" w:hAnsi="Arial" w:cs="Arial"/>
                <w:bCs/>
                <w:sz w:val="20"/>
                <w:szCs w:val="20"/>
              </w:rPr>
            </w:pPr>
            <w:r w:rsidRPr="00E45817">
              <w:rPr>
                <w:rFonts w:ascii="Arial" w:hAnsi="Arial" w:cs="Arial"/>
                <w:bCs/>
                <w:sz w:val="20"/>
                <w:szCs w:val="20"/>
              </w:rPr>
              <w:t>Este Pedido de Subscrição Prioritária poderá ser realizado exclusivamente pelos Acionistas, assim evidenciado na Primeira Data de Corte, no âmbito da Oferta Prioritária.</w:t>
            </w:r>
          </w:p>
          <w:p w14:paraId="7E585055" w14:textId="77777777" w:rsidR="005B19E5" w:rsidRPr="00AF460C" w:rsidRDefault="005B19E5" w:rsidP="003D77E3">
            <w:pPr>
              <w:pStyle w:val="BodyText"/>
              <w:tabs>
                <w:tab w:val="left" w:pos="0"/>
              </w:tabs>
              <w:spacing w:before="140" w:line="290" w:lineRule="auto"/>
              <w:rPr>
                <w:rFonts w:ascii="Arial" w:hAnsi="Arial" w:cs="Arial"/>
                <w:color w:val="000000"/>
                <w:sz w:val="20"/>
                <w:lang w:eastAsia="zh-CN"/>
              </w:rPr>
            </w:pPr>
            <w:r w:rsidRPr="00AF460C">
              <w:rPr>
                <w:rFonts w:ascii="Arial" w:hAnsi="Arial" w:cs="Arial"/>
                <w:bCs/>
                <w:sz w:val="20"/>
                <w:szCs w:val="20"/>
              </w:rPr>
              <w:t xml:space="preserve">Exceto quando especificamente definidos neste Pedido de Subscrição Prioritária, os termos aqui utilizados iniciados em letra maiúscula terão o significado a eles atribuído no </w:t>
            </w:r>
            <w:r w:rsidRPr="00AF460C">
              <w:rPr>
                <w:rFonts w:ascii="Arial" w:hAnsi="Arial" w:cs="Arial"/>
                <w:sz w:val="20"/>
                <w:szCs w:val="20"/>
              </w:rPr>
              <w:t>Fato Relevante.</w:t>
            </w:r>
          </w:p>
          <w:p w14:paraId="50C9ABDE" w14:textId="0A52EF74" w:rsidR="004A00C4" w:rsidRPr="00AF460C" w:rsidRDefault="00D323B1" w:rsidP="003D77E3">
            <w:pPr>
              <w:pStyle w:val="BodyText"/>
              <w:tabs>
                <w:tab w:val="left" w:pos="0"/>
              </w:tabs>
              <w:spacing w:before="140" w:line="290" w:lineRule="auto"/>
              <w:rPr>
                <w:rFonts w:ascii="Arial" w:hAnsi="Arial" w:cs="Arial"/>
                <w:b/>
                <w:sz w:val="20"/>
                <w:szCs w:val="20"/>
              </w:rPr>
            </w:pPr>
            <w:r w:rsidRPr="00AF460C">
              <w:rPr>
                <w:rFonts w:ascii="Arial" w:hAnsi="Arial" w:cs="Arial"/>
                <w:sz w:val="20"/>
                <w:szCs w:val="20"/>
              </w:rPr>
              <w:t xml:space="preserve">O </w:t>
            </w:r>
            <w:r w:rsidR="00EF3CBF" w:rsidRPr="00AF460C">
              <w:rPr>
                <w:rFonts w:ascii="Arial" w:hAnsi="Arial" w:cs="Arial"/>
                <w:sz w:val="20"/>
                <w:szCs w:val="20"/>
              </w:rPr>
              <w:t>Fato Relevante</w:t>
            </w:r>
            <w:r w:rsidRPr="00AF460C">
              <w:rPr>
                <w:rFonts w:ascii="Arial" w:hAnsi="Arial" w:cs="Arial"/>
                <w:sz w:val="20"/>
                <w:szCs w:val="20"/>
              </w:rPr>
              <w:t xml:space="preserve"> e o Formulário de Referência contêm informações adicionais e complementares a este </w:t>
            </w:r>
            <w:r w:rsidR="00BA142B" w:rsidRPr="00AF460C">
              <w:rPr>
                <w:rFonts w:ascii="Arial" w:hAnsi="Arial" w:cs="Arial"/>
                <w:sz w:val="20"/>
                <w:szCs w:val="20"/>
              </w:rPr>
              <w:t xml:space="preserve">Pedido de </w:t>
            </w:r>
            <w:r w:rsidR="00EF3CBF" w:rsidRPr="00AF460C">
              <w:rPr>
                <w:rFonts w:ascii="Arial" w:hAnsi="Arial" w:cs="Arial"/>
                <w:bCs/>
                <w:sz w:val="20"/>
                <w:szCs w:val="20"/>
              </w:rPr>
              <w:t>Subscrição Prioritária</w:t>
            </w:r>
            <w:r w:rsidRPr="00AF460C">
              <w:rPr>
                <w:rFonts w:ascii="Arial" w:hAnsi="Arial" w:cs="Arial"/>
                <w:sz w:val="20"/>
                <w:szCs w:val="20"/>
              </w:rPr>
              <w:t xml:space="preserve">, incluindo, </w:t>
            </w:r>
            <w:r w:rsidR="00B35DBB">
              <w:rPr>
                <w:rFonts w:ascii="Arial" w:hAnsi="Arial" w:cs="Arial"/>
                <w:sz w:val="20"/>
                <w:szCs w:val="20"/>
              </w:rPr>
              <w:t>principalmente</w:t>
            </w:r>
            <w:r w:rsidRPr="00AF460C">
              <w:rPr>
                <w:rFonts w:ascii="Arial" w:hAnsi="Arial" w:cs="Arial"/>
                <w:sz w:val="20"/>
                <w:szCs w:val="20"/>
              </w:rPr>
              <w:t>, mas não somente, informações sobre (i) a Companhia, seu setor de atuação, atividades, seus aspectos societários e situação econômico-financeira; (</w:t>
            </w:r>
            <w:proofErr w:type="spellStart"/>
            <w:r w:rsidRPr="00AF460C">
              <w:rPr>
                <w:rFonts w:ascii="Arial" w:hAnsi="Arial" w:cs="Arial"/>
                <w:sz w:val="20"/>
                <w:szCs w:val="20"/>
              </w:rPr>
              <w:t>ii</w:t>
            </w:r>
            <w:proofErr w:type="spellEnd"/>
            <w:r w:rsidRPr="00AF460C">
              <w:rPr>
                <w:rFonts w:ascii="Arial" w:hAnsi="Arial" w:cs="Arial"/>
                <w:sz w:val="20"/>
                <w:szCs w:val="20"/>
              </w:rPr>
              <w:t xml:space="preserve">) </w:t>
            </w:r>
            <w:r w:rsidR="00115ECC">
              <w:rPr>
                <w:rFonts w:ascii="Arial" w:hAnsi="Arial" w:cs="Arial"/>
                <w:sz w:val="20"/>
                <w:szCs w:val="20"/>
              </w:rPr>
              <w:t>os direitos, vantagens e restrições das Ações</w:t>
            </w:r>
            <w:r w:rsidR="00624034">
              <w:rPr>
                <w:rFonts w:ascii="Arial" w:hAnsi="Arial" w:cs="Arial"/>
                <w:sz w:val="20"/>
                <w:szCs w:val="20"/>
              </w:rPr>
              <w:t xml:space="preserve"> (considerando as Ações Adicionais)</w:t>
            </w:r>
            <w:r w:rsidRPr="00AF460C">
              <w:rPr>
                <w:rFonts w:ascii="Arial" w:hAnsi="Arial" w:cs="Arial"/>
                <w:sz w:val="20"/>
                <w:szCs w:val="20"/>
              </w:rPr>
              <w:t>; e (</w:t>
            </w:r>
            <w:proofErr w:type="spellStart"/>
            <w:r w:rsidRPr="00AF460C">
              <w:rPr>
                <w:rFonts w:ascii="Arial" w:hAnsi="Arial" w:cs="Arial"/>
                <w:sz w:val="20"/>
                <w:szCs w:val="20"/>
              </w:rPr>
              <w:t>iii</w:t>
            </w:r>
            <w:proofErr w:type="spellEnd"/>
            <w:r w:rsidRPr="00AF460C">
              <w:rPr>
                <w:rFonts w:ascii="Arial" w:hAnsi="Arial" w:cs="Arial"/>
                <w:sz w:val="20"/>
                <w:szCs w:val="20"/>
              </w:rPr>
              <w:t xml:space="preserve">) os termos e condições da Oferta </w:t>
            </w:r>
            <w:r w:rsidR="00EF3CBF" w:rsidRPr="00AF460C">
              <w:rPr>
                <w:rFonts w:ascii="Arial" w:hAnsi="Arial" w:cs="Arial"/>
                <w:sz w:val="20"/>
                <w:szCs w:val="20"/>
              </w:rPr>
              <w:t xml:space="preserve">Restrita </w:t>
            </w:r>
            <w:r w:rsidRPr="00AF460C">
              <w:rPr>
                <w:rFonts w:ascii="Arial" w:hAnsi="Arial" w:cs="Arial"/>
                <w:sz w:val="20"/>
                <w:szCs w:val="20"/>
              </w:rPr>
              <w:t xml:space="preserve">e os riscos a ela inerentes. </w:t>
            </w:r>
            <w:r w:rsidR="008557E1" w:rsidRPr="00AF460C">
              <w:rPr>
                <w:rFonts w:ascii="Arial" w:hAnsi="Arial" w:cs="Arial"/>
                <w:b/>
                <w:bCs/>
                <w:sz w:val="20"/>
                <w:szCs w:val="20"/>
              </w:rPr>
              <w:t xml:space="preserve">LEIA O </w:t>
            </w:r>
            <w:r w:rsidR="008A1DE1" w:rsidRPr="00AF460C">
              <w:rPr>
                <w:rFonts w:ascii="Arial" w:hAnsi="Arial" w:cs="Arial"/>
                <w:b/>
                <w:bCs/>
                <w:sz w:val="20"/>
                <w:szCs w:val="20"/>
              </w:rPr>
              <w:t xml:space="preserve">FATO RELEVANTE </w:t>
            </w:r>
            <w:r w:rsidR="008557E1" w:rsidRPr="00AF460C">
              <w:rPr>
                <w:rFonts w:ascii="Arial" w:hAnsi="Arial" w:cs="Arial"/>
                <w:b/>
                <w:bCs/>
                <w:sz w:val="20"/>
                <w:szCs w:val="20"/>
              </w:rPr>
              <w:t>E O FORMULÁRIO DE REFERÊNCIA ANTES DE ACEITAR A OFERTA</w:t>
            </w:r>
            <w:r w:rsidR="008A1DE1" w:rsidRPr="00AF460C">
              <w:rPr>
                <w:rFonts w:ascii="Arial" w:hAnsi="Arial" w:cs="Arial"/>
                <w:b/>
                <w:bCs/>
                <w:sz w:val="20"/>
                <w:szCs w:val="20"/>
              </w:rPr>
              <w:t xml:space="preserve"> RESTRITA</w:t>
            </w:r>
            <w:r w:rsidR="008557E1" w:rsidRPr="00AF460C">
              <w:rPr>
                <w:rFonts w:ascii="Arial" w:hAnsi="Arial" w:cs="Arial"/>
                <w:b/>
                <w:bCs/>
                <w:sz w:val="20"/>
                <w:szCs w:val="20"/>
              </w:rPr>
              <w:t xml:space="preserve">, </w:t>
            </w:r>
            <w:r w:rsidR="00FD6C58" w:rsidRPr="00AF460C">
              <w:rPr>
                <w:rFonts w:ascii="Arial" w:hAnsi="Arial" w:cs="Arial"/>
                <w:b/>
                <w:bCs/>
                <w:sz w:val="20"/>
                <w:szCs w:val="20"/>
              </w:rPr>
              <w:t xml:space="preserve">ESPECIALMENTE OS PROCEDIMENTOS RELATIVOS AO PAGAMENTO DO PREÇO POR </w:t>
            </w:r>
            <w:r w:rsidR="00446827" w:rsidRPr="00AF460C">
              <w:rPr>
                <w:rFonts w:ascii="Arial" w:hAnsi="Arial" w:cs="Arial"/>
                <w:b/>
                <w:bCs/>
                <w:sz w:val="20"/>
                <w:szCs w:val="20"/>
              </w:rPr>
              <w:t xml:space="preserve">AÇÃO E </w:t>
            </w:r>
            <w:r w:rsidR="00FD6C58" w:rsidRPr="00AF460C">
              <w:rPr>
                <w:rFonts w:ascii="Arial" w:hAnsi="Arial" w:cs="Arial"/>
                <w:b/>
                <w:bCs/>
                <w:sz w:val="20"/>
                <w:szCs w:val="20"/>
              </w:rPr>
              <w:t xml:space="preserve">À LIQUIDAÇÃO DA OFERTA PRIORITÁRIA, </w:t>
            </w:r>
            <w:r w:rsidR="009C2EBF" w:rsidRPr="00AF460C">
              <w:rPr>
                <w:rFonts w:ascii="Arial" w:hAnsi="Arial" w:cs="Arial"/>
                <w:b/>
                <w:bCs/>
                <w:sz w:val="20"/>
                <w:szCs w:val="20"/>
              </w:rPr>
              <w:t xml:space="preserve">CONSTANTES </w:t>
            </w:r>
            <w:r w:rsidR="00FD6C58" w:rsidRPr="00AF460C">
              <w:rPr>
                <w:rFonts w:ascii="Arial" w:hAnsi="Arial" w:cs="Arial"/>
                <w:b/>
                <w:bCs/>
                <w:sz w:val="20"/>
                <w:szCs w:val="20"/>
              </w:rPr>
              <w:t xml:space="preserve">DO FATO RELEVANTE, BEM COMO </w:t>
            </w:r>
            <w:r w:rsidR="00C317A9">
              <w:rPr>
                <w:rFonts w:ascii="Arial" w:hAnsi="Arial" w:cs="Arial"/>
                <w:b/>
                <w:bCs/>
                <w:sz w:val="20"/>
                <w:szCs w:val="20"/>
              </w:rPr>
              <w:t>OS ITENS</w:t>
            </w:r>
            <w:r w:rsidR="00FD6C58" w:rsidRPr="00AF460C">
              <w:rPr>
                <w:rFonts w:ascii="Arial" w:hAnsi="Arial" w:cs="Arial"/>
                <w:b/>
                <w:bCs/>
                <w:sz w:val="20"/>
                <w:szCs w:val="20"/>
              </w:rPr>
              <w:t xml:space="preserve"> “4.</w:t>
            </w:r>
            <w:r w:rsidR="00CE0D9E">
              <w:rPr>
                <w:rFonts w:ascii="Arial" w:hAnsi="Arial" w:cs="Arial"/>
                <w:b/>
                <w:bCs/>
                <w:sz w:val="20"/>
                <w:szCs w:val="20"/>
              </w:rPr>
              <w:t> </w:t>
            </w:r>
            <w:r w:rsidR="00FD6C58" w:rsidRPr="00AF460C">
              <w:rPr>
                <w:rFonts w:ascii="Arial" w:hAnsi="Arial" w:cs="Arial"/>
                <w:b/>
                <w:bCs/>
                <w:sz w:val="20"/>
                <w:szCs w:val="20"/>
              </w:rPr>
              <w:t xml:space="preserve">FATORES </w:t>
            </w:r>
            <w:r w:rsidR="00750CE2" w:rsidRPr="00AF460C">
              <w:rPr>
                <w:rFonts w:ascii="Arial" w:hAnsi="Arial" w:cs="Arial"/>
                <w:b/>
                <w:bCs/>
                <w:sz w:val="20"/>
                <w:szCs w:val="20"/>
              </w:rPr>
              <w:t>DE RISCO”</w:t>
            </w:r>
            <w:r w:rsidR="00446827" w:rsidRPr="00AF460C">
              <w:rPr>
                <w:rFonts w:ascii="Arial" w:hAnsi="Arial" w:cs="Arial"/>
                <w:b/>
                <w:bCs/>
                <w:sz w:val="20"/>
                <w:szCs w:val="20"/>
              </w:rPr>
              <w:t>,</w:t>
            </w:r>
            <w:r w:rsidR="00750CE2" w:rsidRPr="00AF460C">
              <w:rPr>
                <w:rFonts w:ascii="Arial" w:hAnsi="Arial" w:cs="Arial"/>
                <w:b/>
                <w:bCs/>
                <w:sz w:val="20"/>
                <w:szCs w:val="20"/>
              </w:rPr>
              <w:t xml:space="preserve"> “</w:t>
            </w:r>
            <w:r w:rsidR="00446827" w:rsidRPr="00AF460C">
              <w:rPr>
                <w:rFonts w:ascii="Arial" w:hAnsi="Arial" w:cs="Arial"/>
                <w:b/>
                <w:bCs/>
                <w:sz w:val="20"/>
                <w:szCs w:val="20"/>
              </w:rPr>
              <w:t>7</w:t>
            </w:r>
            <w:r w:rsidR="00750CE2" w:rsidRPr="00AF460C">
              <w:rPr>
                <w:rFonts w:ascii="Arial" w:hAnsi="Arial" w:cs="Arial"/>
                <w:b/>
                <w:bCs/>
                <w:sz w:val="20"/>
                <w:szCs w:val="20"/>
              </w:rPr>
              <w:t>.</w:t>
            </w:r>
            <w:r w:rsidR="00CE0D9E">
              <w:rPr>
                <w:rFonts w:ascii="Arial" w:hAnsi="Arial" w:cs="Arial"/>
                <w:b/>
                <w:bCs/>
                <w:sz w:val="20"/>
                <w:szCs w:val="20"/>
              </w:rPr>
              <w:t> </w:t>
            </w:r>
            <w:r w:rsidR="00446827" w:rsidRPr="00AF460C">
              <w:rPr>
                <w:rFonts w:ascii="Arial" w:hAnsi="Arial" w:cs="Arial"/>
                <w:b/>
                <w:bCs/>
                <w:sz w:val="20"/>
                <w:szCs w:val="20"/>
              </w:rPr>
              <w:t>ATIVIDADES DO EMISSOR</w:t>
            </w:r>
            <w:r w:rsidR="00750CE2" w:rsidRPr="00AF460C">
              <w:rPr>
                <w:rFonts w:ascii="Arial" w:hAnsi="Arial" w:cs="Arial"/>
                <w:b/>
                <w:bCs/>
                <w:sz w:val="20"/>
                <w:szCs w:val="20"/>
              </w:rPr>
              <w:t xml:space="preserve">” </w:t>
            </w:r>
            <w:r w:rsidR="00446827" w:rsidRPr="00AF460C">
              <w:rPr>
                <w:rFonts w:ascii="Arial" w:hAnsi="Arial" w:cs="Arial"/>
                <w:b/>
                <w:bCs/>
                <w:sz w:val="20"/>
                <w:szCs w:val="20"/>
              </w:rPr>
              <w:t>E “10</w:t>
            </w:r>
            <w:r w:rsidR="0049087B">
              <w:rPr>
                <w:rFonts w:ascii="Arial" w:hAnsi="Arial" w:cs="Arial"/>
                <w:b/>
                <w:bCs/>
                <w:sz w:val="20"/>
                <w:szCs w:val="20"/>
              </w:rPr>
              <w:t>.</w:t>
            </w:r>
            <w:r w:rsidR="00CE0D9E">
              <w:rPr>
                <w:rFonts w:ascii="Arial" w:hAnsi="Arial" w:cs="Arial"/>
                <w:b/>
                <w:bCs/>
                <w:sz w:val="20"/>
                <w:szCs w:val="20"/>
              </w:rPr>
              <w:t> </w:t>
            </w:r>
            <w:r w:rsidR="00446827" w:rsidRPr="00AF460C">
              <w:rPr>
                <w:rFonts w:ascii="Arial" w:hAnsi="Arial" w:cs="Arial"/>
                <w:b/>
                <w:bCs/>
                <w:sz w:val="20"/>
                <w:szCs w:val="20"/>
              </w:rPr>
              <w:t xml:space="preserve">COMENTÁRIOS DOS DIRETORES” </w:t>
            </w:r>
            <w:r w:rsidR="00750CE2" w:rsidRPr="00AF460C">
              <w:rPr>
                <w:rFonts w:ascii="Arial" w:hAnsi="Arial" w:cs="Arial"/>
                <w:b/>
                <w:bCs/>
                <w:sz w:val="20"/>
                <w:szCs w:val="20"/>
              </w:rPr>
              <w:t>CONSTANTES DO FORMULÁRIO DE REFERÊNCIA.</w:t>
            </w:r>
            <w:bookmarkEnd w:id="0"/>
          </w:p>
        </w:tc>
      </w:tr>
    </w:tbl>
    <w:p w14:paraId="2A603DD7" w14:textId="77777777" w:rsidR="00386C58" w:rsidRPr="003D77E3" w:rsidRDefault="00386C58">
      <w:pPr>
        <w:rPr>
          <w:rFonts w:ascii="Arial" w:hAnsi="Arial" w:cs="Arial"/>
          <w:sz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4"/>
        <w:gridCol w:w="437"/>
        <w:gridCol w:w="734"/>
        <w:gridCol w:w="583"/>
        <w:gridCol w:w="877"/>
        <w:gridCol w:w="877"/>
        <w:gridCol w:w="588"/>
        <w:gridCol w:w="733"/>
        <w:gridCol w:w="433"/>
        <w:gridCol w:w="1685"/>
      </w:tblGrid>
      <w:tr w:rsidR="0004074A" w:rsidRPr="00AF460C" w14:paraId="747E528C" w14:textId="77777777" w:rsidTr="003D77E3">
        <w:trPr>
          <w:jc w:val="center"/>
        </w:trPr>
        <w:tc>
          <w:tcPr>
            <w:tcW w:w="5000" w:type="pct"/>
            <w:gridSpan w:val="10"/>
          </w:tcPr>
          <w:p w14:paraId="39C277E5" w14:textId="77777777" w:rsidR="0004074A" w:rsidRPr="00AF460C" w:rsidRDefault="00F93035" w:rsidP="003D77E3">
            <w:pPr>
              <w:pStyle w:val="Heading1"/>
              <w:spacing w:before="140" w:line="290" w:lineRule="auto"/>
              <w:rPr>
                <w:rFonts w:ascii="Arial" w:hAnsi="Arial" w:cs="Arial"/>
              </w:rPr>
            </w:pPr>
            <w:r w:rsidRPr="00AF460C">
              <w:rPr>
                <w:rFonts w:ascii="Arial" w:hAnsi="Arial" w:cs="Arial"/>
              </w:rPr>
              <w:t xml:space="preserve">QUALIFICAÇÃO DO </w:t>
            </w:r>
            <w:r w:rsidR="009C2EBF" w:rsidRPr="00AF460C">
              <w:rPr>
                <w:rFonts w:ascii="Arial" w:hAnsi="Arial" w:cs="Arial"/>
              </w:rPr>
              <w:t>SUBSCRITOR</w:t>
            </w:r>
          </w:p>
        </w:tc>
      </w:tr>
      <w:tr w:rsidR="0004074A" w:rsidRPr="00AF460C" w14:paraId="2D6AE57A" w14:textId="77777777" w:rsidTr="003D77E3">
        <w:trPr>
          <w:jc w:val="center"/>
        </w:trPr>
        <w:tc>
          <w:tcPr>
            <w:tcW w:w="1681" w:type="pct"/>
            <w:gridSpan w:val="3"/>
          </w:tcPr>
          <w:p w14:paraId="2D31B434" w14:textId="4194D15E" w:rsidR="0004074A" w:rsidRPr="00AF460C" w:rsidRDefault="0004074A" w:rsidP="003D77E3">
            <w:pPr>
              <w:tabs>
                <w:tab w:val="left" w:pos="343"/>
              </w:tabs>
              <w:spacing w:line="290" w:lineRule="auto"/>
              <w:rPr>
                <w:rFonts w:ascii="Arial" w:hAnsi="Arial" w:cs="Arial"/>
                <w:sz w:val="18"/>
                <w:szCs w:val="18"/>
              </w:rPr>
            </w:pPr>
            <w:r w:rsidRPr="003D77E3">
              <w:rPr>
                <w:rFonts w:ascii="Arial" w:hAnsi="Arial" w:cs="Arial"/>
                <w:b/>
                <w:bCs/>
                <w:sz w:val="18"/>
                <w:szCs w:val="18"/>
              </w:rPr>
              <w:t>1</w:t>
            </w:r>
            <w:r w:rsidR="00431DDC" w:rsidRPr="003D77E3">
              <w:rPr>
                <w:rFonts w:ascii="Arial" w:hAnsi="Arial" w:cs="Arial"/>
                <w:b/>
                <w:bCs/>
                <w:sz w:val="18"/>
                <w:szCs w:val="18"/>
              </w:rPr>
              <w:tab/>
            </w:r>
            <w:r w:rsidRPr="00AF460C">
              <w:rPr>
                <w:rFonts w:ascii="Arial" w:hAnsi="Arial" w:cs="Arial"/>
                <w:sz w:val="18"/>
                <w:szCs w:val="18"/>
              </w:rPr>
              <w:t>Nome Completo/Razão Social</w:t>
            </w:r>
          </w:p>
          <w:sdt>
            <w:sdtPr>
              <w:rPr>
                <w:rFonts w:ascii="Arial" w:hAnsi="Arial" w:cs="Arial"/>
                <w:sz w:val="18"/>
                <w:szCs w:val="18"/>
              </w:rPr>
              <w:id w:val="-324366408"/>
              <w:placeholder>
                <w:docPart w:val="274D9FD0D6F149E1B7846EE37F40BF7E"/>
              </w:placeholder>
            </w:sdtPr>
            <w:sdtEndPr/>
            <w:sdtContent>
              <w:p w14:paraId="7B77C4C6" w14:textId="75E031B4" w:rsidR="0004074A"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681" w:type="pct"/>
            <w:gridSpan w:val="4"/>
          </w:tcPr>
          <w:p w14:paraId="07232EEF" w14:textId="716A7AE9" w:rsidR="0004074A" w:rsidRDefault="0004074A" w:rsidP="003D77E3">
            <w:pPr>
              <w:tabs>
                <w:tab w:val="left" w:pos="343"/>
              </w:tabs>
              <w:spacing w:line="290" w:lineRule="auto"/>
              <w:rPr>
                <w:rFonts w:ascii="Arial" w:hAnsi="Arial" w:cs="Arial"/>
                <w:sz w:val="18"/>
                <w:szCs w:val="18"/>
              </w:rPr>
            </w:pPr>
            <w:r w:rsidRPr="003D77E3">
              <w:rPr>
                <w:rFonts w:ascii="Arial" w:hAnsi="Arial" w:cs="Arial"/>
                <w:b/>
                <w:bCs/>
                <w:sz w:val="18"/>
                <w:szCs w:val="18"/>
              </w:rPr>
              <w:t>2</w:t>
            </w:r>
            <w:r w:rsidR="00431DDC" w:rsidRPr="003D77E3">
              <w:rPr>
                <w:rFonts w:ascii="Arial" w:hAnsi="Arial" w:cs="Arial"/>
                <w:b/>
                <w:bCs/>
                <w:sz w:val="18"/>
                <w:szCs w:val="18"/>
              </w:rPr>
              <w:tab/>
            </w:r>
            <w:r w:rsidRPr="00AF460C">
              <w:rPr>
                <w:rFonts w:ascii="Arial" w:hAnsi="Arial" w:cs="Arial"/>
                <w:sz w:val="18"/>
                <w:szCs w:val="18"/>
              </w:rPr>
              <w:t>Nome do Cônjuge</w:t>
            </w:r>
          </w:p>
          <w:sdt>
            <w:sdtPr>
              <w:rPr>
                <w:rFonts w:ascii="Arial" w:hAnsi="Arial" w:cs="Arial"/>
                <w:sz w:val="18"/>
                <w:szCs w:val="18"/>
              </w:rPr>
              <w:id w:val="1248005418"/>
              <w:placeholder>
                <w:docPart w:val="D9D3016604734DE9B1BD659CB1976AE7"/>
              </w:placeholder>
            </w:sdtPr>
            <w:sdtEndPr/>
            <w:sdtContent>
              <w:p w14:paraId="3CC4EB12" w14:textId="324B7832" w:rsidR="00FC3107"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638" w:type="pct"/>
            <w:gridSpan w:val="3"/>
          </w:tcPr>
          <w:p w14:paraId="3026ECE5" w14:textId="462E2BE4" w:rsidR="0004074A" w:rsidRDefault="0004074A" w:rsidP="003D77E3">
            <w:pPr>
              <w:tabs>
                <w:tab w:val="left" w:pos="343"/>
              </w:tabs>
              <w:spacing w:line="290" w:lineRule="auto"/>
              <w:rPr>
                <w:rFonts w:ascii="Arial" w:hAnsi="Arial" w:cs="Arial"/>
                <w:sz w:val="18"/>
                <w:szCs w:val="18"/>
              </w:rPr>
            </w:pPr>
            <w:r w:rsidRPr="003D77E3">
              <w:rPr>
                <w:rFonts w:ascii="Arial" w:hAnsi="Arial" w:cs="Arial"/>
                <w:b/>
                <w:bCs/>
                <w:sz w:val="18"/>
                <w:szCs w:val="18"/>
              </w:rPr>
              <w:t>3</w:t>
            </w:r>
            <w:r w:rsidR="00431DDC" w:rsidRPr="003D77E3">
              <w:rPr>
                <w:rFonts w:ascii="Arial" w:hAnsi="Arial" w:cs="Arial"/>
                <w:b/>
                <w:bCs/>
                <w:sz w:val="18"/>
                <w:szCs w:val="18"/>
              </w:rPr>
              <w:tab/>
            </w:r>
            <w:r w:rsidRPr="00AF460C">
              <w:rPr>
                <w:rFonts w:ascii="Arial" w:hAnsi="Arial" w:cs="Arial"/>
                <w:sz w:val="18"/>
                <w:szCs w:val="18"/>
              </w:rPr>
              <w:t>CPF/CNPJ</w:t>
            </w:r>
          </w:p>
          <w:sdt>
            <w:sdtPr>
              <w:rPr>
                <w:rFonts w:ascii="Arial" w:hAnsi="Arial" w:cs="Arial"/>
                <w:sz w:val="18"/>
                <w:szCs w:val="18"/>
              </w:rPr>
              <w:id w:val="1573770507"/>
              <w:placeholder>
                <w:docPart w:val="F768B1261E3740DD9AD37471FFBEA03A"/>
              </w:placeholder>
            </w:sdtPr>
            <w:sdtEndPr/>
            <w:sdtContent>
              <w:p w14:paraId="697AF737" w14:textId="00D9B148" w:rsidR="00FC3107"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r>
      <w:tr w:rsidR="00FA2BBB" w:rsidRPr="00AF460C" w14:paraId="01CFFB02" w14:textId="77777777" w:rsidTr="003D77E3">
        <w:trPr>
          <w:jc w:val="center"/>
        </w:trPr>
        <w:tc>
          <w:tcPr>
            <w:tcW w:w="1681" w:type="pct"/>
            <w:gridSpan w:val="3"/>
          </w:tcPr>
          <w:p w14:paraId="78F253C1" w14:textId="74569FFE"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4</w:t>
            </w:r>
            <w:r w:rsidR="00431DDC" w:rsidRPr="003D77E3">
              <w:rPr>
                <w:rFonts w:ascii="Arial" w:hAnsi="Arial" w:cs="Arial"/>
                <w:b/>
                <w:bCs/>
                <w:sz w:val="18"/>
                <w:szCs w:val="18"/>
              </w:rPr>
              <w:tab/>
            </w:r>
            <w:r w:rsidRPr="00AF460C">
              <w:rPr>
                <w:rFonts w:ascii="Arial" w:hAnsi="Arial" w:cs="Arial"/>
                <w:sz w:val="18"/>
                <w:szCs w:val="18"/>
              </w:rPr>
              <w:t>Estado Civil</w:t>
            </w:r>
          </w:p>
          <w:p w14:paraId="0647E874" w14:textId="77777777" w:rsidR="00431DDC" w:rsidRPr="00AF460C" w:rsidRDefault="00431DDC" w:rsidP="003D77E3">
            <w:pPr>
              <w:spacing w:line="290" w:lineRule="auto"/>
              <w:rPr>
                <w:rFonts w:ascii="Arial" w:hAnsi="Arial" w:cs="Arial"/>
                <w:sz w:val="18"/>
                <w:szCs w:val="18"/>
              </w:rPr>
            </w:pPr>
          </w:p>
          <w:sdt>
            <w:sdtPr>
              <w:rPr>
                <w:rFonts w:ascii="Arial" w:hAnsi="Arial" w:cs="Arial"/>
                <w:sz w:val="18"/>
                <w:szCs w:val="18"/>
              </w:rPr>
              <w:id w:val="195354093"/>
              <w:placeholder>
                <w:docPart w:val="8F6AAF6709FD4E64A9B571758FCE7F60"/>
              </w:placeholder>
            </w:sdtPr>
            <w:sdtEndPr/>
            <w:sdtContent>
              <w:p w14:paraId="03841C89" w14:textId="7B2FC599" w:rsidR="00FC3107"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681" w:type="pct"/>
            <w:gridSpan w:val="4"/>
          </w:tcPr>
          <w:p w14:paraId="4458B6C4" w14:textId="2635F4E4"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5</w:t>
            </w:r>
            <w:r w:rsidR="00431DDC" w:rsidRPr="003D77E3">
              <w:rPr>
                <w:rFonts w:ascii="Arial" w:hAnsi="Arial" w:cs="Arial"/>
                <w:b/>
                <w:bCs/>
                <w:sz w:val="18"/>
                <w:szCs w:val="18"/>
              </w:rPr>
              <w:tab/>
            </w:r>
            <w:r w:rsidRPr="00AF460C">
              <w:rPr>
                <w:rFonts w:ascii="Arial" w:hAnsi="Arial" w:cs="Arial"/>
                <w:sz w:val="18"/>
                <w:szCs w:val="18"/>
              </w:rPr>
              <w:t>Sexo</w:t>
            </w:r>
          </w:p>
          <w:p w14:paraId="62AF03A9" w14:textId="77777777" w:rsidR="00431DDC" w:rsidRDefault="00431DDC" w:rsidP="003D77E3">
            <w:pPr>
              <w:spacing w:line="290" w:lineRule="auto"/>
              <w:rPr>
                <w:rFonts w:ascii="Arial" w:hAnsi="Arial" w:cs="Arial"/>
                <w:sz w:val="18"/>
                <w:szCs w:val="18"/>
              </w:rPr>
            </w:pPr>
          </w:p>
          <w:sdt>
            <w:sdtPr>
              <w:rPr>
                <w:rFonts w:ascii="Arial" w:hAnsi="Arial" w:cs="Arial"/>
                <w:sz w:val="18"/>
                <w:szCs w:val="18"/>
              </w:rPr>
              <w:id w:val="1423607047"/>
              <w:placeholder>
                <w:docPart w:val="D4EC0B36785F4A94885A2189EC705F51"/>
              </w:placeholder>
            </w:sdtPr>
            <w:sdtEndPr/>
            <w:sdtContent>
              <w:p w14:paraId="7E476C56" w14:textId="413D07E4" w:rsidR="00FC3107"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638" w:type="pct"/>
            <w:gridSpan w:val="3"/>
          </w:tcPr>
          <w:p w14:paraId="151424C4" w14:textId="7F00A12C" w:rsidR="00FA2BBB" w:rsidRPr="00AF460C" w:rsidRDefault="00FA2BBB" w:rsidP="003D77E3">
            <w:pPr>
              <w:tabs>
                <w:tab w:val="left" w:pos="343"/>
              </w:tabs>
              <w:spacing w:line="290" w:lineRule="auto"/>
              <w:jc w:val="left"/>
              <w:rPr>
                <w:rFonts w:ascii="Arial" w:hAnsi="Arial" w:cs="Arial"/>
                <w:sz w:val="18"/>
                <w:szCs w:val="18"/>
              </w:rPr>
            </w:pPr>
            <w:r w:rsidRPr="003D77E3">
              <w:rPr>
                <w:rFonts w:ascii="Arial" w:hAnsi="Arial" w:cs="Arial"/>
                <w:b/>
                <w:bCs/>
                <w:sz w:val="18"/>
                <w:szCs w:val="18"/>
              </w:rPr>
              <w:t>6</w:t>
            </w:r>
            <w:r w:rsidR="00431DDC" w:rsidRPr="003D77E3">
              <w:rPr>
                <w:rFonts w:ascii="Arial" w:hAnsi="Arial" w:cs="Arial"/>
                <w:b/>
                <w:bCs/>
                <w:sz w:val="18"/>
                <w:szCs w:val="18"/>
              </w:rPr>
              <w:tab/>
            </w:r>
            <w:r w:rsidRPr="00AF460C">
              <w:rPr>
                <w:rFonts w:ascii="Arial" w:hAnsi="Arial" w:cs="Arial"/>
                <w:sz w:val="18"/>
                <w:szCs w:val="18"/>
              </w:rPr>
              <w:t>Data de Nascimento/Constituição</w:t>
            </w:r>
          </w:p>
          <w:sdt>
            <w:sdtPr>
              <w:rPr>
                <w:rFonts w:ascii="Arial" w:hAnsi="Arial" w:cs="Arial"/>
                <w:sz w:val="18"/>
                <w:szCs w:val="18"/>
              </w:rPr>
              <w:id w:val="-1161238996"/>
              <w:placeholder>
                <w:docPart w:val="C1BB2156881B472CB8C728C23E466141"/>
              </w:placeholder>
            </w:sdtPr>
            <w:sdtEndPr/>
            <w:sdtContent>
              <w:p w14:paraId="0373855D" w14:textId="5F443DEE" w:rsidR="00FA2BBB"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r>
      <w:tr w:rsidR="00FA2BBB" w:rsidRPr="00AF460C" w14:paraId="5F44F569" w14:textId="77777777" w:rsidTr="003D77E3">
        <w:trPr>
          <w:jc w:val="center"/>
        </w:trPr>
        <w:tc>
          <w:tcPr>
            <w:tcW w:w="1259" w:type="pct"/>
            <w:gridSpan w:val="2"/>
          </w:tcPr>
          <w:p w14:paraId="615D2417" w14:textId="563406B9"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7</w:t>
            </w:r>
            <w:r w:rsidR="00431DDC" w:rsidRPr="003D77E3">
              <w:rPr>
                <w:rFonts w:ascii="Arial" w:hAnsi="Arial" w:cs="Arial"/>
                <w:b/>
                <w:bCs/>
                <w:sz w:val="18"/>
                <w:szCs w:val="18"/>
              </w:rPr>
              <w:tab/>
            </w:r>
            <w:r w:rsidRPr="00AF460C">
              <w:rPr>
                <w:rFonts w:ascii="Arial" w:hAnsi="Arial" w:cs="Arial"/>
                <w:sz w:val="18"/>
                <w:szCs w:val="18"/>
              </w:rPr>
              <w:t>Profissão</w:t>
            </w:r>
          </w:p>
          <w:p w14:paraId="6E5BE00E" w14:textId="77777777" w:rsidR="00FC3107" w:rsidRDefault="00FC3107" w:rsidP="003D77E3">
            <w:pPr>
              <w:spacing w:line="290" w:lineRule="auto"/>
              <w:rPr>
                <w:rFonts w:ascii="Arial" w:hAnsi="Arial" w:cs="Arial"/>
                <w:sz w:val="18"/>
                <w:szCs w:val="18"/>
              </w:rPr>
            </w:pPr>
          </w:p>
          <w:sdt>
            <w:sdtPr>
              <w:rPr>
                <w:rFonts w:ascii="Arial" w:hAnsi="Arial" w:cs="Arial"/>
                <w:sz w:val="18"/>
                <w:szCs w:val="18"/>
              </w:rPr>
              <w:id w:val="-1419866560"/>
              <w:placeholder>
                <w:docPart w:val="6699B084B1A14ECD89EA3365FBB57523"/>
              </w:placeholder>
            </w:sdtPr>
            <w:sdtEndPr/>
            <w:sdtContent>
              <w:p w14:paraId="22DD3460" w14:textId="15C04D05" w:rsidR="00FC3107"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61" w:type="pct"/>
            <w:gridSpan w:val="3"/>
          </w:tcPr>
          <w:p w14:paraId="6F80384B" w14:textId="33C5849C"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lastRenderedPageBreak/>
              <w:t>8</w:t>
            </w:r>
            <w:r w:rsidR="00431DDC">
              <w:rPr>
                <w:rFonts w:ascii="Arial" w:hAnsi="Arial" w:cs="Arial"/>
                <w:sz w:val="18"/>
                <w:szCs w:val="18"/>
              </w:rPr>
              <w:tab/>
            </w:r>
            <w:r w:rsidRPr="00AF460C">
              <w:rPr>
                <w:rFonts w:ascii="Arial" w:hAnsi="Arial" w:cs="Arial"/>
                <w:sz w:val="18"/>
                <w:szCs w:val="18"/>
              </w:rPr>
              <w:t>Nacionalidade</w:t>
            </w:r>
          </w:p>
          <w:p w14:paraId="063B0E58" w14:textId="77777777" w:rsidR="00FC3107" w:rsidRDefault="00FC3107" w:rsidP="003D77E3">
            <w:pPr>
              <w:spacing w:line="290" w:lineRule="auto"/>
              <w:rPr>
                <w:rFonts w:ascii="Arial" w:hAnsi="Arial" w:cs="Arial"/>
                <w:sz w:val="18"/>
                <w:szCs w:val="18"/>
              </w:rPr>
            </w:pPr>
          </w:p>
          <w:sdt>
            <w:sdtPr>
              <w:rPr>
                <w:rFonts w:ascii="Arial" w:hAnsi="Arial" w:cs="Arial"/>
                <w:sz w:val="18"/>
                <w:szCs w:val="18"/>
              </w:rPr>
              <w:id w:val="1162047792"/>
              <w:placeholder>
                <w:docPart w:val="9B275BA02D2D4B568ABD048C2F81EAEA"/>
              </w:placeholder>
            </w:sdtPr>
            <w:sdtEndPr/>
            <w:sdtContent>
              <w:p w14:paraId="1B2F06A5" w14:textId="33E504F8" w:rsidR="00FC3107"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63" w:type="pct"/>
            <w:gridSpan w:val="3"/>
          </w:tcPr>
          <w:p w14:paraId="3804D853" w14:textId="3B7D14BC"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lastRenderedPageBreak/>
              <w:t>9</w:t>
            </w:r>
            <w:r w:rsidR="00431DDC">
              <w:rPr>
                <w:rFonts w:ascii="Arial" w:hAnsi="Arial" w:cs="Arial"/>
                <w:sz w:val="18"/>
                <w:szCs w:val="18"/>
              </w:rPr>
              <w:tab/>
            </w:r>
            <w:r w:rsidRPr="00AF460C">
              <w:rPr>
                <w:rFonts w:ascii="Arial" w:hAnsi="Arial" w:cs="Arial"/>
                <w:sz w:val="18"/>
                <w:szCs w:val="18"/>
              </w:rPr>
              <w:t>Documento de Identidade</w:t>
            </w:r>
          </w:p>
          <w:sdt>
            <w:sdtPr>
              <w:rPr>
                <w:rFonts w:ascii="Arial" w:hAnsi="Arial" w:cs="Arial"/>
                <w:sz w:val="18"/>
                <w:szCs w:val="18"/>
              </w:rPr>
              <w:id w:val="1367564382"/>
              <w:placeholder>
                <w:docPart w:val="B5E0D0723E9E4732923511BA179EAA9B"/>
              </w:placeholder>
            </w:sdtPr>
            <w:sdtEndPr/>
            <w:sdtContent>
              <w:p w14:paraId="761EA228" w14:textId="6FFFB935" w:rsidR="00FC3107"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18" w:type="pct"/>
            <w:gridSpan w:val="2"/>
          </w:tcPr>
          <w:p w14:paraId="103FDDE8" w14:textId="489155C0"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lastRenderedPageBreak/>
              <w:t>10</w:t>
            </w:r>
            <w:r w:rsidR="00431DDC">
              <w:rPr>
                <w:rFonts w:ascii="Arial" w:hAnsi="Arial" w:cs="Arial"/>
                <w:sz w:val="18"/>
                <w:szCs w:val="18"/>
              </w:rPr>
              <w:tab/>
            </w:r>
            <w:r w:rsidRPr="00AF460C">
              <w:rPr>
                <w:rFonts w:ascii="Arial" w:hAnsi="Arial" w:cs="Arial"/>
                <w:sz w:val="18"/>
                <w:szCs w:val="18"/>
              </w:rPr>
              <w:t>Órgão Emissor</w:t>
            </w:r>
          </w:p>
          <w:p w14:paraId="7D30CD0B" w14:textId="77777777" w:rsidR="00FA2BBB" w:rsidRPr="00AF460C" w:rsidRDefault="00FA2BBB" w:rsidP="003D77E3">
            <w:pPr>
              <w:spacing w:line="290" w:lineRule="auto"/>
              <w:rPr>
                <w:rFonts w:ascii="Arial" w:hAnsi="Arial" w:cs="Arial"/>
                <w:sz w:val="18"/>
                <w:szCs w:val="18"/>
              </w:rPr>
            </w:pPr>
          </w:p>
          <w:sdt>
            <w:sdtPr>
              <w:rPr>
                <w:rFonts w:ascii="Arial" w:hAnsi="Arial" w:cs="Arial"/>
                <w:sz w:val="18"/>
                <w:szCs w:val="18"/>
              </w:rPr>
              <w:id w:val="-2132699395"/>
              <w:placeholder>
                <w:docPart w:val="86904415B65548E889B6190E59B3051A"/>
              </w:placeholder>
            </w:sdtPr>
            <w:sdtEndPr/>
            <w:sdtContent>
              <w:p w14:paraId="54370EF0" w14:textId="0849E201" w:rsidR="00FA2BBB"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r>
      <w:tr w:rsidR="00FA2BBB" w:rsidRPr="00AF460C" w14:paraId="3D6A6687" w14:textId="77777777" w:rsidTr="003D77E3">
        <w:trPr>
          <w:jc w:val="center"/>
        </w:trPr>
        <w:tc>
          <w:tcPr>
            <w:tcW w:w="1259" w:type="pct"/>
            <w:gridSpan w:val="2"/>
          </w:tcPr>
          <w:p w14:paraId="7387B062" w14:textId="0A937E58"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lastRenderedPageBreak/>
              <w:t>11</w:t>
            </w:r>
            <w:r w:rsidR="00431DDC">
              <w:rPr>
                <w:rFonts w:ascii="Arial" w:hAnsi="Arial" w:cs="Arial"/>
                <w:sz w:val="18"/>
                <w:szCs w:val="18"/>
              </w:rPr>
              <w:tab/>
            </w:r>
            <w:r w:rsidRPr="00AF460C">
              <w:rPr>
                <w:rFonts w:ascii="Arial" w:hAnsi="Arial" w:cs="Arial"/>
                <w:sz w:val="18"/>
                <w:szCs w:val="18"/>
              </w:rPr>
              <w:t>Endereço (Rua/Avenida)</w:t>
            </w:r>
          </w:p>
          <w:sdt>
            <w:sdtPr>
              <w:rPr>
                <w:rFonts w:ascii="Arial" w:hAnsi="Arial" w:cs="Arial"/>
                <w:sz w:val="18"/>
                <w:szCs w:val="18"/>
              </w:rPr>
              <w:id w:val="719258080"/>
              <w:placeholder>
                <w:docPart w:val="C9E8B819A46748DF8B00ED1451941A23"/>
              </w:placeholder>
            </w:sdtPr>
            <w:sdtEndPr/>
            <w:sdtContent>
              <w:p w14:paraId="3F045DBE" w14:textId="06BB2B95" w:rsidR="00FA2BBB"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61" w:type="pct"/>
            <w:gridSpan w:val="3"/>
          </w:tcPr>
          <w:p w14:paraId="37C08CCA" w14:textId="52DB3656"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12</w:t>
            </w:r>
            <w:r w:rsidR="00431DDC" w:rsidRPr="003D77E3">
              <w:rPr>
                <w:rFonts w:ascii="Arial" w:hAnsi="Arial" w:cs="Arial"/>
                <w:b/>
                <w:bCs/>
                <w:sz w:val="18"/>
                <w:szCs w:val="18"/>
              </w:rPr>
              <w:tab/>
            </w:r>
            <w:r w:rsidRPr="00AF460C">
              <w:rPr>
                <w:rFonts w:ascii="Arial" w:hAnsi="Arial" w:cs="Arial"/>
                <w:sz w:val="18"/>
                <w:szCs w:val="18"/>
              </w:rPr>
              <w:t>Número</w:t>
            </w:r>
          </w:p>
          <w:p w14:paraId="4211894F" w14:textId="77777777" w:rsidR="00FC3107" w:rsidRDefault="00FC3107" w:rsidP="003D77E3">
            <w:pPr>
              <w:spacing w:line="290" w:lineRule="auto"/>
              <w:rPr>
                <w:rFonts w:ascii="Arial" w:hAnsi="Arial" w:cs="Arial"/>
                <w:sz w:val="18"/>
                <w:szCs w:val="18"/>
              </w:rPr>
            </w:pPr>
          </w:p>
          <w:sdt>
            <w:sdtPr>
              <w:rPr>
                <w:rFonts w:ascii="Arial" w:hAnsi="Arial" w:cs="Arial"/>
                <w:sz w:val="18"/>
                <w:szCs w:val="18"/>
              </w:rPr>
              <w:id w:val="1805274986"/>
              <w:placeholder>
                <w:docPart w:val="55EF13B4046145DCA767EDA5CDB4AE22"/>
              </w:placeholder>
            </w:sdtPr>
            <w:sdtEndPr/>
            <w:sdtContent>
              <w:p w14:paraId="258D2322" w14:textId="0535CBEA" w:rsidR="00FC3107" w:rsidRPr="00AF460C" w:rsidRDefault="00FC3107"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63" w:type="pct"/>
            <w:gridSpan w:val="3"/>
          </w:tcPr>
          <w:p w14:paraId="3289926A" w14:textId="3EC07216"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13</w:t>
            </w:r>
            <w:r w:rsidR="00431DDC">
              <w:rPr>
                <w:rFonts w:ascii="Arial" w:hAnsi="Arial" w:cs="Arial"/>
                <w:sz w:val="18"/>
                <w:szCs w:val="18"/>
              </w:rPr>
              <w:tab/>
            </w:r>
            <w:r w:rsidRPr="00AF460C">
              <w:rPr>
                <w:rFonts w:ascii="Arial" w:hAnsi="Arial" w:cs="Arial"/>
                <w:sz w:val="18"/>
                <w:szCs w:val="18"/>
              </w:rPr>
              <w:t>Complemento</w:t>
            </w:r>
          </w:p>
          <w:p w14:paraId="3FDDCE91" w14:textId="77777777" w:rsidR="00FA2BBB" w:rsidRDefault="00FA2BBB" w:rsidP="003D77E3">
            <w:pPr>
              <w:spacing w:line="290" w:lineRule="auto"/>
              <w:rPr>
                <w:rFonts w:ascii="Arial" w:hAnsi="Arial" w:cs="Arial"/>
                <w:sz w:val="18"/>
                <w:szCs w:val="18"/>
              </w:rPr>
            </w:pPr>
          </w:p>
          <w:sdt>
            <w:sdtPr>
              <w:rPr>
                <w:rFonts w:ascii="Arial" w:hAnsi="Arial" w:cs="Arial"/>
                <w:sz w:val="18"/>
                <w:szCs w:val="18"/>
              </w:rPr>
              <w:id w:val="1989434188"/>
              <w:placeholder>
                <w:docPart w:val="0B72A075D0FB409495CC6E986EB8279F"/>
              </w:placeholder>
            </w:sdtPr>
            <w:sdtEndPr/>
            <w:sdtContent>
              <w:p w14:paraId="62C2B5C9" w14:textId="73021FC2"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18" w:type="pct"/>
            <w:gridSpan w:val="2"/>
          </w:tcPr>
          <w:p w14:paraId="62C4D295" w14:textId="77E57E98"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14</w:t>
            </w:r>
            <w:r w:rsidR="00431DDC">
              <w:rPr>
                <w:rFonts w:ascii="Arial" w:hAnsi="Arial" w:cs="Arial"/>
                <w:sz w:val="18"/>
                <w:szCs w:val="18"/>
              </w:rPr>
              <w:tab/>
            </w:r>
            <w:r w:rsidRPr="00AF460C">
              <w:rPr>
                <w:rFonts w:ascii="Arial" w:hAnsi="Arial" w:cs="Arial"/>
                <w:sz w:val="18"/>
                <w:szCs w:val="18"/>
              </w:rPr>
              <w:t>Bairro</w:t>
            </w:r>
          </w:p>
          <w:p w14:paraId="33056FDC" w14:textId="77777777" w:rsidR="00FA2BBB" w:rsidRDefault="00FA2BBB" w:rsidP="003D77E3">
            <w:pPr>
              <w:spacing w:line="290" w:lineRule="auto"/>
              <w:rPr>
                <w:rFonts w:ascii="Arial" w:hAnsi="Arial" w:cs="Arial"/>
                <w:sz w:val="18"/>
                <w:szCs w:val="18"/>
              </w:rPr>
            </w:pPr>
          </w:p>
          <w:sdt>
            <w:sdtPr>
              <w:rPr>
                <w:rFonts w:ascii="Arial" w:hAnsi="Arial" w:cs="Arial"/>
                <w:sz w:val="18"/>
                <w:szCs w:val="18"/>
              </w:rPr>
              <w:id w:val="-448703027"/>
              <w:placeholder>
                <w:docPart w:val="39FD30ADFC61417C82F2A94F6131202D"/>
              </w:placeholder>
            </w:sdtPr>
            <w:sdtEndPr/>
            <w:sdtContent>
              <w:p w14:paraId="33CF93EB" w14:textId="1F8F7FD9"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r>
      <w:tr w:rsidR="00FA2BBB" w:rsidRPr="00AF460C" w14:paraId="7423CD88" w14:textId="77777777" w:rsidTr="003D77E3">
        <w:trPr>
          <w:jc w:val="center"/>
        </w:trPr>
        <w:tc>
          <w:tcPr>
            <w:tcW w:w="1008" w:type="pct"/>
          </w:tcPr>
          <w:p w14:paraId="35EC1FD0" w14:textId="3A368DCC"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15</w:t>
            </w:r>
            <w:r w:rsidR="00431DDC" w:rsidRPr="003D77E3">
              <w:rPr>
                <w:rFonts w:ascii="Arial" w:hAnsi="Arial" w:cs="Arial"/>
                <w:b/>
                <w:bCs/>
                <w:sz w:val="18"/>
                <w:szCs w:val="18"/>
              </w:rPr>
              <w:tab/>
            </w:r>
            <w:r w:rsidRPr="00AF460C">
              <w:rPr>
                <w:rFonts w:ascii="Arial" w:hAnsi="Arial" w:cs="Arial"/>
                <w:sz w:val="18"/>
                <w:szCs w:val="18"/>
              </w:rPr>
              <w:t>Cidade</w:t>
            </w:r>
          </w:p>
          <w:sdt>
            <w:sdtPr>
              <w:rPr>
                <w:rFonts w:ascii="Arial" w:hAnsi="Arial" w:cs="Arial"/>
                <w:sz w:val="18"/>
                <w:szCs w:val="18"/>
              </w:rPr>
              <w:id w:val="-1102097325"/>
              <w:placeholder>
                <w:docPart w:val="A31170F81BFB480BA55987889066DF5F"/>
              </w:placeholder>
            </w:sdtPr>
            <w:sdtEndPr/>
            <w:sdtContent>
              <w:p w14:paraId="4953D4CD" w14:textId="47A9C4ED" w:rsidR="00FA2BBB"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008" w:type="pct"/>
            <w:gridSpan w:val="3"/>
          </w:tcPr>
          <w:p w14:paraId="3017A1B4" w14:textId="3A715E8C"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16</w:t>
            </w:r>
            <w:r w:rsidR="00431DDC">
              <w:rPr>
                <w:rFonts w:ascii="Arial" w:hAnsi="Arial" w:cs="Arial"/>
                <w:sz w:val="18"/>
                <w:szCs w:val="18"/>
              </w:rPr>
              <w:tab/>
            </w:r>
            <w:r w:rsidRPr="00AF460C">
              <w:rPr>
                <w:rFonts w:ascii="Arial" w:hAnsi="Arial" w:cs="Arial"/>
                <w:sz w:val="18"/>
                <w:szCs w:val="18"/>
              </w:rPr>
              <w:t>Estado</w:t>
            </w:r>
          </w:p>
          <w:sdt>
            <w:sdtPr>
              <w:rPr>
                <w:rFonts w:ascii="Arial" w:hAnsi="Arial" w:cs="Arial"/>
                <w:sz w:val="18"/>
                <w:szCs w:val="18"/>
              </w:rPr>
              <w:id w:val="-653604060"/>
              <w:placeholder>
                <w:docPart w:val="9A30CC263BD64A6F9727054457815282"/>
              </w:placeholder>
            </w:sdtPr>
            <w:sdtEndPr/>
            <w:sdtContent>
              <w:p w14:paraId="15A33914" w14:textId="41500575"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008" w:type="pct"/>
            <w:gridSpan w:val="2"/>
          </w:tcPr>
          <w:p w14:paraId="0FC136CC" w14:textId="2A44F60E"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17</w:t>
            </w:r>
            <w:r w:rsidR="00431DDC" w:rsidRPr="003D77E3">
              <w:rPr>
                <w:rFonts w:ascii="Arial" w:hAnsi="Arial" w:cs="Arial"/>
                <w:b/>
                <w:bCs/>
                <w:sz w:val="18"/>
                <w:szCs w:val="18"/>
              </w:rPr>
              <w:tab/>
            </w:r>
            <w:r w:rsidRPr="00AF460C">
              <w:rPr>
                <w:rFonts w:ascii="Arial" w:hAnsi="Arial" w:cs="Arial"/>
                <w:sz w:val="18"/>
                <w:szCs w:val="18"/>
              </w:rPr>
              <w:t>CEP</w:t>
            </w:r>
          </w:p>
          <w:sdt>
            <w:sdtPr>
              <w:rPr>
                <w:rFonts w:ascii="Arial" w:hAnsi="Arial" w:cs="Arial"/>
                <w:sz w:val="18"/>
                <w:szCs w:val="18"/>
              </w:rPr>
              <w:id w:val="-799999221"/>
              <w:placeholder>
                <w:docPart w:val="E3EF4EF9A931402498585C92B3866AF1"/>
              </w:placeholder>
            </w:sdtPr>
            <w:sdtEndPr/>
            <w:sdtContent>
              <w:p w14:paraId="31D18111" w14:textId="15C788FA"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008" w:type="pct"/>
            <w:gridSpan w:val="3"/>
          </w:tcPr>
          <w:p w14:paraId="4ED8E834" w14:textId="32A03EB8"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18</w:t>
            </w:r>
            <w:r w:rsidR="00431DDC" w:rsidRPr="003D77E3">
              <w:rPr>
                <w:rFonts w:ascii="Arial" w:hAnsi="Arial" w:cs="Arial"/>
                <w:b/>
                <w:bCs/>
                <w:sz w:val="18"/>
                <w:szCs w:val="18"/>
              </w:rPr>
              <w:tab/>
            </w:r>
            <w:r w:rsidRPr="00AF460C">
              <w:rPr>
                <w:rFonts w:ascii="Arial" w:hAnsi="Arial" w:cs="Arial"/>
                <w:sz w:val="18"/>
                <w:szCs w:val="18"/>
              </w:rPr>
              <w:t>E-mail</w:t>
            </w:r>
          </w:p>
          <w:sdt>
            <w:sdtPr>
              <w:rPr>
                <w:rFonts w:ascii="Arial" w:hAnsi="Arial" w:cs="Arial"/>
                <w:sz w:val="18"/>
                <w:szCs w:val="18"/>
              </w:rPr>
              <w:id w:val="-703094297"/>
              <w:placeholder>
                <w:docPart w:val="FF81E2A749FE458AAFDFB65D8FE840A5"/>
              </w:placeholder>
            </w:sdtPr>
            <w:sdtEndPr/>
            <w:sdtContent>
              <w:p w14:paraId="4D5149FC" w14:textId="4282E11B"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968" w:type="pct"/>
          </w:tcPr>
          <w:p w14:paraId="4D791C0C" w14:textId="4892E532"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19</w:t>
            </w:r>
            <w:r w:rsidR="00431DDC" w:rsidRPr="003D77E3">
              <w:rPr>
                <w:rFonts w:ascii="Arial" w:hAnsi="Arial" w:cs="Arial"/>
                <w:b/>
                <w:bCs/>
                <w:sz w:val="18"/>
                <w:szCs w:val="18"/>
              </w:rPr>
              <w:tab/>
            </w:r>
            <w:r w:rsidRPr="00AF460C">
              <w:rPr>
                <w:rFonts w:ascii="Arial" w:hAnsi="Arial" w:cs="Arial"/>
                <w:sz w:val="18"/>
                <w:szCs w:val="18"/>
              </w:rPr>
              <w:t>Telefone/Fax</w:t>
            </w:r>
          </w:p>
          <w:sdt>
            <w:sdtPr>
              <w:rPr>
                <w:rFonts w:ascii="Arial" w:hAnsi="Arial" w:cs="Arial"/>
                <w:sz w:val="18"/>
                <w:szCs w:val="18"/>
              </w:rPr>
              <w:id w:val="2098978811"/>
              <w:placeholder>
                <w:docPart w:val="1305A3EDCDB04B29A4BF8E1FD8CB1BDE"/>
              </w:placeholder>
            </w:sdtPr>
            <w:sdtEndPr/>
            <w:sdtContent>
              <w:p w14:paraId="2CAC96D9" w14:textId="502CDC2D"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r>
      <w:tr w:rsidR="00FA2BBB" w:rsidRPr="00AF460C" w14:paraId="2FFABABC" w14:textId="77777777" w:rsidTr="003D77E3">
        <w:trPr>
          <w:jc w:val="center"/>
        </w:trPr>
        <w:tc>
          <w:tcPr>
            <w:tcW w:w="5000" w:type="pct"/>
            <w:gridSpan w:val="10"/>
          </w:tcPr>
          <w:p w14:paraId="1C90DE48" w14:textId="466F8C86"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20</w:t>
            </w:r>
            <w:r w:rsidR="00431DDC" w:rsidRPr="003D77E3">
              <w:rPr>
                <w:rFonts w:ascii="Arial" w:hAnsi="Arial" w:cs="Arial"/>
                <w:b/>
                <w:bCs/>
                <w:sz w:val="18"/>
                <w:szCs w:val="18"/>
              </w:rPr>
              <w:tab/>
            </w:r>
            <w:r w:rsidRPr="00AF460C">
              <w:rPr>
                <w:rFonts w:ascii="Arial" w:hAnsi="Arial" w:cs="Arial"/>
                <w:sz w:val="18"/>
                <w:szCs w:val="18"/>
              </w:rPr>
              <w:t>Nome do representante legal (se houver)</w:t>
            </w:r>
          </w:p>
          <w:sdt>
            <w:sdtPr>
              <w:rPr>
                <w:rFonts w:ascii="Arial" w:hAnsi="Arial" w:cs="Arial"/>
                <w:sz w:val="18"/>
                <w:szCs w:val="18"/>
              </w:rPr>
              <w:id w:val="-938598994"/>
              <w:placeholder>
                <w:docPart w:val="ADCE6EB0F5C741F4A283CB7BE7E6C5D9"/>
              </w:placeholder>
            </w:sdtPr>
            <w:sdtEndPr/>
            <w:sdtContent>
              <w:p w14:paraId="76D3A1FF" w14:textId="3E1A3375" w:rsidR="00FA2BBB"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r>
      <w:tr w:rsidR="00FA2BBB" w:rsidRPr="00AF460C" w14:paraId="3DA488F7" w14:textId="77777777" w:rsidTr="003D77E3">
        <w:trPr>
          <w:jc w:val="center"/>
        </w:trPr>
        <w:tc>
          <w:tcPr>
            <w:tcW w:w="1259" w:type="pct"/>
            <w:gridSpan w:val="2"/>
          </w:tcPr>
          <w:p w14:paraId="40DA84F4" w14:textId="6C396A26"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21</w:t>
            </w:r>
            <w:r w:rsidR="00431DDC" w:rsidRPr="003D77E3">
              <w:rPr>
                <w:rFonts w:ascii="Arial" w:hAnsi="Arial" w:cs="Arial"/>
                <w:b/>
                <w:bCs/>
                <w:sz w:val="18"/>
                <w:szCs w:val="18"/>
              </w:rPr>
              <w:tab/>
            </w:r>
            <w:r w:rsidRPr="00AF460C">
              <w:rPr>
                <w:rFonts w:ascii="Arial" w:hAnsi="Arial" w:cs="Arial"/>
                <w:sz w:val="18"/>
                <w:szCs w:val="18"/>
              </w:rPr>
              <w:t>Documento de Identidade</w:t>
            </w:r>
          </w:p>
          <w:sdt>
            <w:sdtPr>
              <w:rPr>
                <w:rFonts w:ascii="Arial" w:hAnsi="Arial" w:cs="Arial"/>
                <w:sz w:val="18"/>
                <w:szCs w:val="18"/>
              </w:rPr>
              <w:id w:val="476660136"/>
              <w:placeholder>
                <w:docPart w:val="2FA84969BFD9401296697A80D0F2E2DF"/>
              </w:placeholder>
            </w:sdtPr>
            <w:sdtEndPr/>
            <w:sdtContent>
              <w:p w14:paraId="0E7AF359" w14:textId="0FD94433" w:rsidR="00FA2BBB"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61" w:type="pct"/>
            <w:gridSpan w:val="3"/>
          </w:tcPr>
          <w:p w14:paraId="0D61FBFC" w14:textId="03D18552"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22</w:t>
            </w:r>
            <w:r w:rsidR="00431DDC" w:rsidRPr="003D77E3">
              <w:rPr>
                <w:rFonts w:ascii="Arial" w:hAnsi="Arial" w:cs="Arial"/>
                <w:b/>
                <w:bCs/>
                <w:sz w:val="18"/>
                <w:szCs w:val="18"/>
              </w:rPr>
              <w:tab/>
            </w:r>
            <w:r w:rsidRPr="00AF460C">
              <w:rPr>
                <w:rFonts w:ascii="Arial" w:hAnsi="Arial" w:cs="Arial"/>
                <w:sz w:val="18"/>
                <w:szCs w:val="18"/>
              </w:rPr>
              <w:t>Órgão Emissor</w:t>
            </w:r>
          </w:p>
          <w:p w14:paraId="17558556" w14:textId="77777777" w:rsidR="00AE25CC" w:rsidRDefault="00AE25CC" w:rsidP="003D77E3">
            <w:pPr>
              <w:spacing w:line="290" w:lineRule="auto"/>
              <w:rPr>
                <w:rFonts w:ascii="Arial" w:hAnsi="Arial" w:cs="Arial"/>
                <w:sz w:val="18"/>
                <w:szCs w:val="18"/>
              </w:rPr>
            </w:pPr>
          </w:p>
          <w:sdt>
            <w:sdtPr>
              <w:rPr>
                <w:rFonts w:ascii="Arial" w:hAnsi="Arial" w:cs="Arial"/>
                <w:sz w:val="18"/>
                <w:szCs w:val="18"/>
              </w:rPr>
              <w:id w:val="-1915623800"/>
              <w:placeholder>
                <w:docPart w:val="3001E685FEEF41DABB661441A04DCC73"/>
              </w:placeholder>
            </w:sdtPr>
            <w:sdtEndPr/>
            <w:sdtContent>
              <w:p w14:paraId="1DD65861" w14:textId="2D615E87"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63" w:type="pct"/>
            <w:gridSpan w:val="3"/>
          </w:tcPr>
          <w:p w14:paraId="7B0CD9B7" w14:textId="17F45E4D" w:rsidR="00FA2BBB"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23</w:t>
            </w:r>
            <w:r w:rsidR="00431DDC" w:rsidRPr="003D77E3">
              <w:rPr>
                <w:rFonts w:ascii="Arial" w:hAnsi="Arial" w:cs="Arial"/>
                <w:b/>
                <w:bCs/>
                <w:sz w:val="18"/>
                <w:szCs w:val="18"/>
              </w:rPr>
              <w:tab/>
            </w:r>
            <w:r w:rsidRPr="00AF460C">
              <w:rPr>
                <w:rFonts w:ascii="Arial" w:hAnsi="Arial" w:cs="Arial"/>
                <w:sz w:val="18"/>
                <w:szCs w:val="18"/>
              </w:rPr>
              <w:t>CPF</w:t>
            </w:r>
          </w:p>
          <w:p w14:paraId="79FE5EBF" w14:textId="77777777" w:rsidR="00AE25CC" w:rsidRDefault="00AE25CC" w:rsidP="003D77E3">
            <w:pPr>
              <w:spacing w:line="290" w:lineRule="auto"/>
              <w:rPr>
                <w:rFonts w:ascii="Arial" w:hAnsi="Arial" w:cs="Arial"/>
                <w:sz w:val="18"/>
                <w:szCs w:val="18"/>
              </w:rPr>
            </w:pPr>
          </w:p>
          <w:sdt>
            <w:sdtPr>
              <w:rPr>
                <w:rFonts w:ascii="Arial" w:hAnsi="Arial" w:cs="Arial"/>
                <w:sz w:val="18"/>
                <w:szCs w:val="18"/>
              </w:rPr>
              <w:id w:val="1561050236"/>
              <w:placeholder>
                <w:docPart w:val="371AE17A1E2B4D99AE9121A0B92D5566"/>
              </w:placeholder>
            </w:sdtPr>
            <w:sdtEndPr/>
            <w:sdtContent>
              <w:p w14:paraId="430939CF" w14:textId="4C1BABC2"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c>
          <w:tcPr>
            <w:tcW w:w="1218" w:type="pct"/>
            <w:gridSpan w:val="2"/>
          </w:tcPr>
          <w:p w14:paraId="53FB995B" w14:textId="14D27CB4" w:rsidR="00FA2BBB" w:rsidRPr="00AF460C"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24</w:t>
            </w:r>
            <w:r w:rsidR="00431DDC" w:rsidRPr="003D77E3">
              <w:rPr>
                <w:rFonts w:ascii="Arial" w:hAnsi="Arial" w:cs="Arial"/>
                <w:b/>
                <w:bCs/>
                <w:sz w:val="18"/>
                <w:szCs w:val="18"/>
              </w:rPr>
              <w:tab/>
            </w:r>
            <w:r w:rsidRPr="00AF460C">
              <w:rPr>
                <w:rFonts w:ascii="Arial" w:hAnsi="Arial" w:cs="Arial"/>
                <w:sz w:val="18"/>
                <w:szCs w:val="18"/>
              </w:rPr>
              <w:t>Telefone/Fax</w:t>
            </w:r>
          </w:p>
          <w:p w14:paraId="74FDE37C" w14:textId="77777777" w:rsidR="00FA2BBB" w:rsidRDefault="00FA2BBB" w:rsidP="003D77E3">
            <w:pPr>
              <w:spacing w:line="290" w:lineRule="auto"/>
              <w:rPr>
                <w:rFonts w:ascii="Arial" w:hAnsi="Arial" w:cs="Arial"/>
                <w:sz w:val="18"/>
                <w:szCs w:val="18"/>
              </w:rPr>
            </w:pPr>
          </w:p>
          <w:sdt>
            <w:sdtPr>
              <w:rPr>
                <w:rFonts w:ascii="Arial" w:hAnsi="Arial" w:cs="Arial"/>
                <w:sz w:val="18"/>
                <w:szCs w:val="18"/>
              </w:rPr>
              <w:id w:val="-1776706922"/>
              <w:placeholder>
                <w:docPart w:val="E8CDDABE53EC4211807C46CBC16343BF"/>
              </w:placeholder>
            </w:sdtPr>
            <w:sdtEndPr/>
            <w:sdtContent>
              <w:p w14:paraId="76372C1F" w14:textId="19858BEB" w:rsidR="00AE25CC" w:rsidRPr="00AF460C" w:rsidRDefault="00AE25CC" w:rsidP="003D77E3">
                <w:pPr>
                  <w:spacing w:line="290" w:lineRule="auto"/>
                  <w:rPr>
                    <w:rFonts w:ascii="Arial" w:hAnsi="Arial" w:cs="Arial"/>
                    <w:sz w:val="18"/>
                    <w:szCs w:val="18"/>
                  </w:rPr>
                </w:pPr>
                <w:r w:rsidRPr="006A62DF">
                  <w:rPr>
                    <w:rFonts w:ascii="Arial" w:hAnsi="Arial" w:cs="Arial"/>
                    <w:sz w:val="18"/>
                    <w:szCs w:val="18"/>
                  </w:rPr>
                  <w:t>[</w:t>
                </w:r>
                <w:r w:rsidRPr="006A62DF">
                  <w:rPr>
                    <w:rFonts w:ascii="Arial" w:hAnsi="Arial" w:cs="Arial"/>
                    <w:sz w:val="18"/>
                    <w:szCs w:val="18"/>
                  </w:rPr>
                  <w:sym w:font="Symbol" w:char="F0B7"/>
                </w:r>
                <w:r w:rsidRPr="006A62DF">
                  <w:rPr>
                    <w:rFonts w:ascii="Arial" w:hAnsi="Arial" w:cs="Arial"/>
                    <w:sz w:val="18"/>
                    <w:szCs w:val="18"/>
                  </w:rPr>
                  <w:t>]</w:t>
                </w:r>
              </w:p>
            </w:sdtContent>
          </w:sdt>
        </w:tc>
      </w:tr>
    </w:tbl>
    <w:p w14:paraId="6C272E31" w14:textId="77777777" w:rsidR="00BB6F11" w:rsidRPr="00AF460C" w:rsidRDefault="00BB6F11" w:rsidP="003D77E3">
      <w:pPr>
        <w:pStyle w:val="Caption"/>
        <w:spacing w:before="140" w:after="140" w:line="290" w:lineRule="auto"/>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0"/>
        <w:gridCol w:w="2900"/>
        <w:gridCol w:w="2901"/>
      </w:tblGrid>
      <w:tr w:rsidR="00CA0715" w:rsidRPr="003D77E3" w14:paraId="1B23E8C6" w14:textId="77777777" w:rsidTr="003D77E3">
        <w:trPr>
          <w:cantSplit/>
          <w:trHeight w:val="137"/>
          <w:jc w:val="center"/>
        </w:trPr>
        <w:tc>
          <w:tcPr>
            <w:tcW w:w="8701" w:type="dxa"/>
            <w:gridSpan w:val="3"/>
          </w:tcPr>
          <w:p w14:paraId="3623EC10" w14:textId="77777777" w:rsidR="00CA0715" w:rsidRPr="003D77E3" w:rsidRDefault="00CA0715" w:rsidP="003D77E3">
            <w:pPr>
              <w:pStyle w:val="Heading1"/>
              <w:spacing w:line="290" w:lineRule="auto"/>
              <w:rPr>
                <w:rFonts w:ascii="Arial" w:hAnsi="Arial" w:cs="Arial"/>
                <w:sz w:val="20"/>
                <w:szCs w:val="20"/>
              </w:rPr>
            </w:pPr>
            <w:r w:rsidRPr="003D77E3">
              <w:rPr>
                <w:rFonts w:ascii="Arial" w:hAnsi="Arial" w:cs="Arial"/>
                <w:sz w:val="20"/>
                <w:szCs w:val="20"/>
              </w:rPr>
              <w:t>RESERVA</w:t>
            </w:r>
          </w:p>
        </w:tc>
      </w:tr>
      <w:tr w:rsidR="00CA0715" w:rsidRPr="003D77E3" w14:paraId="42CBECC9" w14:textId="77777777" w:rsidTr="00CE0D9E">
        <w:trPr>
          <w:cantSplit/>
          <w:jc w:val="center"/>
        </w:trPr>
        <w:tc>
          <w:tcPr>
            <w:tcW w:w="2900" w:type="dxa"/>
          </w:tcPr>
          <w:p w14:paraId="4BA5A7EE" w14:textId="6A06B8DD" w:rsidR="00CA0715" w:rsidRPr="00386C58" w:rsidRDefault="00CA0715" w:rsidP="003D77E3">
            <w:pPr>
              <w:tabs>
                <w:tab w:val="left" w:pos="343"/>
              </w:tabs>
              <w:spacing w:line="290" w:lineRule="auto"/>
              <w:rPr>
                <w:rFonts w:ascii="Arial" w:hAnsi="Arial" w:cs="Arial"/>
                <w:sz w:val="18"/>
                <w:szCs w:val="18"/>
              </w:rPr>
            </w:pPr>
            <w:r w:rsidRPr="003D77E3">
              <w:rPr>
                <w:rFonts w:ascii="Arial" w:hAnsi="Arial" w:cs="Arial"/>
                <w:b/>
                <w:bCs/>
                <w:sz w:val="18"/>
                <w:szCs w:val="18"/>
              </w:rPr>
              <w:t>25</w:t>
            </w:r>
            <w:r w:rsidR="00431DDC" w:rsidRPr="00386C58">
              <w:rPr>
                <w:rFonts w:ascii="Arial" w:hAnsi="Arial" w:cs="Arial"/>
                <w:sz w:val="18"/>
                <w:szCs w:val="18"/>
              </w:rPr>
              <w:tab/>
            </w:r>
            <w:r w:rsidR="005C74C1" w:rsidRPr="00386C58">
              <w:rPr>
                <w:rFonts w:ascii="Arial" w:hAnsi="Arial" w:cs="Arial"/>
                <w:sz w:val="18"/>
                <w:szCs w:val="18"/>
              </w:rPr>
              <w:t xml:space="preserve">Quantidade de Ações (considerando </w:t>
            </w:r>
            <w:r w:rsidR="00BB3411" w:rsidRPr="00386C58">
              <w:rPr>
                <w:rFonts w:ascii="Arial" w:hAnsi="Arial" w:cs="Arial"/>
                <w:sz w:val="18"/>
                <w:szCs w:val="18"/>
              </w:rPr>
              <w:t>as Ações Adicionais</w:t>
            </w:r>
            <w:r w:rsidR="005C74C1" w:rsidRPr="00386C58">
              <w:rPr>
                <w:rFonts w:ascii="Arial" w:hAnsi="Arial" w:cs="Arial"/>
                <w:sz w:val="18"/>
                <w:szCs w:val="18"/>
              </w:rPr>
              <w:t>)</w:t>
            </w:r>
          </w:p>
          <w:sdt>
            <w:sdtPr>
              <w:rPr>
                <w:rFonts w:ascii="Arial" w:hAnsi="Arial" w:cs="Arial"/>
                <w:sz w:val="18"/>
                <w:szCs w:val="18"/>
              </w:rPr>
              <w:id w:val="1722475244"/>
              <w:placeholder>
                <w:docPart w:val="EF20FECAF7B6495682C54CDDFF8603F6"/>
              </w:placeholder>
            </w:sdtPr>
            <w:sdtEndPr/>
            <w:sdtContent>
              <w:p w14:paraId="2D00F20D" w14:textId="50E72C0E" w:rsidR="005C74C1" w:rsidRPr="00386C58" w:rsidRDefault="00AE25CC"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900" w:type="dxa"/>
          </w:tcPr>
          <w:p w14:paraId="1852B644" w14:textId="3EDE5151" w:rsidR="002108C1" w:rsidRPr="00386C58" w:rsidRDefault="00CA0715" w:rsidP="003D77E3">
            <w:pPr>
              <w:tabs>
                <w:tab w:val="left" w:pos="343"/>
              </w:tabs>
              <w:spacing w:line="290" w:lineRule="auto"/>
              <w:rPr>
                <w:rFonts w:ascii="Arial" w:hAnsi="Arial" w:cs="Arial"/>
                <w:sz w:val="18"/>
                <w:szCs w:val="18"/>
              </w:rPr>
            </w:pPr>
            <w:r w:rsidRPr="003D77E3">
              <w:rPr>
                <w:rFonts w:ascii="Arial" w:hAnsi="Arial" w:cs="Arial"/>
                <w:b/>
                <w:bCs/>
                <w:sz w:val="18"/>
                <w:szCs w:val="18"/>
              </w:rPr>
              <w:t>26</w:t>
            </w:r>
            <w:r w:rsidR="00431DDC" w:rsidRPr="00386C58">
              <w:rPr>
                <w:rFonts w:ascii="Arial" w:hAnsi="Arial" w:cs="Arial"/>
                <w:sz w:val="18"/>
                <w:szCs w:val="18"/>
              </w:rPr>
              <w:tab/>
            </w:r>
            <w:sdt>
              <w:sdtPr>
                <w:rPr>
                  <w:rFonts w:ascii="Arial" w:hAnsi="Arial" w:cs="Arial"/>
                  <w:sz w:val="18"/>
                  <w:szCs w:val="18"/>
                </w:rPr>
                <w:id w:val="-130483316"/>
                <w:placeholder>
                  <w:docPart w:val="DefaultPlaceholder_-1854013440"/>
                </w:placeholder>
              </w:sdtPr>
              <w:sdtEndPr/>
              <w:sdtContent>
                <w:r w:rsidR="002108C1" w:rsidRPr="00386C58">
                  <w:rPr>
                    <w:rFonts w:ascii="Arial" w:hAnsi="Arial" w:cs="Arial"/>
                    <w:sz w:val="18"/>
                    <w:szCs w:val="18"/>
                  </w:rPr>
                  <w:t>(</w:t>
                </w:r>
                <w:r w:rsidR="00CE0D9E" w:rsidRPr="00386C58">
                  <w:rPr>
                    <w:rFonts w:ascii="Arial" w:hAnsi="Arial" w:cs="Arial"/>
                    <w:sz w:val="18"/>
                    <w:szCs w:val="18"/>
                  </w:rPr>
                  <w:t>  </w:t>
                </w:r>
                <w:r w:rsidR="00AE25CC" w:rsidRPr="00386C58">
                  <w:rPr>
                    <w:rFonts w:ascii="Arial" w:hAnsi="Arial" w:cs="Arial"/>
                    <w:sz w:val="18"/>
                    <w:szCs w:val="18"/>
                  </w:rPr>
                  <w:t> </w:t>
                </w:r>
                <w:r w:rsidR="002108C1" w:rsidRPr="00386C58">
                  <w:rPr>
                    <w:rFonts w:ascii="Arial" w:hAnsi="Arial" w:cs="Arial"/>
                    <w:sz w:val="18"/>
                    <w:szCs w:val="18"/>
                  </w:rPr>
                  <w:t>)</w:t>
                </w:r>
              </w:sdtContent>
            </w:sdt>
            <w:r w:rsidR="002108C1" w:rsidRPr="00386C58">
              <w:rPr>
                <w:rFonts w:ascii="Arial" w:hAnsi="Arial" w:cs="Arial"/>
                <w:sz w:val="18"/>
                <w:szCs w:val="18"/>
              </w:rPr>
              <w:t xml:space="preserve"> </w:t>
            </w:r>
            <w:r w:rsidR="00A436A4" w:rsidRPr="00386C58">
              <w:rPr>
                <w:rFonts w:ascii="Arial" w:hAnsi="Arial" w:cs="Arial"/>
                <w:sz w:val="18"/>
                <w:szCs w:val="18"/>
              </w:rPr>
              <w:t>C</w:t>
            </w:r>
            <w:r w:rsidR="002108C1" w:rsidRPr="00386C58">
              <w:rPr>
                <w:rFonts w:ascii="Arial" w:hAnsi="Arial" w:cs="Arial"/>
                <w:sz w:val="18"/>
                <w:szCs w:val="18"/>
              </w:rPr>
              <w:t>ondiciono minha aceitação ao preço máximo por Ação de R$</w:t>
            </w:r>
            <w:sdt>
              <w:sdtPr>
                <w:rPr>
                  <w:rFonts w:ascii="Arial" w:hAnsi="Arial" w:cs="Arial"/>
                  <w:sz w:val="18"/>
                  <w:szCs w:val="18"/>
                </w:rPr>
                <w:id w:val="-821422102"/>
                <w:placeholder>
                  <w:docPart w:val="DefaultPlaceholder_-1854013440"/>
                </w:placeholder>
              </w:sdtPr>
              <w:sdtEndPr/>
              <w:sdtContent>
                <w:r w:rsidR="00CE3509" w:rsidRPr="00386C58">
                  <w:rPr>
                    <w:rFonts w:ascii="Arial" w:hAnsi="Arial" w:cs="Arial"/>
                    <w:sz w:val="18"/>
                    <w:szCs w:val="18"/>
                  </w:rPr>
                  <w:t>[</w:t>
                </w:r>
                <w:r w:rsidR="00CE3509" w:rsidRPr="00386C58">
                  <w:rPr>
                    <w:rFonts w:ascii="Arial" w:hAnsi="Arial" w:cs="Arial"/>
                    <w:sz w:val="18"/>
                    <w:szCs w:val="18"/>
                  </w:rPr>
                  <w:sym w:font="Symbol" w:char="F0B7"/>
                </w:r>
                <w:r w:rsidR="00CE3509" w:rsidRPr="00386C58">
                  <w:rPr>
                    <w:rFonts w:ascii="Arial" w:hAnsi="Arial" w:cs="Arial"/>
                    <w:sz w:val="18"/>
                    <w:szCs w:val="18"/>
                  </w:rPr>
                  <w:t>]</w:t>
                </w:r>
              </w:sdtContent>
            </w:sdt>
          </w:p>
          <w:p w14:paraId="38270481" w14:textId="77777777" w:rsidR="002108C1" w:rsidRPr="00386C58" w:rsidRDefault="002108C1" w:rsidP="003D77E3">
            <w:pPr>
              <w:spacing w:line="290" w:lineRule="auto"/>
              <w:rPr>
                <w:rFonts w:ascii="Arial" w:hAnsi="Arial" w:cs="Arial"/>
                <w:sz w:val="18"/>
                <w:szCs w:val="18"/>
              </w:rPr>
            </w:pPr>
          </w:p>
        </w:tc>
        <w:tc>
          <w:tcPr>
            <w:tcW w:w="2901" w:type="dxa"/>
          </w:tcPr>
          <w:p w14:paraId="4BE48C60" w14:textId="047A5962" w:rsidR="002108C1" w:rsidRPr="00386C58" w:rsidRDefault="00CA0715" w:rsidP="003D77E3">
            <w:pPr>
              <w:tabs>
                <w:tab w:val="left" w:pos="343"/>
              </w:tabs>
              <w:spacing w:line="290" w:lineRule="auto"/>
              <w:rPr>
                <w:rFonts w:ascii="Arial" w:hAnsi="Arial" w:cs="Arial"/>
                <w:sz w:val="18"/>
                <w:szCs w:val="18"/>
              </w:rPr>
            </w:pPr>
            <w:r w:rsidRPr="003D77E3">
              <w:rPr>
                <w:rFonts w:ascii="Arial" w:hAnsi="Arial" w:cs="Arial"/>
                <w:b/>
                <w:bCs/>
                <w:sz w:val="18"/>
                <w:szCs w:val="18"/>
              </w:rPr>
              <w:t>27</w:t>
            </w:r>
            <w:r w:rsidR="00431DDC" w:rsidRPr="00386C58">
              <w:rPr>
                <w:rFonts w:ascii="Arial" w:hAnsi="Arial" w:cs="Arial"/>
                <w:sz w:val="18"/>
                <w:szCs w:val="18"/>
              </w:rPr>
              <w:tab/>
            </w:r>
            <w:sdt>
              <w:sdtPr>
                <w:rPr>
                  <w:rFonts w:ascii="Arial" w:hAnsi="Arial" w:cs="Arial"/>
                  <w:sz w:val="18"/>
                  <w:szCs w:val="18"/>
                </w:rPr>
                <w:id w:val="-2002573928"/>
                <w:placeholder>
                  <w:docPart w:val="DefaultPlaceholder_-1854013440"/>
                </w:placeholder>
              </w:sdtPr>
              <w:sdtEndPr/>
              <w:sdtContent>
                <w:r w:rsidR="002108C1" w:rsidRPr="00386C58">
                  <w:rPr>
                    <w:rFonts w:ascii="Arial" w:hAnsi="Arial" w:cs="Arial"/>
                    <w:sz w:val="18"/>
                    <w:szCs w:val="18"/>
                  </w:rPr>
                  <w:t>(</w:t>
                </w:r>
                <w:r w:rsidR="00CE0D9E" w:rsidRPr="00386C58">
                  <w:rPr>
                    <w:rFonts w:ascii="Arial" w:hAnsi="Arial" w:cs="Arial"/>
                    <w:sz w:val="18"/>
                    <w:szCs w:val="18"/>
                  </w:rPr>
                  <w:t>  </w:t>
                </w:r>
                <w:r w:rsidR="00AE25CC" w:rsidRPr="00386C58">
                  <w:rPr>
                    <w:rFonts w:ascii="Arial" w:hAnsi="Arial" w:cs="Arial"/>
                    <w:sz w:val="18"/>
                    <w:szCs w:val="18"/>
                  </w:rPr>
                  <w:t> </w:t>
                </w:r>
                <w:r w:rsidR="002108C1" w:rsidRPr="00386C58">
                  <w:rPr>
                    <w:rFonts w:ascii="Arial" w:hAnsi="Arial" w:cs="Arial"/>
                    <w:sz w:val="18"/>
                    <w:szCs w:val="18"/>
                  </w:rPr>
                  <w:t>)</w:t>
                </w:r>
              </w:sdtContent>
            </w:sdt>
            <w:r w:rsidR="002108C1" w:rsidRPr="00386C58">
              <w:rPr>
                <w:rFonts w:ascii="Arial" w:hAnsi="Arial" w:cs="Arial"/>
                <w:sz w:val="18"/>
                <w:szCs w:val="18"/>
              </w:rPr>
              <w:t xml:space="preserve"> Não condiciono minha aceitação a preço máximo por Ação </w:t>
            </w:r>
          </w:p>
          <w:p w14:paraId="19EA0B9B" w14:textId="77777777" w:rsidR="00CA0715" w:rsidRPr="00386C58" w:rsidRDefault="00CA0715" w:rsidP="003D77E3">
            <w:pPr>
              <w:spacing w:line="290" w:lineRule="auto"/>
              <w:rPr>
                <w:rFonts w:ascii="Arial" w:hAnsi="Arial" w:cs="Arial"/>
                <w:sz w:val="18"/>
                <w:szCs w:val="18"/>
              </w:rPr>
            </w:pPr>
          </w:p>
        </w:tc>
      </w:tr>
      <w:tr w:rsidR="006D4ED3" w:rsidRPr="003D77E3" w14:paraId="1DAE847C" w14:textId="77777777" w:rsidTr="00CE0D9E">
        <w:trPr>
          <w:cantSplit/>
          <w:jc w:val="center"/>
        </w:trPr>
        <w:tc>
          <w:tcPr>
            <w:tcW w:w="8701" w:type="dxa"/>
            <w:gridSpan w:val="3"/>
          </w:tcPr>
          <w:p w14:paraId="2447ACB2" w14:textId="653491FC" w:rsidR="006D4ED3" w:rsidRPr="00386C58" w:rsidRDefault="00481BCB" w:rsidP="003D77E3">
            <w:pPr>
              <w:tabs>
                <w:tab w:val="left" w:pos="343"/>
              </w:tabs>
              <w:spacing w:before="140" w:after="140" w:line="290" w:lineRule="auto"/>
              <w:rPr>
                <w:rFonts w:ascii="Arial" w:hAnsi="Arial" w:cs="Arial"/>
                <w:sz w:val="18"/>
                <w:szCs w:val="18"/>
              </w:rPr>
            </w:pPr>
            <w:r w:rsidRPr="003D77E3">
              <w:rPr>
                <w:rFonts w:ascii="Arial" w:hAnsi="Arial" w:cs="Arial"/>
                <w:b/>
                <w:bCs/>
                <w:sz w:val="18"/>
                <w:szCs w:val="18"/>
              </w:rPr>
              <w:t>2</w:t>
            </w:r>
            <w:r w:rsidR="00566D28" w:rsidRPr="003D77E3">
              <w:rPr>
                <w:rFonts w:ascii="Arial" w:hAnsi="Arial" w:cs="Arial"/>
                <w:b/>
                <w:bCs/>
                <w:sz w:val="18"/>
                <w:szCs w:val="18"/>
              </w:rPr>
              <w:t>8</w:t>
            </w:r>
            <w:r w:rsidR="00431DDC" w:rsidRPr="00386C58">
              <w:rPr>
                <w:rFonts w:ascii="Arial" w:hAnsi="Arial" w:cs="Arial"/>
                <w:sz w:val="18"/>
                <w:szCs w:val="18"/>
              </w:rPr>
              <w:tab/>
            </w:r>
            <w:sdt>
              <w:sdtPr>
                <w:rPr>
                  <w:rFonts w:ascii="Arial" w:hAnsi="Arial" w:cs="Arial"/>
                  <w:sz w:val="18"/>
                  <w:szCs w:val="18"/>
                </w:rPr>
                <w:id w:val="-803082151"/>
                <w:placeholder>
                  <w:docPart w:val="DefaultPlaceholder_-1854013440"/>
                </w:placeholder>
              </w:sdtPr>
              <w:sdtEndPr/>
              <w:sdtContent>
                <w:r w:rsidR="00386C58" w:rsidRPr="00386C58">
                  <w:rPr>
                    <w:rFonts w:ascii="Arial" w:hAnsi="Arial" w:cs="Arial"/>
                    <w:sz w:val="18"/>
                    <w:szCs w:val="18"/>
                  </w:rPr>
                  <w:t>(</w:t>
                </w:r>
                <w:r w:rsidR="00386C58">
                  <w:rPr>
                    <w:rFonts w:ascii="Arial" w:hAnsi="Arial" w:cs="Arial"/>
                    <w:sz w:val="18"/>
                    <w:szCs w:val="18"/>
                  </w:rPr>
                  <w:t>   </w:t>
                </w:r>
                <w:r w:rsidR="006D4ED3" w:rsidRPr="00386C58">
                  <w:rPr>
                    <w:rFonts w:ascii="Arial" w:hAnsi="Arial" w:cs="Arial"/>
                    <w:sz w:val="18"/>
                    <w:szCs w:val="18"/>
                  </w:rPr>
                  <w:t>)</w:t>
                </w:r>
              </w:sdtContent>
            </w:sdt>
            <w:r w:rsidR="006D4ED3" w:rsidRPr="00386C58">
              <w:rPr>
                <w:rFonts w:ascii="Arial" w:hAnsi="Arial" w:cs="Arial"/>
                <w:sz w:val="18"/>
                <w:szCs w:val="18"/>
              </w:rPr>
              <w:t xml:space="preserve"> O SUBSCRITOR declara:</w:t>
            </w:r>
          </w:p>
          <w:p w14:paraId="0AD0E388" w14:textId="7727A6B7" w:rsidR="006D4ED3" w:rsidRPr="00386C58" w:rsidRDefault="006D4ED3" w:rsidP="003D77E3">
            <w:pPr>
              <w:tabs>
                <w:tab w:val="left" w:pos="343"/>
              </w:tabs>
              <w:spacing w:before="140" w:after="140" w:line="290" w:lineRule="auto"/>
              <w:ind w:left="340" w:hanging="340"/>
              <w:rPr>
                <w:rFonts w:ascii="Arial" w:hAnsi="Arial" w:cs="Arial"/>
                <w:sz w:val="18"/>
                <w:szCs w:val="18"/>
              </w:rPr>
            </w:pPr>
            <w:r w:rsidRPr="00386C58">
              <w:rPr>
                <w:rFonts w:ascii="Arial" w:hAnsi="Arial" w:cs="Arial"/>
                <w:sz w:val="18"/>
                <w:szCs w:val="18"/>
              </w:rPr>
              <w:t xml:space="preserve">(i) </w:t>
            </w:r>
            <w:r w:rsidR="007146BD">
              <w:rPr>
                <w:rFonts w:ascii="Arial" w:hAnsi="Arial" w:cs="Arial"/>
                <w:sz w:val="18"/>
                <w:szCs w:val="18"/>
              </w:rPr>
              <w:tab/>
            </w:r>
            <w:r w:rsidRPr="00386C58">
              <w:rPr>
                <w:rFonts w:ascii="Arial" w:hAnsi="Arial" w:cs="Arial"/>
                <w:sz w:val="18"/>
                <w:szCs w:val="18"/>
              </w:rPr>
              <w:t xml:space="preserve">que é Acionista </w:t>
            </w:r>
            <w:r w:rsidR="007146BD" w:rsidRPr="00386C58">
              <w:rPr>
                <w:rFonts w:ascii="Arial" w:hAnsi="Arial" w:cs="Arial"/>
                <w:sz w:val="18"/>
                <w:szCs w:val="18"/>
              </w:rPr>
              <w:t xml:space="preserve">da Companhia </w:t>
            </w:r>
            <w:r w:rsidR="00A4667E" w:rsidRPr="00386C58">
              <w:rPr>
                <w:rFonts w:ascii="Arial" w:hAnsi="Arial" w:cs="Arial"/>
                <w:sz w:val="18"/>
                <w:szCs w:val="18"/>
              </w:rPr>
              <w:t>legalmente habilitado a participar da Oferta Prioritária</w:t>
            </w:r>
            <w:r w:rsidRPr="00386C58">
              <w:rPr>
                <w:rFonts w:ascii="Arial" w:hAnsi="Arial" w:cs="Arial"/>
                <w:sz w:val="18"/>
                <w:szCs w:val="18"/>
              </w:rPr>
              <w:t xml:space="preserve">, conforme posição de custódia na Central Depositária ou no </w:t>
            </w:r>
            <w:proofErr w:type="spellStart"/>
            <w:r w:rsidRPr="00386C58">
              <w:rPr>
                <w:rFonts w:ascii="Arial" w:hAnsi="Arial" w:cs="Arial"/>
                <w:sz w:val="18"/>
                <w:szCs w:val="18"/>
              </w:rPr>
              <w:t>Escriturador</w:t>
            </w:r>
            <w:proofErr w:type="spellEnd"/>
            <w:r w:rsidRPr="00386C58">
              <w:rPr>
                <w:rFonts w:ascii="Arial" w:hAnsi="Arial" w:cs="Arial"/>
                <w:sz w:val="18"/>
                <w:szCs w:val="18"/>
              </w:rPr>
              <w:t xml:space="preserve"> na Primeira Data de Corte, de forma a assegurar sua participação na Oferta Prioritária, tendo ciência de que</w:t>
            </w:r>
            <w:r w:rsidR="00F25F2B" w:rsidRPr="00386C58">
              <w:rPr>
                <w:rFonts w:ascii="Arial" w:hAnsi="Arial" w:cs="Arial"/>
                <w:sz w:val="18"/>
                <w:szCs w:val="18"/>
              </w:rPr>
              <w:t>,</w:t>
            </w:r>
            <w:r w:rsidRPr="00386C58">
              <w:rPr>
                <w:rFonts w:ascii="Arial" w:hAnsi="Arial" w:cs="Arial"/>
                <w:sz w:val="18"/>
                <w:szCs w:val="18"/>
              </w:rPr>
              <w:t xml:space="preserve"> a apuração de seu Limite de Subscrição Proporcional será realizada com base na posição acionária </w:t>
            </w:r>
            <w:r w:rsidR="008E0231" w:rsidRPr="00386C58">
              <w:rPr>
                <w:rFonts w:ascii="Arial" w:hAnsi="Arial" w:cs="Arial"/>
                <w:sz w:val="18"/>
                <w:szCs w:val="18"/>
              </w:rPr>
              <w:t xml:space="preserve">na </w:t>
            </w:r>
            <w:r w:rsidRPr="00386C58">
              <w:rPr>
                <w:rFonts w:ascii="Arial" w:hAnsi="Arial" w:cs="Arial"/>
                <w:sz w:val="18"/>
                <w:szCs w:val="18"/>
              </w:rPr>
              <w:t>Segunda Data de Corte;</w:t>
            </w:r>
          </w:p>
          <w:p w14:paraId="6FA7C716" w14:textId="2C778225" w:rsidR="006D4ED3" w:rsidRPr="00386C58" w:rsidRDefault="006D4ED3" w:rsidP="003D77E3">
            <w:pPr>
              <w:tabs>
                <w:tab w:val="left" w:pos="343"/>
              </w:tabs>
              <w:spacing w:before="140" w:after="140" w:line="290" w:lineRule="auto"/>
              <w:ind w:left="340" w:hanging="340"/>
              <w:rPr>
                <w:rFonts w:ascii="Arial" w:hAnsi="Arial" w:cs="Arial"/>
                <w:sz w:val="18"/>
                <w:szCs w:val="18"/>
              </w:rPr>
            </w:pPr>
            <w:r w:rsidRPr="00386C58">
              <w:rPr>
                <w:rFonts w:ascii="Arial" w:hAnsi="Arial" w:cs="Arial"/>
                <w:sz w:val="18"/>
                <w:szCs w:val="18"/>
              </w:rPr>
              <w:t>(</w:t>
            </w:r>
            <w:proofErr w:type="spellStart"/>
            <w:r w:rsidRPr="00386C58">
              <w:rPr>
                <w:rFonts w:ascii="Arial" w:hAnsi="Arial" w:cs="Arial"/>
                <w:sz w:val="18"/>
                <w:szCs w:val="18"/>
              </w:rPr>
              <w:t>ii</w:t>
            </w:r>
            <w:proofErr w:type="spellEnd"/>
            <w:r w:rsidRPr="00386C58">
              <w:rPr>
                <w:rFonts w:ascii="Arial" w:hAnsi="Arial" w:cs="Arial"/>
                <w:sz w:val="18"/>
                <w:szCs w:val="18"/>
              </w:rPr>
              <w:t xml:space="preserve">) </w:t>
            </w:r>
            <w:r w:rsidR="007146BD">
              <w:rPr>
                <w:rFonts w:ascii="Arial" w:hAnsi="Arial" w:cs="Arial"/>
                <w:sz w:val="18"/>
                <w:szCs w:val="18"/>
              </w:rPr>
              <w:tab/>
            </w:r>
            <w:r w:rsidRPr="00386C58">
              <w:rPr>
                <w:rFonts w:ascii="Arial" w:hAnsi="Arial" w:cs="Arial"/>
                <w:sz w:val="18"/>
                <w:szCs w:val="18"/>
              </w:rPr>
              <w:t>estar ciente dos mecanismos para a apresentação deste Pedido de Subscrição Prioritária, conforme descritos neste Pedido de Subscrição Prioritária e no Fato Relevante, inclusive com os procedimentos internos de seu Agente de Custódia;</w:t>
            </w:r>
          </w:p>
          <w:p w14:paraId="583CA0F8" w14:textId="5957D635" w:rsidR="00A436A4" w:rsidRPr="00386C58" w:rsidRDefault="006D4ED3" w:rsidP="003D77E3">
            <w:pPr>
              <w:tabs>
                <w:tab w:val="left" w:pos="343"/>
              </w:tabs>
              <w:spacing w:before="140" w:after="140" w:line="290" w:lineRule="auto"/>
              <w:ind w:left="340" w:hanging="340"/>
              <w:rPr>
                <w:rFonts w:ascii="Arial" w:hAnsi="Arial" w:cs="Arial"/>
                <w:bCs/>
                <w:sz w:val="18"/>
                <w:szCs w:val="18"/>
              </w:rPr>
            </w:pPr>
            <w:r w:rsidRPr="00386C58">
              <w:rPr>
                <w:rFonts w:ascii="Arial" w:hAnsi="Arial" w:cs="Arial"/>
                <w:sz w:val="18"/>
                <w:szCs w:val="18"/>
              </w:rPr>
              <w:t>(</w:t>
            </w:r>
            <w:proofErr w:type="spellStart"/>
            <w:r w:rsidRPr="00386C58">
              <w:rPr>
                <w:rFonts w:ascii="Arial" w:hAnsi="Arial" w:cs="Arial"/>
                <w:sz w:val="18"/>
                <w:szCs w:val="18"/>
              </w:rPr>
              <w:t>iii</w:t>
            </w:r>
            <w:proofErr w:type="spellEnd"/>
            <w:r w:rsidRPr="00386C58">
              <w:rPr>
                <w:rFonts w:ascii="Arial" w:hAnsi="Arial" w:cs="Arial"/>
                <w:sz w:val="18"/>
                <w:szCs w:val="18"/>
              </w:rPr>
              <w:t>)</w:t>
            </w:r>
            <w:bookmarkStart w:id="12" w:name="_DV_M67"/>
            <w:bookmarkEnd w:id="12"/>
            <w:r w:rsidRPr="00386C58">
              <w:rPr>
                <w:rFonts w:ascii="Arial" w:hAnsi="Arial" w:cs="Arial"/>
                <w:sz w:val="18"/>
                <w:szCs w:val="18"/>
              </w:rPr>
              <w:t xml:space="preserve"> </w:t>
            </w:r>
            <w:r w:rsidR="007146BD">
              <w:rPr>
                <w:rFonts w:ascii="Arial" w:hAnsi="Arial" w:cs="Arial"/>
                <w:sz w:val="18"/>
                <w:szCs w:val="18"/>
              </w:rPr>
              <w:tab/>
            </w:r>
            <w:r w:rsidR="00A436A4" w:rsidRPr="00386C58">
              <w:rPr>
                <w:rFonts w:ascii="Arial" w:hAnsi="Arial" w:cs="Arial"/>
                <w:sz w:val="18"/>
                <w:szCs w:val="18"/>
              </w:rPr>
              <w:t>t</w:t>
            </w:r>
            <w:r w:rsidR="00A436A4" w:rsidRPr="00386C58">
              <w:rPr>
                <w:rFonts w:ascii="Arial" w:hAnsi="Arial" w:cs="Arial"/>
                <w:bCs/>
                <w:sz w:val="18"/>
                <w:szCs w:val="18"/>
              </w:rPr>
              <w:t xml:space="preserve">er conhecimento de que lhe será assegurada a subscrição de Ações </w:t>
            </w:r>
            <w:r w:rsidR="00624034" w:rsidRPr="00386C58">
              <w:rPr>
                <w:rFonts w:ascii="Arial" w:hAnsi="Arial" w:cs="Arial"/>
                <w:bCs/>
                <w:sz w:val="18"/>
                <w:szCs w:val="18"/>
              </w:rPr>
              <w:t xml:space="preserve">(considerando as Ações Adicionais) </w:t>
            </w:r>
            <w:r w:rsidR="00A436A4" w:rsidRPr="00386C58">
              <w:rPr>
                <w:rFonts w:ascii="Arial" w:hAnsi="Arial" w:cs="Arial"/>
                <w:bCs/>
                <w:sz w:val="18"/>
                <w:szCs w:val="18"/>
              </w:rPr>
              <w:t>na Oferta Prioritária na proporção de sua participação acionária no capital social da Companhia</w:t>
            </w:r>
            <w:r w:rsidR="005B7594">
              <w:rPr>
                <w:rFonts w:ascii="Arial" w:hAnsi="Arial" w:cs="Arial"/>
                <w:bCs/>
                <w:sz w:val="18"/>
                <w:szCs w:val="18"/>
              </w:rPr>
              <w:t>, observado o Limite de Subscrição Proporcional</w:t>
            </w:r>
            <w:r w:rsidR="00A436A4" w:rsidRPr="00386C58">
              <w:rPr>
                <w:rFonts w:ascii="Arial" w:hAnsi="Arial" w:cs="Arial"/>
                <w:bCs/>
                <w:sz w:val="18"/>
                <w:szCs w:val="18"/>
              </w:rPr>
              <w:t>, nos termos previstos no Fato Relevante</w:t>
            </w:r>
            <w:r w:rsidR="00E46161" w:rsidRPr="00386C58">
              <w:rPr>
                <w:rFonts w:ascii="Arial" w:hAnsi="Arial" w:cs="Arial"/>
                <w:bCs/>
                <w:sz w:val="18"/>
                <w:szCs w:val="18"/>
              </w:rPr>
              <w:t>, de acordo com as respectivas participações acionárias na Segunda Data de Corte</w:t>
            </w:r>
            <w:r w:rsidR="00A436A4" w:rsidRPr="00386C58">
              <w:rPr>
                <w:rFonts w:ascii="Arial" w:hAnsi="Arial" w:cs="Arial"/>
                <w:bCs/>
                <w:sz w:val="18"/>
                <w:szCs w:val="18"/>
              </w:rPr>
              <w:t>;</w:t>
            </w:r>
          </w:p>
          <w:p w14:paraId="52F1B4B6" w14:textId="2803889A" w:rsidR="006D4ED3" w:rsidRPr="003D77E3" w:rsidRDefault="006D4ED3" w:rsidP="003D77E3">
            <w:pPr>
              <w:tabs>
                <w:tab w:val="left" w:pos="343"/>
              </w:tabs>
              <w:spacing w:before="140" w:after="140" w:line="290" w:lineRule="auto"/>
              <w:ind w:left="340" w:hanging="340"/>
              <w:rPr>
                <w:rFonts w:ascii="Arial" w:hAnsi="Arial" w:cs="Arial"/>
                <w:sz w:val="20"/>
              </w:rPr>
            </w:pPr>
            <w:r w:rsidRPr="00386C58">
              <w:rPr>
                <w:rFonts w:ascii="Arial" w:hAnsi="Arial" w:cs="Arial"/>
                <w:sz w:val="18"/>
                <w:szCs w:val="18"/>
              </w:rPr>
              <w:t>(</w:t>
            </w:r>
            <w:proofErr w:type="spellStart"/>
            <w:r w:rsidRPr="00386C58">
              <w:rPr>
                <w:rFonts w:ascii="Arial" w:hAnsi="Arial" w:cs="Arial"/>
                <w:sz w:val="18"/>
                <w:szCs w:val="18"/>
              </w:rPr>
              <w:t>iv</w:t>
            </w:r>
            <w:proofErr w:type="spellEnd"/>
            <w:r w:rsidRPr="00386C58">
              <w:rPr>
                <w:rFonts w:ascii="Arial" w:hAnsi="Arial" w:cs="Arial"/>
                <w:sz w:val="18"/>
                <w:szCs w:val="18"/>
              </w:rPr>
              <w:t xml:space="preserve">) </w:t>
            </w:r>
            <w:r w:rsidR="007146BD">
              <w:rPr>
                <w:rFonts w:ascii="Arial" w:hAnsi="Arial" w:cs="Arial"/>
                <w:sz w:val="18"/>
                <w:szCs w:val="18"/>
              </w:rPr>
              <w:tab/>
            </w:r>
            <w:r w:rsidRPr="00386C58">
              <w:rPr>
                <w:rFonts w:ascii="Arial" w:hAnsi="Arial" w:cs="Arial"/>
                <w:sz w:val="18"/>
                <w:szCs w:val="18"/>
              </w:rPr>
              <w:t>estar ciente de que a Oferta Restrita não será objeto de análise prévia pela CVM, pela ANBIMA ou por qualquer entidade reguladora ou autorreguladora.</w:t>
            </w:r>
          </w:p>
        </w:tc>
      </w:tr>
    </w:tbl>
    <w:p w14:paraId="4B1D3EC5" w14:textId="77777777" w:rsidR="00481BCB" w:rsidRPr="00AF460C" w:rsidRDefault="00481BCB" w:rsidP="003D77E3">
      <w:pPr>
        <w:spacing w:before="140" w:after="140" w:line="290" w:lineRule="auto"/>
        <w:jc w:val="center"/>
        <w:rPr>
          <w:rFonts w:ascii="Arial" w:hAnsi="Arial" w:cs="Arial"/>
          <w:b/>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75"/>
        <w:gridCol w:w="2175"/>
        <w:gridCol w:w="2175"/>
        <w:gridCol w:w="2176"/>
      </w:tblGrid>
      <w:tr w:rsidR="00FA2BBB" w:rsidRPr="00AF460C" w14:paraId="17B268CF" w14:textId="77777777" w:rsidTr="00CE0D9E">
        <w:trPr>
          <w:jc w:val="center"/>
        </w:trPr>
        <w:tc>
          <w:tcPr>
            <w:tcW w:w="8701" w:type="dxa"/>
            <w:gridSpan w:val="4"/>
          </w:tcPr>
          <w:p w14:paraId="3BFDEE79" w14:textId="77777777" w:rsidR="00FA2BBB" w:rsidRPr="00386C58" w:rsidRDefault="00FA2BBB" w:rsidP="003D77E3">
            <w:pPr>
              <w:spacing w:line="290" w:lineRule="auto"/>
              <w:jc w:val="center"/>
              <w:rPr>
                <w:rFonts w:ascii="Arial" w:hAnsi="Arial" w:cs="Arial"/>
                <w:sz w:val="18"/>
                <w:szCs w:val="18"/>
              </w:rPr>
            </w:pPr>
            <w:r w:rsidRPr="00386C58">
              <w:rPr>
                <w:rFonts w:ascii="Arial" w:hAnsi="Arial" w:cs="Arial"/>
                <w:b/>
                <w:sz w:val="18"/>
                <w:szCs w:val="18"/>
              </w:rPr>
              <w:t>FORMAS DE PAGAMENTO</w:t>
            </w:r>
          </w:p>
        </w:tc>
      </w:tr>
      <w:tr w:rsidR="00BB6F11" w:rsidRPr="00AF460C" w14:paraId="6125DF2A" w14:textId="77777777" w:rsidTr="00CE0D9E">
        <w:trPr>
          <w:jc w:val="center"/>
        </w:trPr>
        <w:tc>
          <w:tcPr>
            <w:tcW w:w="8701" w:type="dxa"/>
            <w:gridSpan w:val="4"/>
          </w:tcPr>
          <w:p w14:paraId="326B804D" w14:textId="26769E5C" w:rsidR="00BB6F11" w:rsidRPr="00386C58" w:rsidRDefault="00566D28" w:rsidP="003D77E3">
            <w:pPr>
              <w:tabs>
                <w:tab w:val="left" w:pos="343"/>
              </w:tabs>
              <w:spacing w:line="290" w:lineRule="auto"/>
              <w:rPr>
                <w:rFonts w:ascii="Arial" w:hAnsi="Arial" w:cs="Arial"/>
                <w:sz w:val="18"/>
                <w:szCs w:val="18"/>
              </w:rPr>
            </w:pPr>
            <w:r w:rsidRPr="003D77E3">
              <w:rPr>
                <w:rFonts w:ascii="Arial" w:hAnsi="Arial" w:cs="Arial"/>
                <w:b/>
                <w:bCs/>
                <w:sz w:val="18"/>
                <w:szCs w:val="18"/>
              </w:rPr>
              <w:t>29</w:t>
            </w:r>
            <w:r w:rsidR="00386C58" w:rsidRPr="00386C58">
              <w:rPr>
                <w:rFonts w:ascii="Arial" w:hAnsi="Arial" w:cs="Arial"/>
                <w:sz w:val="18"/>
                <w:szCs w:val="18"/>
              </w:rPr>
              <w:tab/>
            </w:r>
            <w:r w:rsidR="00BB6F11" w:rsidRPr="00386C58">
              <w:rPr>
                <w:rFonts w:ascii="Arial" w:hAnsi="Arial" w:cs="Arial"/>
                <w:sz w:val="18"/>
                <w:szCs w:val="18"/>
              </w:rPr>
              <w:t xml:space="preserve">Não </w:t>
            </w:r>
            <w:r w:rsidR="009B5C36" w:rsidRPr="00386C58">
              <w:rPr>
                <w:rFonts w:ascii="Arial" w:hAnsi="Arial" w:cs="Arial"/>
                <w:sz w:val="18"/>
                <w:szCs w:val="18"/>
              </w:rPr>
              <w:t>h</w:t>
            </w:r>
            <w:r w:rsidR="00BB6F11" w:rsidRPr="00386C58">
              <w:rPr>
                <w:rFonts w:ascii="Arial" w:hAnsi="Arial" w:cs="Arial"/>
                <w:sz w:val="18"/>
                <w:szCs w:val="18"/>
              </w:rPr>
              <w:t xml:space="preserve">á </w:t>
            </w:r>
            <w:r w:rsidR="009B5C36" w:rsidRPr="00386C58">
              <w:rPr>
                <w:rFonts w:ascii="Arial" w:hAnsi="Arial" w:cs="Arial"/>
                <w:sz w:val="18"/>
                <w:szCs w:val="18"/>
              </w:rPr>
              <w:t>n</w:t>
            </w:r>
            <w:r w:rsidR="00BB6F11" w:rsidRPr="00386C58">
              <w:rPr>
                <w:rFonts w:ascii="Arial" w:hAnsi="Arial" w:cs="Arial"/>
                <w:sz w:val="18"/>
                <w:szCs w:val="18"/>
              </w:rPr>
              <w:t xml:space="preserve">ecessidade de </w:t>
            </w:r>
            <w:r w:rsidR="00E71918" w:rsidRPr="00386C58">
              <w:rPr>
                <w:rFonts w:ascii="Arial" w:hAnsi="Arial" w:cs="Arial"/>
                <w:sz w:val="18"/>
                <w:szCs w:val="18"/>
              </w:rPr>
              <w:t xml:space="preserve">depósito </w:t>
            </w:r>
            <w:r w:rsidR="00BB6F11" w:rsidRPr="00386C58">
              <w:rPr>
                <w:rFonts w:ascii="Arial" w:hAnsi="Arial" w:cs="Arial"/>
                <w:sz w:val="18"/>
                <w:szCs w:val="18"/>
              </w:rPr>
              <w:t>do valor do investimento no ato da reserva</w:t>
            </w:r>
            <w:r w:rsidR="00624A5B" w:rsidRPr="00386C58">
              <w:rPr>
                <w:rFonts w:ascii="Arial" w:hAnsi="Arial" w:cs="Arial"/>
                <w:sz w:val="18"/>
                <w:szCs w:val="18"/>
              </w:rPr>
              <w:t>, exceto se seu Agente de Custódia assim o exigir</w:t>
            </w:r>
          </w:p>
        </w:tc>
      </w:tr>
      <w:tr w:rsidR="00BB6F11" w:rsidRPr="00AF460C" w14:paraId="7BE6E2C5" w14:textId="77777777" w:rsidTr="00CE0D9E">
        <w:trPr>
          <w:jc w:val="center"/>
        </w:trPr>
        <w:tc>
          <w:tcPr>
            <w:tcW w:w="2175" w:type="dxa"/>
          </w:tcPr>
          <w:p w14:paraId="68E755F7" w14:textId="12610188" w:rsidR="00BB6F11" w:rsidRPr="00386C58" w:rsidRDefault="006D4ED3" w:rsidP="003D77E3">
            <w:pPr>
              <w:tabs>
                <w:tab w:val="left" w:pos="343"/>
              </w:tabs>
              <w:spacing w:line="290" w:lineRule="auto"/>
              <w:rPr>
                <w:rFonts w:ascii="Arial" w:hAnsi="Arial" w:cs="Arial"/>
                <w:sz w:val="18"/>
                <w:szCs w:val="18"/>
              </w:rPr>
            </w:pPr>
            <w:r w:rsidRPr="003D77E3">
              <w:rPr>
                <w:rFonts w:ascii="Arial" w:hAnsi="Arial" w:cs="Arial"/>
                <w:b/>
                <w:bCs/>
                <w:sz w:val="18"/>
                <w:szCs w:val="18"/>
              </w:rPr>
              <w:t>3</w:t>
            </w:r>
            <w:r w:rsidR="00566D28" w:rsidRPr="003D77E3">
              <w:rPr>
                <w:rFonts w:ascii="Arial" w:hAnsi="Arial" w:cs="Arial"/>
                <w:b/>
                <w:bCs/>
                <w:sz w:val="18"/>
                <w:szCs w:val="18"/>
              </w:rPr>
              <w:t>0</w:t>
            </w:r>
            <w:r w:rsidR="00386C58" w:rsidRPr="00386C58">
              <w:rPr>
                <w:rFonts w:ascii="Arial" w:hAnsi="Arial" w:cs="Arial"/>
                <w:sz w:val="18"/>
                <w:szCs w:val="18"/>
              </w:rPr>
              <w:tab/>
            </w:r>
            <w:sdt>
              <w:sdtPr>
                <w:rPr>
                  <w:rFonts w:ascii="Arial" w:hAnsi="Arial" w:cs="Arial"/>
                  <w:sz w:val="18"/>
                  <w:szCs w:val="18"/>
                </w:rPr>
                <w:id w:val="39259006"/>
                <w:placeholder>
                  <w:docPart w:val="DefaultPlaceholder_-1854013440"/>
                </w:placeholder>
              </w:sdtPr>
              <w:sdtEndPr/>
              <w:sdtContent>
                <w:r w:rsidR="00386C58" w:rsidRPr="00386C58">
                  <w:rPr>
                    <w:rFonts w:ascii="Arial" w:hAnsi="Arial" w:cs="Arial"/>
                    <w:sz w:val="18"/>
                    <w:szCs w:val="18"/>
                  </w:rPr>
                  <w:t>[   </w:t>
                </w:r>
                <w:r w:rsidR="00BB6F11" w:rsidRPr="00386C58">
                  <w:rPr>
                    <w:rFonts w:ascii="Arial" w:hAnsi="Arial" w:cs="Arial"/>
                    <w:sz w:val="18"/>
                    <w:szCs w:val="18"/>
                  </w:rPr>
                  <w:t>]</w:t>
                </w:r>
              </w:sdtContent>
            </w:sdt>
            <w:r w:rsidR="00F25F2B" w:rsidRPr="00386C58">
              <w:rPr>
                <w:rFonts w:ascii="Arial" w:hAnsi="Arial" w:cs="Arial"/>
                <w:sz w:val="18"/>
                <w:szCs w:val="18"/>
              </w:rPr>
              <w:t xml:space="preserve"> DOC/TED em conta corrente</w:t>
            </w:r>
          </w:p>
        </w:tc>
        <w:tc>
          <w:tcPr>
            <w:tcW w:w="2175" w:type="dxa"/>
          </w:tcPr>
          <w:p w14:paraId="2D1F14F6" w14:textId="2E846884" w:rsidR="006A62DF"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BB6F11" w:rsidRPr="00386C58">
              <w:rPr>
                <w:rFonts w:ascii="Arial" w:hAnsi="Arial" w:cs="Arial"/>
                <w:sz w:val="18"/>
                <w:szCs w:val="18"/>
              </w:rPr>
              <w:t>º Banco</w:t>
            </w:r>
          </w:p>
          <w:sdt>
            <w:sdtPr>
              <w:rPr>
                <w:rFonts w:ascii="Arial" w:hAnsi="Arial" w:cs="Arial"/>
                <w:sz w:val="18"/>
                <w:szCs w:val="18"/>
              </w:rPr>
              <w:id w:val="-1185286267"/>
              <w:placeholder>
                <w:docPart w:val="DefaultPlaceholder_-1854013440"/>
              </w:placeholder>
            </w:sdtPr>
            <w:sdtEndPr/>
            <w:sdtContent>
              <w:p w14:paraId="0DD9C218" w14:textId="7C9AE0C1" w:rsidR="006A62DF" w:rsidRPr="00386C58" w:rsidRDefault="006A62DF" w:rsidP="003D77E3">
                <w:pPr>
                  <w:spacing w:line="290" w:lineRule="auto"/>
                  <w:rPr>
                    <w:rFonts w:ascii="Arial" w:hAnsi="Arial" w:cs="Arial"/>
                    <w:sz w:val="18"/>
                    <w:szCs w:val="18"/>
                    <w:highlight w:val="yellow"/>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5" w:type="dxa"/>
          </w:tcPr>
          <w:p w14:paraId="0FC50C0C" w14:textId="21AE41A7" w:rsidR="006A62DF"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BB6F11" w:rsidRPr="00386C58">
              <w:rPr>
                <w:rFonts w:ascii="Arial" w:hAnsi="Arial" w:cs="Arial"/>
                <w:sz w:val="18"/>
                <w:szCs w:val="18"/>
              </w:rPr>
              <w:t>º Agência</w:t>
            </w:r>
          </w:p>
          <w:sdt>
            <w:sdtPr>
              <w:rPr>
                <w:rFonts w:ascii="Arial" w:hAnsi="Arial" w:cs="Arial"/>
                <w:sz w:val="18"/>
                <w:szCs w:val="18"/>
              </w:rPr>
              <w:id w:val="718785063"/>
              <w:placeholder>
                <w:docPart w:val="D682FD39E81D4BFD9AAD9374B88E4137"/>
              </w:placeholder>
            </w:sdtPr>
            <w:sdtEndPr/>
            <w:sdtContent>
              <w:p w14:paraId="75F7D2A1" w14:textId="165BC051"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6" w:type="dxa"/>
          </w:tcPr>
          <w:p w14:paraId="3DA8BDFB" w14:textId="0531E15E" w:rsidR="007B1819"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BB6F11" w:rsidRPr="00386C58">
              <w:rPr>
                <w:rFonts w:ascii="Arial" w:hAnsi="Arial" w:cs="Arial"/>
                <w:sz w:val="18"/>
                <w:szCs w:val="18"/>
              </w:rPr>
              <w:t>º Conta corrente</w:t>
            </w:r>
          </w:p>
          <w:sdt>
            <w:sdtPr>
              <w:rPr>
                <w:rFonts w:ascii="Arial" w:hAnsi="Arial" w:cs="Arial"/>
                <w:sz w:val="18"/>
                <w:szCs w:val="18"/>
              </w:rPr>
              <w:id w:val="954683961"/>
              <w:placeholder>
                <w:docPart w:val="27AA6C58177A4F99BD9ED444378A481B"/>
              </w:placeholder>
            </w:sdtPr>
            <w:sdtEndPr/>
            <w:sdtContent>
              <w:p w14:paraId="0D8D2C3D" w14:textId="4A530D1F" w:rsidR="00FA2BBB"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r>
      <w:tr w:rsidR="00FA2BBB" w:rsidRPr="00AF460C" w14:paraId="660D4951" w14:textId="77777777" w:rsidTr="00CE0D9E">
        <w:trPr>
          <w:jc w:val="center"/>
        </w:trPr>
        <w:tc>
          <w:tcPr>
            <w:tcW w:w="2175" w:type="dxa"/>
          </w:tcPr>
          <w:p w14:paraId="4496FEBE" w14:textId="090E6C1E" w:rsidR="00FA2BBB" w:rsidRPr="00386C58" w:rsidRDefault="00FA2BBB" w:rsidP="003D77E3">
            <w:pPr>
              <w:tabs>
                <w:tab w:val="left" w:pos="343"/>
              </w:tabs>
              <w:spacing w:line="290" w:lineRule="auto"/>
              <w:rPr>
                <w:rFonts w:ascii="Arial" w:hAnsi="Arial" w:cs="Arial"/>
                <w:sz w:val="18"/>
                <w:szCs w:val="18"/>
              </w:rPr>
            </w:pPr>
            <w:r w:rsidRPr="003D77E3">
              <w:rPr>
                <w:rFonts w:ascii="Arial" w:hAnsi="Arial" w:cs="Arial"/>
                <w:b/>
                <w:bCs/>
                <w:sz w:val="18"/>
                <w:szCs w:val="18"/>
              </w:rPr>
              <w:t>3</w:t>
            </w:r>
            <w:r w:rsidR="00566D28" w:rsidRPr="003D77E3">
              <w:rPr>
                <w:rFonts w:ascii="Arial" w:hAnsi="Arial" w:cs="Arial"/>
                <w:b/>
                <w:bCs/>
                <w:sz w:val="18"/>
                <w:szCs w:val="18"/>
              </w:rPr>
              <w:t>1</w:t>
            </w:r>
            <w:r w:rsidR="00386C58" w:rsidRPr="00386C58">
              <w:rPr>
                <w:rFonts w:ascii="Arial" w:hAnsi="Arial" w:cs="Arial"/>
                <w:sz w:val="18"/>
                <w:szCs w:val="18"/>
              </w:rPr>
              <w:tab/>
            </w:r>
            <w:sdt>
              <w:sdtPr>
                <w:rPr>
                  <w:rFonts w:ascii="Arial" w:hAnsi="Arial" w:cs="Arial"/>
                  <w:sz w:val="18"/>
                  <w:szCs w:val="18"/>
                </w:rPr>
                <w:id w:val="-223298306"/>
                <w:placeholder>
                  <w:docPart w:val="DefaultPlaceholder_-1854013440"/>
                </w:placeholder>
              </w:sdtPr>
              <w:sdtEndPr/>
              <w:sdtContent>
                <w:r w:rsidR="00386C58" w:rsidRPr="00386C58">
                  <w:rPr>
                    <w:rFonts w:ascii="Arial" w:hAnsi="Arial" w:cs="Arial"/>
                    <w:sz w:val="18"/>
                    <w:szCs w:val="18"/>
                  </w:rPr>
                  <w:t>[   </w:t>
                </w:r>
                <w:r w:rsidRPr="00386C58">
                  <w:rPr>
                    <w:rFonts w:ascii="Arial" w:hAnsi="Arial" w:cs="Arial"/>
                    <w:sz w:val="18"/>
                    <w:szCs w:val="18"/>
                  </w:rPr>
                  <w:t>]</w:t>
                </w:r>
              </w:sdtContent>
            </w:sdt>
            <w:r w:rsidRPr="00386C58">
              <w:rPr>
                <w:rFonts w:ascii="Arial" w:hAnsi="Arial" w:cs="Arial"/>
                <w:sz w:val="18"/>
                <w:szCs w:val="18"/>
              </w:rPr>
              <w:t xml:space="preserve"> </w:t>
            </w:r>
            <w:r w:rsidR="00F25F2B" w:rsidRPr="00386C58">
              <w:rPr>
                <w:rFonts w:ascii="Arial" w:hAnsi="Arial" w:cs="Arial"/>
                <w:sz w:val="18"/>
                <w:szCs w:val="18"/>
              </w:rPr>
              <w:t>Débito em conta corrente</w:t>
            </w:r>
          </w:p>
        </w:tc>
        <w:tc>
          <w:tcPr>
            <w:tcW w:w="2175" w:type="dxa"/>
          </w:tcPr>
          <w:p w14:paraId="4CDD4C38" w14:textId="095662EA" w:rsidR="006A62DF"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FA2BBB" w:rsidRPr="00386C58">
              <w:rPr>
                <w:rFonts w:ascii="Arial" w:hAnsi="Arial" w:cs="Arial"/>
                <w:sz w:val="18"/>
                <w:szCs w:val="18"/>
              </w:rPr>
              <w:t>º Banco</w:t>
            </w:r>
          </w:p>
          <w:sdt>
            <w:sdtPr>
              <w:rPr>
                <w:rFonts w:ascii="Arial" w:hAnsi="Arial" w:cs="Arial"/>
                <w:sz w:val="18"/>
                <w:szCs w:val="18"/>
              </w:rPr>
              <w:id w:val="-1048374546"/>
              <w:placeholder>
                <w:docPart w:val="27437798B47746DBB77FC6590E1B8539"/>
              </w:placeholder>
            </w:sdtPr>
            <w:sdtEndPr/>
            <w:sdtContent>
              <w:p w14:paraId="6FB79C4E" w14:textId="7F480112"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5" w:type="dxa"/>
          </w:tcPr>
          <w:p w14:paraId="2E0C9322" w14:textId="0BD2018F" w:rsidR="006A62DF"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FA2BBB" w:rsidRPr="00386C58">
              <w:rPr>
                <w:rFonts w:ascii="Arial" w:hAnsi="Arial" w:cs="Arial"/>
                <w:sz w:val="18"/>
                <w:szCs w:val="18"/>
              </w:rPr>
              <w:t>º Agência</w:t>
            </w:r>
          </w:p>
          <w:sdt>
            <w:sdtPr>
              <w:rPr>
                <w:rFonts w:ascii="Arial" w:hAnsi="Arial" w:cs="Arial"/>
                <w:sz w:val="18"/>
                <w:szCs w:val="18"/>
              </w:rPr>
              <w:id w:val="-594098293"/>
              <w:placeholder>
                <w:docPart w:val="156DAB54369341B59C3508DC1FB6A738"/>
              </w:placeholder>
            </w:sdtPr>
            <w:sdtEndPr/>
            <w:sdtContent>
              <w:p w14:paraId="71F46201" w14:textId="24F6C1A4"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6" w:type="dxa"/>
          </w:tcPr>
          <w:p w14:paraId="55DE0EF8" w14:textId="4CCF4BA4" w:rsidR="006A62DF"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FA2BBB" w:rsidRPr="00386C58">
              <w:rPr>
                <w:rFonts w:ascii="Arial" w:hAnsi="Arial" w:cs="Arial"/>
                <w:sz w:val="18"/>
                <w:szCs w:val="18"/>
              </w:rPr>
              <w:t>º Conta corrente</w:t>
            </w:r>
          </w:p>
          <w:sdt>
            <w:sdtPr>
              <w:rPr>
                <w:rFonts w:ascii="Arial" w:hAnsi="Arial" w:cs="Arial"/>
                <w:sz w:val="18"/>
                <w:szCs w:val="18"/>
              </w:rPr>
              <w:id w:val="-2048822364"/>
              <w:placeholder>
                <w:docPart w:val="013F7F3E0F9041508A8771B47ACF98D1"/>
              </w:placeholder>
            </w:sdtPr>
            <w:sdtEndPr/>
            <w:sdtContent>
              <w:p w14:paraId="4760C25D" w14:textId="2E6B55B0"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r>
      <w:tr w:rsidR="00FA2BBB" w:rsidRPr="00AF460C" w14:paraId="098C86B1" w14:textId="77777777" w:rsidTr="00CE0D9E">
        <w:trPr>
          <w:jc w:val="center"/>
        </w:trPr>
        <w:tc>
          <w:tcPr>
            <w:tcW w:w="2175" w:type="dxa"/>
          </w:tcPr>
          <w:p w14:paraId="12733531" w14:textId="1EA2ECE4" w:rsidR="00F93035" w:rsidRPr="00386C58" w:rsidRDefault="006D4ED3" w:rsidP="003D77E3">
            <w:pPr>
              <w:tabs>
                <w:tab w:val="left" w:pos="343"/>
              </w:tabs>
              <w:spacing w:line="290" w:lineRule="auto"/>
              <w:rPr>
                <w:rFonts w:ascii="Arial" w:hAnsi="Arial" w:cs="Arial"/>
                <w:sz w:val="18"/>
                <w:szCs w:val="18"/>
              </w:rPr>
            </w:pPr>
            <w:r w:rsidRPr="003D77E3">
              <w:rPr>
                <w:rFonts w:ascii="Arial" w:hAnsi="Arial" w:cs="Arial"/>
                <w:b/>
                <w:bCs/>
                <w:sz w:val="18"/>
                <w:szCs w:val="18"/>
              </w:rPr>
              <w:t>3</w:t>
            </w:r>
            <w:r w:rsidR="00566D28" w:rsidRPr="003D77E3">
              <w:rPr>
                <w:rFonts w:ascii="Arial" w:hAnsi="Arial" w:cs="Arial"/>
                <w:b/>
                <w:bCs/>
                <w:sz w:val="18"/>
                <w:szCs w:val="18"/>
              </w:rPr>
              <w:t>2</w:t>
            </w:r>
            <w:r w:rsidR="00386C58" w:rsidRPr="00386C58">
              <w:rPr>
                <w:rFonts w:ascii="Arial" w:hAnsi="Arial" w:cs="Arial"/>
                <w:sz w:val="18"/>
                <w:szCs w:val="18"/>
              </w:rPr>
              <w:tab/>
            </w:r>
            <w:sdt>
              <w:sdtPr>
                <w:rPr>
                  <w:rFonts w:ascii="Arial" w:hAnsi="Arial" w:cs="Arial"/>
                  <w:sz w:val="18"/>
                  <w:szCs w:val="18"/>
                </w:rPr>
                <w:id w:val="-1797066719"/>
                <w:placeholder>
                  <w:docPart w:val="DefaultPlaceholder_-1854013440"/>
                </w:placeholder>
              </w:sdtPr>
              <w:sdtEndPr/>
              <w:sdtContent>
                <w:r w:rsidR="00386C58" w:rsidRPr="00386C58">
                  <w:rPr>
                    <w:rFonts w:ascii="Arial" w:hAnsi="Arial" w:cs="Arial"/>
                    <w:sz w:val="18"/>
                    <w:szCs w:val="18"/>
                  </w:rPr>
                  <w:t>[   </w:t>
                </w:r>
                <w:r w:rsidR="00FA2BBB" w:rsidRPr="00386C58">
                  <w:rPr>
                    <w:rFonts w:ascii="Arial" w:hAnsi="Arial" w:cs="Arial"/>
                    <w:sz w:val="18"/>
                    <w:szCs w:val="18"/>
                  </w:rPr>
                  <w:t>]</w:t>
                </w:r>
              </w:sdtContent>
            </w:sdt>
            <w:r w:rsidR="00FA2BBB" w:rsidRPr="00386C58">
              <w:rPr>
                <w:rFonts w:ascii="Arial" w:hAnsi="Arial" w:cs="Arial"/>
                <w:sz w:val="18"/>
                <w:szCs w:val="18"/>
              </w:rPr>
              <w:t xml:space="preserve"> Cheque</w:t>
            </w:r>
          </w:p>
          <w:p w14:paraId="68CC5D22" w14:textId="77777777" w:rsidR="00F93035" w:rsidRPr="00386C58" w:rsidRDefault="00F93035" w:rsidP="003D77E3">
            <w:pPr>
              <w:spacing w:line="290" w:lineRule="auto"/>
              <w:rPr>
                <w:rFonts w:ascii="Arial" w:hAnsi="Arial" w:cs="Arial"/>
                <w:sz w:val="18"/>
                <w:szCs w:val="18"/>
              </w:rPr>
            </w:pPr>
          </w:p>
        </w:tc>
        <w:tc>
          <w:tcPr>
            <w:tcW w:w="2175" w:type="dxa"/>
          </w:tcPr>
          <w:p w14:paraId="669F0DB0" w14:textId="77777777" w:rsidR="00FA2BBB"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FA2BBB" w:rsidRPr="00386C58">
              <w:rPr>
                <w:rFonts w:ascii="Arial" w:hAnsi="Arial" w:cs="Arial"/>
                <w:sz w:val="18"/>
                <w:szCs w:val="18"/>
              </w:rPr>
              <w:t>º Cheque</w:t>
            </w:r>
          </w:p>
          <w:sdt>
            <w:sdtPr>
              <w:rPr>
                <w:rFonts w:ascii="Arial" w:hAnsi="Arial" w:cs="Arial"/>
                <w:sz w:val="18"/>
                <w:szCs w:val="18"/>
              </w:rPr>
              <w:id w:val="603076337"/>
              <w:placeholder>
                <w:docPart w:val="413F81010DE649119360B9EB8CFEBC3E"/>
              </w:placeholder>
            </w:sdtPr>
            <w:sdtEndPr/>
            <w:sdtContent>
              <w:p w14:paraId="031DD45F" w14:textId="74674322"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5" w:type="dxa"/>
          </w:tcPr>
          <w:p w14:paraId="3B0F5787" w14:textId="77777777" w:rsidR="00FA2BBB"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FA2BBB" w:rsidRPr="00386C58">
              <w:rPr>
                <w:rFonts w:ascii="Arial" w:hAnsi="Arial" w:cs="Arial"/>
                <w:sz w:val="18"/>
                <w:szCs w:val="18"/>
              </w:rPr>
              <w:t>º Banco</w:t>
            </w:r>
          </w:p>
          <w:sdt>
            <w:sdtPr>
              <w:rPr>
                <w:rFonts w:ascii="Arial" w:hAnsi="Arial" w:cs="Arial"/>
                <w:sz w:val="18"/>
                <w:szCs w:val="18"/>
              </w:rPr>
              <w:id w:val="1442264263"/>
              <w:placeholder>
                <w:docPart w:val="937E8FEC08264BA3A07F609C2C88105F"/>
              </w:placeholder>
            </w:sdtPr>
            <w:sdtEndPr/>
            <w:sdtContent>
              <w:p w14:paraId="2A68ED05" w14:textId="7796FF87"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6" w:type="dxa"/>
          </w:tcPr>
          <w:p w14:paraId="063A62F2" w14:textId="77777777" w:rsidR="00FA2BBB"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FA2BBB" w:rsidRPr="00386C58">
              <w:rPr>
                <w:rFonts w:ascii="Arial" w:hAnsi="Arial" w:cs="Arial"/>
                <w:sz w:val="18"/>
                <w:szCs w:val="18"/>
              </w:rPr>
              <w:t>º Agência</w:t>
            </w:r>
          </w:p>
          <w:sdt>
            <w:sdtPr>
              <w:rPr>
                <w:rFonts w:ascii="Arial" w:hAnsi="Arial" w:cs="Arial"/>
                <w:sz w:val="18"/>
                <w:szCs w:val="18"/>
              </w:rPr>
              <w:id w:val="736359366"/>
              <w:placeholder>
                <w:docPart w:val="9153AC99793B492F8059F0B2652F86EC"/>
              </w:placeholder>
            </w:sdtPr>
            <w:sdtEndPr/>
            <w:sdtContent>
              <w:p w14:paraId="1659AE9D" w14:textId="3E864B54"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r>
      <w:tr w:rsidR="009508B0" w:rsidRPr="00AF460C" w14:paraId="06510A5F" w14:textId="77777777" w:rsidTr="00CE0D9E">
        <w:trPr>
          <w:jc w:val="center"/>
        </w:trPr>
        <w:tc>
          <w:tcPr>
            <w:tcW w:w="8701" w:type="dxa"/>
            <w:gridSpan w:val="4"/>
          </w:tcPr>
          <w:p w14:paraId="6F17FCFB" w14:textId="77777777" w:rsidR="009508B0" w:rsidRPr="00386C58" w:rsidRDefault="009508B0" w:rsidP="003D77E3">
            <w:pPr>
              <w:spacing w:line="290" w:lineRule="auto"/>
              <w:jc w:val="center"/>
              <w:rPr>
                <w:rFonts w:ascii="Arial" w:hAnsi="Arial" w:cs="Arial"/>
                <w:sz w:val="18"/>
                <w:szCs w:val="18"/>
              </w:rPr>
            </w:pPr>
            <w:r w:rsidRPr="00386C58">
              <w:rPr>
                <w:rFonts w:ascii="Arial" w:hAnsi="Arial" w:cs="Arial"/>
                <w:b/>
                <w:sz w:val="18"/>
                <w:szCs w:val="18"/>
              </w:rPr>
              <w:t>DADOS RELATIVOS À DEVOLUÇÃO DO PAGAMENTO</w:t>
            </w:r>
          </w:p>
        </w:tc>
      </w:tr>
      <w:tr w:rsidR="009508B0" w:rsidRPr="00AF460C" w14:paraId="0E993985" w14:textId="77777777" w:rsidTr="00CE0D9E">
        <w:trPr>
          <w:jc w:val="center"/>
        </w:trPr>
        <w:tc>
          <w:tcPr>
            <w:tcW w:w="2175" w:type="dxa"/>
          </w:tcPr>
          <w:p w14:paraId="6E078240" w14:textId="5B0B7D1D" w:rsidR="009508B0" w:rsidRPr="00386C58" w:rsidRDefault="009508B0" w:rsidP="003D77E3">
            <w:pPr>
              <w:tabs>
                <w:tab w:val="left" w:pos="343"/>
              </w:tabs>
              <w:spacing w:line="290" w:lineRule="auto"/>
              <w:rPr>
                <w:rFonts w:ascii="Arial" w:hAnsi="Arial" w:cs="Arial"/>
                <w:sz w:val="18"/>
                <w:szCs w:val="18"/>
              </w:rPr>
            </w:pPr>
            <w:r w:rsidRPr="003D77E3">
              <w:rPr>
                <w:rFonts w:ascii="Arial" w:hAnsi="Arial" w:cs="Arial"/>
                <w:b/>
                <w:bCs/>
                <w:sz w:val="18"/>
                <w:szCs w:val="18"/>
              </w:rPr>
              <w:t>3</w:t>
            </w:r>
            <w:r w:rsidR="00566D28" w:rsidRPr="003D77E3">
              <w:rPr>
                <w:rFonts w:ascii="Arial" w:hAnsi="Arial" w:cs="Arial"/>
                <w:b/>
                <w:bCs/>
                <w:sz w:val="18"/>
                <w:szCs w:val="18"/>
              </w:rPr>
              <w:t>3</w:t>
            </w:r>
            <w:r w:rsidR="00386C58" w:rsidRPr="00386C58">
              <w:rPr>
                <w:rFonts w:ascii="Arial" w:hAnsi="Arial" w:cs="Arial"/>
                <w:sz w:val="18"/>
                <w:szCs w:val="18"/>
              </w:rPr>
              <w:tab/>
            </w:r>
            <w:sdt>
              <w:sdtPr>
                <w:rPr>
                  <w:rFonts w:ascii="Arial" w:hAnsi="Arial" w:cs="Arial"/>
                  <w:sz w:val="18"/>
                  <w:szCs w:val="18"/>
                </w:rPr>
                <w:id w:val="-2116976349"/>
                <w:placeholder>
                  <w:docPart w:val="DefaultPlaceholder_-1854013440"/>
                </w:placeholder>
              </w:sdtPr>
              <w:sdtEndPr/>
              <w:sdtContent>
                <w:r w:rsidR="00386C58" w:rsidRPr="00386C58">
                  <w:rPr>
                    <w:rFonts w:ascii="Arial" w:hAnsi="Arial" w:cs="Arial"/>
                    <w:sz w:val="18"/>
                    <w:szCs w:val="18"/>
                  </w:rPr>
                  <w:t>[   </w:t>
                </w:r>
                <w:r w:rsidRPr="00386C58">
                  <w:rPr>
                    <w:rFonts w:ascii="Arial" w:hAnsi="Arial" w:cs="Arial"/>
                    <w:sz w:val="18"/>
                    <w:szCs w:val="18"/>
                  </w:rPr>
                  <w:t>]</w:t>
                </w:r>
              </w:sdtContent>
            </w:sdt>
            <w:r w:rsidRPr="00386C58">
              <w:rPr>
                <w:rFonts w:ascii="Arial" w:hAnsi="Arial" w:cs="Arial"/>
                <w:sz w:val="18"/>
                <w:szCs w:val="18"/>
              </w:rPr>
              <w:t xml:space="preserve"> Crédito em conta corrente</w:t>
            </w:r>
          </w:p>
        </w:tc>
        <w:tc>
          <w:tcPr>
            <w:tcW w:w="2175" w:type="dxa"/>
          </w:tcPr>
          <w:p w14:paraId="47260400" w14:textId="77777777" w:rsidR="009508B0"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9508B0" w:rsidRPr="00386C58">
              <w:rPr>
                <w:rFonts w:ascii="Arial" w:hAnsi="Arial" w:cs="Arial"/>
                <w:sz w:val="18"/>
                <w:szCs w:val="18"/>
              </w:rPr>
              <w:t>º Banco</w:t>
            </w:r>
          </w:p>
          <w:sdt>
            <w:sdtPr>
              <w:rPr>
                <w:rFonts w:ascii="Arial" w:hAnsi="Arial" w:cs="Arial"/>
                <w:sz w:val="18"/>
                <w:szCs w:val="18"/>
              </w:rPr>
              <w:id w:val="1586805283"/>
              <w:placeholder>
                <w:docPart w:val="88F0A7144CBB4362BC104289FDA22FBB"/>
              </w:placeholder>
            </w:sdtPr>
            <w:sdtEndPr/>
            <w:sdtContent>
              <w:p w14:paraId="311CC3BE" w14:textId="609C6530"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5" w:type="dxa"/>
          </w:tcPr>
          <w:p w14:paraId="1BBECF08" w14:textId="77777777" w:rsidR="009508B0"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9508B0" w:rsidRPr="00386C58">
              <w:rPr>
                <w:rFonts w:ascii="Arial" w:hAnsi="Arial" w:cs="Arial"/>
                <w:sz w:val="18"/>
                <w:szCs w:val="18"/>
              </w:rPr>
              <w:t>º Agência</w:t>
            </w:r>
          </w:p>
          <w:sdt>
            <w:sdtPr>
              <w:rPr>
                <w:rFonts w:ascii="Arial" w:hAnsi="Arial" w:cs="Arial"/>
                <w:sz w:val="18"/>
                <w:szCs w:val="18"/>
              </w:rPr>
              <w:id w:val="355548456"/>
              <w:placeholder>
                <w:docPart w:val="523D9D091331462C9D679607038E6FDA"/>
              </w:placeholder>
            </w:sdtPr>
            <w:sdtEndPr/>
            <w:sdtContent>
              <w:p w14:paraId="378E187B" w14:textId="09A3C9BA"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6" w:type="dxa"/>
          </w:tcPr>
          <w:p w14:paraId="614DF2F5" w14:textId="43C3A2FB" w:rsidR="009508B0"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9508B0" w:rsidRPr="00386C58">
              <w:rPr>
                <w:rFonts w:ascii="Arial" w:hAnsi="Arial" w:cs="Arial"/>
                <w:sz w:val="18"/>
                <w:szCs w:val="18"/>
              </w:rPr>
              <w:t xml:space="preserve">º Conta Corrente </w:t>
            </w:r>
          </w:p>
          <w:sdt>
            <w:sdtPr>
              <w:rPr>
                <w:rFonts w:ascii="Arial" w:hAnsi="Arial" w:cs="Arial"/>
                <w:sz w:val="18"/>
                <w:szCs w:val="18"/>
              </w:rPr>
              <w:id w:val="-688070040"/>
              <w:placeholder>
                <w:docPart w:val="E224154E52A241148143513F7D733787"/>
              </w:placeholder>
            </w:sdtPr>
            <w:sdtEndPr/>
            <w:sdtContent>
              <w:p w14:paraId="5CA705E0" w14:textId="073D524F" w:rsidR="009508B0"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r>
      <w:tr w:rsidR="00F25F2B" w:rsidRPr="00E24FAA" w14:paraId="3262C5B0" w14:textId="77777777" w:rsidTr="00CE0D9E">
        <w:tblPrEx>
          <w:jc w:val="left"/>
        </w:tblPrEx>
        <w:tc>
          <w:tcPr>
            <w:tcW w:w="2175" w:type="dxa"/>
          </w:tcPr>
          <w:p w14:paraId="2740604F" w14:textId="350AECFC" w:rsidR="00F25F2B" w:rsidRPr="00386C58" w:rsidRDefault="00F25F2B" w:rsidP="003D77E3">
            <w:pPr>
              <w:tabs>
                <w:tab w:val="left" w:pos="343"/>
              </w:tabs>
              <w:spacing w:line="290" w:lineRule="auto"/>
              <w:rPr>
                <w:rFonts w:ascii="Arial" w:hAnsi="Arial" w:cs="Arial"/>
                <w:sz w:val="18"/>
                <w:szCs w:val="18"/>
              </w:rPr>
            </w:pPr>
            <w:r w:rsidRPr="003D77E3">
              <w:rPr>
                <w:rFonts w:ascii="Arial" w:hAnsi="Arial" w:cs="Arial"/>
                <w:b/>
                <w:bCs/>
                <w:sz w:val="18"/>
                <w:szCs w:val="18"/>
              </w:rPr>
              <w:t>34</w:t>
            </w:r>
            <w:r w:rsidR="00386C58" w:rsidRPr="00386C58">
              <w:rPr>
                <w:rFonts w:ascii="Arial" w:hAnsi="Arial" w:cs="Arial"/>
                <w:sz w:val="18"/>
                <w:szCs w:val="18"/>
              </w:rPr>
              <w:tab/>
            </w:r>
            <w:sdt>
              <w:sdtPr>
                <w:rPr>
                  <w:rFonts w:ascii="Arial" w:hAnsi="Arial" w:cs="Arial"/>
                  <w:sz w:val="18"/>
                  <w:szCs w:val="18"/>
                </w:rPr>
                <w:id w:val="2146762472"/>
                <w:placeholder>
                  <w:docPart w:val="DefaultPlaceholder_-1854013440"/>
                </w:placeholder>
              </w:sdtPr>
              <w:sdtEndPr/>
              <w:sdtContent>
                <w:r w:rsidR="00386C58" w:rsidRPr="00386C58">
                  <w:rPr>
                    <w:rFonts w:ascii="Arial" w:hAnsi="Arial" w:cs="Arial"/>
                    <w:sz w:val="18"/>
                    <w:szCs w:val="18"/>
                  </w:rPr>
                  <w:t>[   </w:t>
                </w:r>
                <w:r w:rsidRPr="00386C58">
                  <w:rPr>
                    <w:rFonts w:ascii="Arial" w:hAnsi="Arial" w:cs="Arial"/>
                    <w:sz w:val="18"/>
                    <w:szCs w:val="18"/>
                  </w:rPr>
                  <w:t>]</w:t>
                </w:r>
              </w:sdtContent>
            </w:sdt>
            <w:r w:rsidRPr="00386C58">
              <w:rPr>
                <w:rFonts w:ascii="Arial" w:hAnsi="Arial" w:cs="Arial"/>
                <w:sz w:val="18"/>
                <w:szCs w:val="18"/>
              </w:rPr>
              <w:t xml:space="preserve"> Crédito em Conta de Investimento</w:t>
            </w:r>
          </w:p>
          <w:p w14:paraId="14D01961" w14:textId="77777777" w:rsidR="00F25F2B" w:rsidRPr="00386C58" w:rsidRDefault="00F25F2B" w:rsidP="003D77E3">
            <w:pPr>
              <w:spacing w:line="290" w:lineRule="auto"/>
              <w:jc w:val="left"/>
              <w:rPr>
                <w:rFonts w:ascii="Arial" w:hAnsi="Arial" w:cs="Arial"/>
                <w:sz w:val="18"/>
                <w:szCs w:val="18"/>
              </w:rPr>
            </w:pPr>
          </w:p>
        </w:tc>
        <w:tc>
          <w:tcPr>
            <w:tcW w:w="2175" w:type="dxa"/>
          </w:tcPr>
          <w:p w14:paraId="385D28B6" w14:textId="77777777" w:rsidR="00F25F2B" w:rsidRPr="00386C58" w:rsidRDefault="00F25F2B" w:rsidP="003D77E3">
            <w:pPr>
              <w:spacing w:line="290" w:lineRule="auto"/>
              <w:rPr>
                <w:rFonts w:ascii="Arial" w:hAnsi="Arial" w:cs="Arial"/>
                <w:sz w:val="18"/>
                <w:szCs w:val="18"/>
              </w:rPr>
            </w:pPr>
            <w:r w:rsidRPr="00386C58">
              <w:rPr>
                <w:rFonts w:ascii="Arial" w:hAnsi="Arial" w:cs="Arial"/>
                <w:sz w:val="18"/>
                <w:szCs w:val="18"/>
              </w:rPr>
              <w:t>Nº Banco</w:t>
            </w:r>
          </w:p>
          <w:sdt>
            <w:sdtPr>
              <w:rPr>
                <w:rFonts w:ascii="Arial" w:hAnsi="Arial" w:cs="Arial"/>
                <w:sz w:val="18"/>
                <w:szCs w:val="18"/>
              </w:rPr>
              <w:id w:val="219636651"/>
              <w:placeholder>
                <w:docPart w:val="120E36387DA241A1A5C66B30B08D8177"/>
              </w:placeholder>
            </w:sdtPr>
            <w:sdtEndPr/>
            <w:sdtContent>
              <w:p w14:paraId="0E6A4F52" w14:textId="07E207E2"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5" w:type="dxa"/>
          </w:tcPr>
          <w:p w14:paraId="2B396254" w14:textId="77777777" w:rsidR="00F25F2B"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F25F2B" w:rsidRPr="00386C58">
              <w:rPr>
                <w:rFonts w:ascii="Arial" w:hAnsi="Arial" w:cs="Arial"/>
                <w:sz w:val="18"/>
                <w:szCs w:val="18"/>
              </w:rPr>
              <w:t>º Agência</w:t>
            </w:r>
          </w:p>
          <w:sdt>
            <w:sdtPr>
              <w:rPr>
                <w:rFonts w:ascii="Arial" w:hAnsi="Arial" w:cs="Arial"/>
                <w:sz w:val="18"/>
                <w:szCs w:val="18"/>
              </w:rPr>
              <w:id w:val="-1053458417"/>
              <w:placeholder>
                <w:docPart w:val="E7D24FB885FC4B83BBB900766B8F24BB"/>
              </w:placeholder>
            </w:sdtPr>
            <w:sdtEndPr/>
            <w:sdtContent>
              <w:p w14:paraId="1F71AF4B" w14:textId="1965442C"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c>
          <w:tcPr>
            <w:tcW w:w="2176" w:type="dxa"/>
          </w:tcPr>
          <w:p w14:paraId="3E6C1E5E" w14:textId="77777777" w:rsidR="00F25F2B" w:rsidRPr="00386C58" w:rsidRDefault="00CE0D9E" w:rsidP="003D77E3">
            <w:pPr>
              <w:spacing w:line="290" w:lineRule="auto"/>
              <w:rPr>
                <w:rFonts w:ascii="Arial" w:hAnsi="Arial" w:cs="Arial"/>
                <w:sz w:val="18"/>
                <w:szCs w:val="18"/>
              </w:rPr>
            </w:pPr>
            <w:r w:rsidRPr="00386C58">
              <w:rPr>
                <w:rFonts w:ascii="Arial" w:hAnsi="Arial" w:cs="Arial"/>
                <w:sz w:val="18"/>
                <w:szCs w:val="18"/>
              </w:rPr>
              <w:t>N</w:t>
            </w:r>
            <w:r w:rsidR="00F25F2B" w:rsidRPr="00386C58">
              <w:rPr>
                <w:rFonts w:ascii="Arial" w:hAnsi="Arial" w:cs="Arial"/>
                <w:sz w:val="18"/>
                <w:szCs w:val="18"/>
              </w:rPr>
              <w:t xml:space="preserve">º Conta de investimento </w:t>
            </w:r>
          </w:p>
          <w:sdt>
            <w:sdtPr>
              <w:rPr>
                <w:rFonts w:ascii="Arial" w:hAnsi="Arial" w:cs="Arial"/>
                <w:sz w:val="18"/>
                <w:szCs w:val="18"/>
              </w:rPr>
              <w:id w:val="-1274707990"/>
              <w:placeholder>
                <w:docPart w:val="98DBB024F352495992F0FB32D3591E89"/>
              </w:placeholder>
            </w:sdtPr>
            <w:sdtEndPr/>
            <w:sdtContent>
              <w:p w14:paraId="675E940E" w14:textId="5D505794" w:rsidR="006A62DF" w:rsidRPr="00386C58" w:rsidRDefault="006A62DF" w:rsidP="003D77E3">
                <w:pPr>
                  <w:spacing w:line="290" w:lineRule="auto"/>
                  <w:rPr>
                    <w:rFonts w:ascii="Arial" w:hAnsi="Arial" w:cs="Arial"/>
                    <w:sz w:val="18"/>
                    <w:szCs w:val="18"/>
                  </w:rPr>
                </w:pPr>
                <w:r w:rsidRPr="00386C58">
                  <w:rPr>
                    <w:rFonts w:ascii="Arial" w:hAnsi="Arial" w:cs="Arial"/>
                    <w:sz w:val="18"/>
                    <w:szCs w:val="18"/>
                  </w:rPr>
                  <w:t>[</w:t>
                </w:r>
                <w:r w:rsidRPr="00386C58">
                  <w:rPr>
                    <w:rFonts w:ascii="Arial" w:hAnsi="Arial" w:cs="Arial"/>
                    <w:sz w:val="18"/>
                    <w:szCs w:val="18"/>
                  </w:rPr>
                  <w:sym w:font="Symbol" w:char="F0B7"/>
                </w:r>
                <w:r w:rsidRPr="00386C58">
                  <w:rPr>
                    <w:rFonts w:ascii="Arial" w:hAnsi="Arial" w:cs="Arial"/>
                    <w:sz w:val="18"/>
                    <w:szCs w:val="18"/>
                  </w:rPr>
                  <w:t>]</w:t>
                </w:r>
              </w:p>
            </w:sdtContent>
          </w:sdt>
        </w:tc>
      </w:tr>
      <w:tr w:rsidR="00B90149" w:rsidRPr="003D77E3" w14:paraId="0BFCD614" w14:textId="77777777" w:rsidTr="00CE0D9E">
        <w:trPr>
          <w:jc w:val="center"/>
        </w:trPr>
        <w:tc>
          <w:tcPr>
            <w:tcW w:w="8701" w:type="dxa"/>
            <w:gridSpan w:val="4"/>
            <w:tcBorders>
              <w:top w:val="single" w:sz="12" w:space="0" w:color="auto"/>
              <w:bottom w:val="nil"/>
            </w:tcBorders>
          </w:tcPr>
          <w:p w14:paraId="5C14AE2C" w14:textId="77777777" w:rsidR="00B90149" w:rsidRPr="00386C58" w:rsidRDefault="00B90149" w:rsidP="003D77E3">
            <w:pPr>
              <w:pStyle w:val="Heading1"/>
              <w:spacing w:before="140" w:after="140" w:line="290" w:lineRule="auto"/>
              <w:rPr>
                <w:rFonts w:ascii="Arial" w:hAnsi="Arial" w:cs="Arial"/>
                <w:sz w:val="20"/>
                <w:szCs w:val="20"/>
              </w:rPr>
            </w:pPr>
            <w:r w:rsidRPr="00386C58">
              <w:rPr>
                <w:rFonts w:ascii="Arial" w:hAnsi="Arial" w:cs="Arial"/>
                <w:sz w:val="20"/>
                <w:szCs w:val="20"/>
              </w:rPr>
              <w:lastRenderedPageBreak/>
              <w:t>CLÁUSULAS CONTRATUAIS</w:t>
            </w:r>
          </w:p>
          <w:p w14:paraId="39DCD6FC" w14:textId="492F38AD" w:rsidR="00C80254" w:rsidRPr="00386C58" w:rsidRDefault="00B90149" w:rsidP="003D77E3">
            <w:pPr>
              <w:pStyle w:val="Exhibit1"/>
            </w:pPr>
            <w:r w:rsidRPr="00386C58">
              <w:t xml:space="preserve">Nos termos do presente Pedido de </w:t>
            </w:r>
            <w:r w:rsidR="000A374C" w:rsidRPr="00386C58">
              <w:t>Subscrição Prioritária, a Companhia</w:t>
            </w:r>
            <w:r w:rsidRPr="00386C58">
              <w:t>, devidamente representad</w:t>
            </w:r>
            <w:r w:rsidR="000A374C" w:rsidRPr="00386C58">
              <w:t>a</w:t>
            </w:r>
            <w:r w:rsidRPr="00386C58">
              <w:t xml:space="preserve"> pel</w:t>
            </w:r>
            <w:r w:rsidR="000A374C" w:rsidRPr="00386C58">
              <w:t>o AGENTE DE CUSTÓDIA</w:t>
            </w:r>
            <w:r w:rsidRPr="00386C58">
              <w:t xml:space="preserve"> identificad</w:t>
            </w:r>
            <w:r w:rsidR="000A374C" w:rsidRPr="00386C58">
              <w:t>o</w:t>
            </w:r>
            <w:r w:rsidRPr="00386C58">
              <w:t xml:space="preserve"> no campo </w:t>
            </w:r>
            <w:r w:rsidR="006222A7" w:rsidRPr="00386C58">
              <w:t xml:space="preserve">36 </w:t>
            </w:r>
            <w:r w:rsidRPr="00386C58">
              <w:t xml:space="preserve">abaixo e </w:t>
            </w:r>
            <w:r w:rsidR="000A374C" w:rsidRPr="00386C58">
              <w:t>autorizado</w:t>
            </w:r>
            <w:r w:rsidRPr="00386C58">
              <w:t xml:space="preserve"> pelos Coordenadores da O</w:t>
            </w:r>
            <w:r w:rsidR="00566D28" w:rsidRPr="00386C58">
              <w:t>ferta, obriga</w:t>
            </w:r>
            <w:r w:rsidRPr="00386C58">
              <w:t xml:space="preserve">-se a entregar ao </w:t>
            </w:r>
            <w:r w:rsidR="000A374C" w:rsidRPr="00386C58">
              <w:t>SUBSCRITOR</w:t>
            </w:r>
            <w:r w:rsidRPr="00386C58">
              <w:t xml:space="preserve">, sujeito aos termos e condições deste Pedido de </w:t>
            </w:r>
            <w:r w:rsidR="000A374C" w:rsidRPr="00386C58">
              <w:t>Subscrição Prioritária</w:t>
            </w:r>
            <w:r w:rsidRPr="00386C58">
              <w:t xml:space="preserve">, </w:t>
            </w:r>
            <w:r w:rsidR="00E63CBE" w:rsidRPr="00386C58">
              <w:t xml:space="preserve">Ações </w:t>
            </w:r>
            <w:r w:rsidRPr="00386C58">
              <w:t xml:space="preserve">em quantidade e valor a serem apurados nos termos deste Pedido de </w:t>
            </w:r>
            <w:r w:rsidR="000A374C" w:rsidRPr="00386C58">
              <w:t>Subscrição Prioritária</w:t>
            </w:r>
            <w:r w:rsidRPr="00386C58">
              <w:t xml:space="preserve">, limitado ao </w:t>
            </w:r>
            <w:r w:rsidR="005F449D" w:rsidRPr="00386C58">
              <w:t xml:space="preserve">número de Ações </w:t>
            </w:r>
            <w:r w:rsidRPr="00386C58">
              <w:t xml:space="preserve">indicado no </w:t>
            </w:r>
            <w:r w:rsidR="006222A7" w:rsidRPr="00386C58">
              <w:t>campo </w:t>
            </w:r>
            <w:r w:rsidRPr="00386C58">
              <w:t>25 acima.</w:t>
            </w:r>
          </w:p>
          <w:p w14:paraId="210C63B3" w14:textId="32A95236" w:rsidR="00B90149" w:rsidRPr="00386C58" w:rsidRDefault="00C80254" w:rsidP="003D77E3">
            <w:pPr>
              <w:pStyle w:val="Exhibit1"/>
            </w:pPr>
            <w:r w:rsidRPr="00386C58">
              <w:t xml:space="preserve">As Ações conferirão a seus titulares os mesmos direitos, vantagens e restrições conferidos aos atuais titulares de ações ordinárias de emissão da Companhia, nos termos previstos no </w:t>
            </w:r>
            <w:r w:rsidR="007C4446">
              <w:t>E</w:t>
            </w:r>
            <w:r w:rsidR="007C4446" w:rsidRPr="00386C58">
              <w:t xml:space="preserve">statuto </w:t>
            </w:r>
            <w:r w:rsidR="007C4446">
              <w:t>S</w:t>
            </w:r>
            <w:r w:rsidR="007C4446" w:rsidRPr="00386C58">
              <w:t>ocial</w:t>
            </w:r>
            <w:r w:rsidRPr="00386C58">
              <w:t xml:space="preserve">, na Lei </w:t>
            </w:r>
            <w:r w:rsidR="00445DCE" w:rsidRPr="00386C58">
              <w:t>nº 6.404</w:t>
            </w:r>
            <w:r w:rsidR="00445DCE" w:rsidRPr="00386C58">
              <w:rPr>
                <w:lang w:eastAsia="en-GB"/>
              </w:rPr>
              <w:t xml:space="preserve"> </w:t>
            </w:r>
            <w:r w:rsidR="00445DCE" w:rsidRPr="00386C58">
              <w:t>de 15 de dezembro de 1976 (“</w:t>
            </w:r>
            <w:r w:rsidR="00445DCE" w:rsidRPr="00386C58">
              <w:rPr>
                <w:b/>
              </w:rPr>
              <w:t xml:space="preserve">Lei </w:t>
            </w:r>
            <w:r w:rsidRPr="00386C58">
              <w:rPr>
                <w:b/>
              </w:rPr>
              <w:t>das Sociedades por Ações</w:t>
            </w:r>
            <w:r w:rsidR="00445DCE" w:rsidRPr="00386C58">
              <w:t>”)</w:t>
            </w:r>
            <w:r w:rsidRPr="00386C58">
              <w:t xml:space="preserve"> e no Regulamento do Novo Mercado, conforme vigentes nesta data, dentre os quais incluem</w:t>
            </w:r>
            <w:r w:rsidR="005F449D" w:rsidRPr="00386C58">
              <w:t>-se</w:t>
            </w:r>
            <w:r w:rsidRPr="00386C58">
              <w:t xml:space="preserve"> os seguintes: </w:t>
            </w:r>
            <w:r w:rsidR="00FC0C9A" w:rsidRPr="00C53128">
              <w:t>(i) direito de voto nas assembleias gerais da Companhia, sendo que a cada ação ordinária de emissão da Companhia corresponderá um voto; (</w:t>
            </w:r>
            <w:proofErr w:type="spellStart"/>
            <w:r w:rsidR="00FC0C9A" w:rsidRPr="00C53128">
              <w:t>ii</w:t>
            </w:r>
            <w:proofErr w:type="spellEnd"/>
            <w:r w:rsidR="00FC0C9A" w:rsidRPr="00C53128">
              <w:t>) direito de alienação das ações ordinárias de emissão da Companhia nas mesmas condições asseguradas ao acionista controlador alienante, em caso de alienação, direta ou indireta, a título oneroso, do controle da Companhia, tanto por meio de uma única operação, como por meio de operações sucessivas (</w:t>
            </w:r>
            <w:proofErr w:type="spellStart"/>
            <w:r w:rsidR="00FC0C9A" w:rsidRPr="00C53128">
              <w:rPr>
                <w:i/>
              </w:rPr>
              <w:t>tag</w:t>
            </w:r>
            <w:proofErr w:type="spellEnd"/>
            <w:r w:rsidR="00FC0C9A" w:rsidRPr="00C53128">
              <w:rPr>
                <w:i/>
              </w:rPr>
              <w:t xml:space="preserve"> </w:t>
            </w:r>
            <w:proofErr w:type="spellStart"/>
            <w:r w:rsidR="00FC0C9A" w:rsidRPr="00C53128">
              <w:rPr>
                <w:i/>
              </w:rPr>
              <w:t>along</w:t>
            </w:r>
            <w:proofErr w:type="spellEnd"/>
            <w:r w:rsidR="00FC0C9A" w:rsidRPr="00C53128">
              <w:t xml:space="preserve"> de 100% do preço); (</w:t>
            </w:r>
            <w:proofErr w:type="spellStart"/>
            <w:r w:rsidR="00FC0C9A" w:rsidRPr="00C53128">
              <w:t>iii</w:t>
            </w:r>
            <w:proofErr w:type="spellEnd"/>
            <w:r w:rsidR="00FC0C9A" w:rsidRPr="00C53128">
              <w:t xml:space="preserve">) direito ao recebimento integral de dividendos e demais proventos de qualquer natureza que a Companhia vier a declarar a partir da data de conclusão do Procedimento de </w:t>
            </w:r>
            <w:proofErr w:type="spellStart"/>
            <w:r w:rsidR="00FC0C9A" w:rsidRPr="00C53128">
              <w:rPr>
                <w:i/>
              </w:rPr>
              <w:t>Bookbuilding</w:t>
            </w:r>
            <w:proofErr w:type="spellEnd"/>
            <w:r w:rsidR="00FC0C9A" w:rsidRPr="00C53128">
              <w:t>; (</w:t>
            </w:r>
            <w:proofErr w:type="spellStart"/>
            <w:r w:rsidR="00FC0C9A" w:rsidRPr="00C53128">
              <w:t>iv</w:t>
            </w:r>
            <w:proofErr w:type="spellEnd"/>
            <w:r w:rsidR="00FC0C9A" w:rsidRPr="00C53128">
              <w:t xml:space="preserve">) direito de preferência na subscrição de ações, debêntures conversíveis em ações ou bônus de subscrição, exceto em determinadas circunstâncias previstas na Lei das Sociedades por Ações; </w:t>
            </w:r>
            <w:r w:rsidR="00FC0C9A">
              <w:t xml:space="preserve">e </w:t>
            </w:r>
            <w:r w:rsidR="00FC0C9A" w:rsidRPr="00C53128">
              <w:t>(v) direito de fiscalizar, na forma prevista na Lei das Sociedades por Ações, a gestão dos negócios sociais</w:t>
            </w:r>
            <w:r w:rsidR="00FC0C9A">
              <w:t>.</w:t>
            </w:r>
          </w:p>
          <w:p w14:paraId="5001B80E" w14:textId="26926F5F" w:rsidR="00F37391" w:rsidRPr="00386C58" w:rsidRDefault="00F37391" w:rsidP="003D77E3">
            <w:pPr>
              <w:pStyle w:val="Exhibit1"/>
              <w:rPr>
                <w:lang w:eastAsia="zh-CN"/>
              </w:rPr>
            </w:pPr>
            <w:r w:rsidRPr="00386C58">
              <w:rPr>
                <w:lang w:eastAsia="zh-CN"/>
              </w:rPr>
              <w:t>A Oferta Prioritária será destinada aos Acionistas na Primeira Data de Corte, sendo que seu limite de subscrição proporcional será calculado</w:t>
            </w:r>
            <w:r w:rsidR="005F449D" w:rsidRPr="00386C58">
              <w:rPr>
                <w:lang w:eastAsia="zh-CN"/>
              </w:rPr>
              <w:t>,</w:t>
            </w:r>
            <w:r w:rsidRPr="00386C58">
              <w:rPr>
                <w:lang w:eastAsia="zh-CN"/>
              </w:rPr>
              <w:t xml:space="preserve"> de acordo com sua respectiva posição acionária na Segunda Data de Corte, desconsiderando-se as ações ordinárias de emissão da Companhia eventualmente mantidos em tesouraria. Cada SUBSCRITOR</w:t>
            </w:r>
            <w:r w:rsidR="00285E96" w:rsidRPr="00386C58">
              <w:t>, desde que assim seja evidenciado na Primeira Data de Corte, terá o direito de subscrever (</w:t>
            </w:r>
            <w:r w:rsidR="00A94251">
              <w:t>i</w:t>
            </w:r>
            <w:r w:rsidR="00285E96" w:rsidRPr="00386C58">
              <w:t xml:space="preserve">) no mínimo, </w:t>
            </w:r>
            <w:r w:rsidR="00285E96" w:rsidRPr="00386C58">
              <w:rPr>
                <w:lang w:eastAsia="zh-CN"/>
              </w:rPr>
              <w:t xml:space="preserve">até </w:t>
            </w:r>
            <w:r w:rsidR="0063444E" w:rsidRPr="0063444E">
              <w:rPr>
                <w:lang w:eastAsia="zh-CN"/>
              </w:rPr>
              <w:t>0,206734</w:t>
            </w:r>
            <w:r w:rsidR="00E42CAF" w:rsidRPr="00386C58">
              <w:rPr>
                <w:lang w:eastAsia="zh-CN"/>
              </w:rPr>
              <w:t xml:space="preserve"> </w:t>
            </w:r>
            <w:r w:rsidR="00285E96" w:rsidRPr="00386C58">
              <w:rPr>
                <w:lang w:eastAsia="zh-CN"/>
              </w:rPr>
              <w:t>Ações para cada ação ordinária de emissão da Companhia de sua titularidade na Segunda Data de Corte, sem considerar a colocação das Ações Adicionais; e (</w:t>
            </w:r>
            <w:proofErr w:type="spellStart"/>
            <w:r w:rsidR="00A94251">
              <w:rPr>
                <w:lang w:eastAsia="zh-CN"/>
              </w:rPr>
              <w:t>ii</w:t>
            </w:r>
            <w:proofErr w:type="spellEnd"/>
            <w:r w:rsidR="00285E96" w:rsidRPr="00386C58">
              <w:rPr>
                <w:lang w:eastAsia="zh-CN"/>
              </w:rPr>
              <w:t xml:space="preserve">) no máximo, até </w:t>
            </w:r>
            <w:r w:rsidR="0063444E" w:rsidRPr="0063444E">
              <w:rPr>
                <w:lang w:eastAsia="zh-CN"/>
              </w:rPr>
              <w:t>0,258418</w:t>
            </w:r>
            <w:r w:rsidR="00360CDB" w:rsidRPr="00386C58">
              <w:rPr>
                <w:lang w:eastAsia="zh-CN"/>
              </w:rPr>
              <w:t xml:space="preserve"> </w:t>
            </w:r>
            <w:r w:rsidR="00285E96" w:rsidRPr="00386C58">
              <w:rPr>
                <w:lang w:eastAsia="zh-CN"/>
              </w:rPr>
              <w:t>Ações</w:t>
            </w:r>
            <w:r w:rsidR="00285E96" w:rsidRPr="00386C58">
              <w:t xml:space="preserve"> para cada ação ordinária de emissão da Companhia de sua titularidade na Segunda Data de Corte, considerando a colocação da totalidade das Ações Adicionais</w:t>
            </w:r>
            <w:r w:rsidRPr="00386C58">
              <w:rPr>
                <w:lang w:eastAsia="zh-CN"/>
              </w:rPr>
              <w:t xml:space="preserve">. Caso a relação resulte em fração, o Limite de Subscrição Proporcional será limitado ao número inteiro apurado, </w:t>
            </w:r>
            <w:r w:rsidRPr="00386C58">
              <w:t>sem arredondamento, desconsiderando-se eventuais frações adicionais de Ações</w:t>
            </w:r>
            <w:r w:rsidR="00B00C09" w:rsidRPr="00386C58">
              <w:t xml:space="preserve"> e desconsiderando-se </w:t>
            </w:r>
            <w:r w:rsidR="0064559B" w:rsidRPr="00386C58">
              <w:t>as ações</w:t>
            </w:r>
            <w:r w:rsidR="00B00C09" w:rsidRPr="00386C58">
              <w:t xml:space="preserve"> </w:t>
            </w:r>
            <w:r w:rsidR="00E01D5B" w:rsidRPr="00386C58">
              <w:t xml:space="preserve">ordinárias </w:t>
            </w:r>
            <w:r w:rsidR="00B00C09" w:rsidRPr="00386C58">
              <w:t>de emissão da Companhia eventualmente mantid</w:t>
            </w:r>
            <w:r w:rsidR="0064559B" w:rsidRPr="00386C58">
              <w:t>a</w:t>
            </w:r>
            <w:r w:rsidR="00B00C09" w:rsidRPr="00386C58">
              <w:t>s em tesouraria</w:t>
            </w:r>
            <w:r w:rsidRPr="00386C58">
              <w:t>.</w:t>
            </w:r>
            <w:r w:rsidR="00285E96" w:rsidRPr="00386C58">
              <w:t xml:space="preserve"> </w:t>
            </w:r>
            <w:r w:rsidR="00A45C08" w:rsidRPr="0002584A">
              <w:t>Adicionalmente, tendo em vista que o efetivo Limite de Subscrição Proporcional a ser considerado para cada Acionista estará sujeito à definição da quantidade de Ações Adicionais a ser efetivamente colocada no âmbito da Oferta Restrita, se for o caso, ressalta-se que o valor máximo indicado no item (</w:t>
            </w:r>
            <w:proofErr w:type="spellStart"/>
            <w:r w:rsidR="00A45C08">
              <w:t>ii</w:t>
            </w:r>
            <w:proofErr w:type="spellEnd"/>
            <w:r w:rsidR="00A45C08" w:rsidRPr="0002584A">
              <w:t>) acima considera a colocação da totalidade das Ações Adicionais</w:t>
            </w:r>
            <w:r w:rsidR="00A45C08">
              <w:t>, sendo certo que o efetivo Limite de Subscrição Proporcional será: (a) em caso de não colocação das Ações Adicionais, equivalente ao indicado no item (i) acima; ou (b) em caso de colocação parcial das Ações Adicionais, superior ao indicado no item (i) acima, mas inferior ao indicado no item (</w:t>
            </w:r>
            <w:proofErr w:type="spellStart"/>
            <w:r w:rsidR="00A45C08">
              <w:t>ii</w:t>
            </w:r>
            <w:proofErr w:type="spellEnd"/>
            <w:r w:rsidR="00A45C08">
              <w:t>) acima</w:t>
            </w:r>
            <w:r w:rsidR="00A94251">
              <w:t>.</w:t>
            </w:r>
          </w:p>
          <w:p w14:paraId="282CF0F8" w14:textId="6BE2CC2D" w:rsidR="00AD45A2" w:rsidRPr="00386C58" w:rsidRDefault="00821022" w:rsidP="003D77E3">
            <w:pPr>
              <w:pStyle w:val="Exhibit1"/>
              <w:rPr>
                <w:rFonts w:eastAsiaTheme="minorHAnsi"/>
                <w:lang w:eastAsia="en-GB"/>
              </w:rPr>
            </w:pPr>
            <w:r w:rsidRPr="00386C58">
              <w:t xml:space="preserve">Nos termos do </w:t>
            </w:r>
            <w:r w:rsidR="00773EA2" w:rsidRPr="00386C58">
              <w:t>artigo 2º, inciso XII, da Resolução da CVM nº 35, de 26 de maio de 2021</w:t>
            </w:r>
            <w:r w:rsidRPr="00386C58">
              <w:t>,</w:t>
            </w:r>
            <w:r w:rsidR="00A116FC" w:rsidRPr="00386C58">
              <w:t xml:space="preserve"> </w:t>
            </w:r>
            <w:r w:rsidRPr="00386C58">
              <w:t xml:space="preserve">poderá ser aceita a participação de Investidores Profissionais no Procedimento de </w:t>
            </w:r>
            <w:r w:rsidRPr="00386C58">
              <w:rPr>
                <w:i/>
              </w:rPr>
              <w:t>Bookbuilding</w:t>
            </w:r>
            <w:r w:rsidRPr="00386C58">
              <w:t xml:space="preserve"> que sejam: </w:t>
            </w:r>
            <w:r w:rsidR="005C6318" w:rsidRPr="00001DF9">
              <w:t xml:space="preserve">(i) controladores e/ou administradores da Companhia e/ou das </w:t>
            </w:r>
            <w:r w:rsidR="005C6318" w:rsidRPr="00001DF9">
              <w:lastRenderedPageBreak/>
              <w:t>suas controladas ou outras pessoas vinculadas à Oferta Restrita, bem como seus respectivos cônjuges ou companheiros, seus ascendentes, descendentes e colaterais até o 2º grau; (ii) controladores e/ou administradores dos Coordenadores da Oferta e/ou dos Agentes de Colocação Internacional; (iii)</w:t>
            </w:r>
            <w:r w:rsidR="005C6318">
              <w:t xml:space="preserve"> empregados, </w:t>
            </w:r>
            <w:r w:rsidR="005C6318" w:rsidRPr="005C6E8D">
              <w:t>funcionários</w:t>
            </w:r>
            <w:r w:rsidR="005C6318">
              <w:t>, agentes</w:t>
            </w:r>
            <w:r w:rsidR="005C6318" w:rsidRPr="00001DF9">
              <w:t>, operadores e demais prepostos dos Coordenadores da Oferta e/ou dos Agentes de Colocação Internacional, desde que diretamente envolvidos na estruturação da Oferta Restrita; (iv) agentes autônomos que prestem serviços aos Coordenadores da Oferta e/ou aos Agentes de Colocação Internacional, desde que diretamente envolvidos na Oferta Restrita; (v) demais profissionais que mantenham, com os Coordenadores da Oferta e/ou com os Agentes de Colocação Internacional, contrato de prestação de serviços diretamente relacionados à atividade de intermediação ou de suporte operacional no âmbito da Oferta Restrita; (vi) sociedades controladas, direta ou indiretamente, pelos Coordenadores da Oferta e/ou pelos Agentes de Colocação Internacional, desde que diretamente envolvidos na Oferta Restrita; (vii) sociedades controladas, direta ou indiretamente, por pessoas vinculadas aos Coordenadores da Oferta e/ou aos Agentes de Colocação Internacional, desde que diretamente envolvidos na Oferta Restrita; (viii) cônjuge ou companheiro e filhos menores das pessoas mencionadas nos itens (i</w:t>
            </w:r>
            <w:r w:rsidR="005C6318">
              <w:t>i</w:t>
            </w:r>
            <w:r w:rsidR="005C6318" w:rsidRPr="00001DF9">
              <w:t>) a (v) acima; e (ix) clubes e fundos de investimento cuja maioria das cotas pertença a pessoas vinculadas</w:t>
            </w:r>
            <w:r w:rsidR="005C6318">
              <w:t xml:space="preserve"> </w:t>
            </w:r>
            <w:r w:rsidR="005C6318" w:rsidRPr="008F0117">
              <w:t>à Oferta Restrita</w:t>
            </w:r>
            <w:r w:rsidR="005C6318" w:rsidRPr="00001DF9">
              <w:t>, salvo se geridos discricionariamente por terceiros que não sejam pessoas vinculadas à Oferta Restrita</w:t>
            </w:r>
            <w:r w:rsidR="0054559E">
              <w:t xml:space="preserve"> </w:t>
            </w:r>
            <w:r w:rsidRPr="00386C58">
              <w:t>(“</w:t>
            </w:r>
            <w:r w:rsidRPr="00386C58">
              <w:rPr>
                <w:b/>
              </w:rPr>
              <w:t>Pessoas Vinculadas</w:t>
            </w:r>
            <w:r w:rsidRPr="00386C58">
              <w:t>”).</w:t>
            </w:r>
          </w:p>
          <w:p w14:paraId="44BE103D" w14:textId="2E65A3EB" w:rsidR="00B90149" w:rsidRPr="00386C58" w:rsidRDefault="00B90149" w:rsidP="003D77E3">
            <w:pPr>
              <w:pStyle w:val="Exhibit1"/>
            </w:pPr>
            <w:r w:rsidRPr="00386C58">
              <w:t xml:space="preserve">Caso (i) o </w:t>
            </w:r>
            <w:r w:rsidR="003018CB" w:rsidRPr="00386C58">
              <w:t>SUBSCRITOR</w:t>
            </w:r>
            <w:r w:rsidRPr="00386C58">
              <w:t xml:space="preserve"> tenha optado por estipular o preço máximo por </w:t>
            </w:r>
            <w:r w:rsidR="00243237" w:rsidRPr="00386C58">
              <w:t xml:space="preserve">Ação </w:t>
            </w:r>
            <w:r w:rsidRPr="00386C58">
              <w:t xml:space="preserve">no campo 26 deste Pedido de </w:t>
            </w:r>
            <w:r w:rsidR="003018CB" w:rsidRPr="00386C58">
              <w:t xml:space="preserve">Subscrição Prioritária </w:t>
            </w:r>
            <w:r w:rsidRPr="00386C58">
              <w:t xml:space="preserve">como condição de eficácia deste Pedido de </w:t>
            </w:r>
            <w:r w:rsidR="003018CB" w:rsidRPr="00386C58">
              <w:t xml:space="preserve">Subscrição Prioritária </w:t>
            </w:r>
            <w:r w:rsidRPr="00386C58">
              <w:t xml:space="preserve">e (ii) </w:t>
            </w:r>
            <w:r w:rsidR="00243237" w:rsidRPr="00386C58">
              <w:t xml:space="preserve">o Preço por Ação, conforme o caso, </w:t>
            </w:r>
            <w:r w:rsidRPr="00386C58">
              <w:t xml:space="preserve">seja fixado em valor superior ao valor indicado pelo </w:t>
            </w:r>
            <w:r w:rsidR="003018CB" w:rsidRPr="00386C58">
              <w:t xml:space="preserve">SUBSCRITOR </w:t>
            </w:r>
            <w:r w:rsidRPr="00386C58">
              <w:t xml:space="preserve">no campo 26, este Pedido de </w:t>
            </w:r>
            <w:r w:rsidR="003018CB" w:rsidRPr="00386C58">
              <w:t xml:space="preserve">Subscrição Prioritária </w:t>
            </w:r>
            <w:r w:rsidRPr="00386C58">
              <w:t>será automaticamente cancelado pel</w:t>
            </w:r>
            <w:r w:rsidR="003018CB" w:rsidRPr="00386C58">
              <w:t>o AGENTE DE CUSTÓDIA</w:t>
            </w:r>
            <w:r w:rsidR="00B740FF" w:rsidRPr="00386C58">
              <w:t>, sendo que</w:t>
            </w:r>
            <w:r w:rsidR="00D57A24" w:rsidRPr="00386C58">
              <w:t>,</w:t>
            </w:r>
            <w:r w:rsidR="00B740FF" w:rsidRPr="00386C58">
              <w:t xml:space="preserve"> as Ações da Oferta </w:t>
            </w:r>
            <w:r w:rsidR="00EB1F11" w:rsidRPr="00386C58">
              <w:rPr>
                <w:lang w:eastAsia="zh-CN"/>
              </w:rPr>
              <w:t>Prioritária</w:t>
            </w:r>
            <w:r w:rsidR="00D57A24" w:rsidRPr="00386C58">
              <w:t>,</w:t>
            </w:r>
            <w:r w:rsidR="00B740FF" w:rsidRPr="00386C58">
              <w:t xml:space="preserve"> objeto do Pedido de Subscrição Prioritária cancelado</w:t>
            </w:r>
            <w:r w:rsidR="00D57A24" w:rsidRPr="00386C58">
              <w:t>,</w:t>
            </w:r>
            <w:r w:rsidR="00B740FF" w:rsidRPr="00386C58">
              <w:t xml:space="preserve"> serão alocadas aos Investidores Profissionais no âmbito da Oferta Restrita.</w:t>
            </w:r>
            <w:r w:rsidRPr="00386C58">
              <w:rPr>
                <w:color w:val="000000"/>
              </w:rPr>
              <w:t xml:space="preserve"> Caso o </w:t>
            </w:r>
            <w:r w:rsidR="003018CB" w:rsidRPr="00386C58">
              <w:t xml:space="preserve">SUBSCRITOR </w:t>
            </w:r>
            <w:r w:rsidRPr="00386C58">
              <w:rPr>
                <w:color w:val="000000"/>
              </w:rPr>
              <w:t>já tenha efet</w:t>
            </w:r>
            <w:r w:rsidR="00D24BEA" w:rsidRPr="00386C58">
              <w:rPr>
                <w:color w:val="000000"/>
              </w:rPr>
              <w:t>uado o pagamento</w:t>
            </w:r>
            <w:r w:rsidRPr="00386C58">
              <w:rPr>
                <w:color w:val="000000"/>
              </w:rPr>
              <w:t xml:space="preserve">, os valores depositados serão devolvidos </w:t>
            </w:r>
            <w:r w:rsidR="004530A5" w:rsidRPr="00386C58">
              <w:rPr>
                <w:bCs/>
              </w:rPr>
              <w:t xml:space="preserve">sem </w:t>
            </w:r>
            <w:r w:rsidR="00B215BA" w:rsidRPr="00386C58">
              <w:t xml:space="preserve">qualquer remuneração, </w:t>
            </w:r>
            <w:r w:rsidR="004530A5" w:rsidRPr="00386C58">
              <w:rPr>
                <w:bCs/>
              </w:rPr>
              <w:t>juros ou correção monetária</w:t>
            </w:r>
            <w:r w:rsidR="00B740FF" w:rsidRPr="00386C58">
              <w:rPr>
                <w:bCs/>
              </w:rPr>
              <w:t>, sem reembolso de custos incorridos e com dedução, se for o caso, de quaisquer tributos ou taxas (</w:t>
            </w:r>
            <w:r w:rsidR="007C2CD3" w:rsidRPr="00386C58">
              <w:rPr>
                <w:rFonts w:eastAsiaTheme="minorHAnsi"/>
                <w:lang w:eastAsia="en-GB"/>
              </w:rPr>
              <w:t>incluindo, sem limitação, quaisquer tributos sobre movimentação financeira aplicáveis, sobre os valores pagos em função do IOF</w:t>
            </w:r>
            <w:r w:rsidR="00AD45A2" w:rsidRPr="00386C58">
              <w:rPr>
                <w:rFonts w:eastAsiaTheme="minorHAnsi"/>
                <w:lang w:eastAsia="en-GB"/>
              </w:rPr>
              <w:t xml:space="preserve">/Câmbio </w:t>
            </w:r>
            <w:r w:rsidR="007C2CD3" w:rsidRPr="00386C58">
              <w:rPr>
                <w:rFonts w:eastAsiaTheme="minorHAnsi"/>
                <w:lang w:eastAsia="en-GB"/>
              </w:rPr>
              <w:t>e quaisquer outros tributos que venham a ser criados, bem como aqueles cuja alíquota for superior a zero ou cuja alíquota atual venha a ser majorada</w:t>
            </w:r>
            <w:r w:rsidR="00B740FF" w:rsidRPr="00386C58">
              <w:rPr>
                <w:bCs/>
              </w:rPr>
              <w:t xml:space="preserve">) eventualmente incidentes, no prazo de </w:t>
            </w:r>
            <w:r w:rsidR="002C4D86">
              <w:rPr>
                <w:bCs/>
              </w:rPr>
              <w:t>três</w:t>
            </w:r>
            <w:r w:rsidR="002C4D86" w:rsidRPr="00386C58">
              <w:rPr>
                <w:bCs/>
              </w:rPr>
              <w:t xml:space="preserve"> </w:t>
            </w:r>
            <w:r w:rsidR="00F25FAB" w:rsidRPr="00F25FAB">
              <w:rPr>
                <w:bCs/>
              </w:rPr>
              <w:t xml:space="preserve">Dias Úteis </w:t>
            </w:r>
            <w:r w:rsidR="00B740FF" w:rsidRPr="00386C58">
              <w:rPr>
                <w:bCs/>
              </w:rPr>
              <w:t>contados do cancelamento do seu Pedido de Subscrição Prioritária</w:t>
            </w:r>
            <w:r w:rsidR="004530A5" w:rsidRPr="00386C58">
              <w:rPr>
                <w:bCs/>
              </w:rPr>
              <w:t>,</w:t>
            </w:r>
            <w:r w:rsidRPr="00386C58">
              <w:rPr>
                <w:bCs/>
              </w:rPr>
              <w:t xml:space="preserve"> na conta</w:t>
            </w:r>
            <w:r w:rsidRPr="00386C58">
              <w:rPr>
                <w:color w:val="000000"/>
              </w:rPr>
              <w:t xml:space="preserve"> indicada no campo </w:t>
            </w:r>
            <w:r w:rsidR="00FA578B" w:rsidRPr="00386C58">
              <w:rPr>
                <w:color w:val="000000"/>
              </w:rPr>
              <w:t>3</w:t>
            </w:r>
            <w:r w:rsidR="00B740FF" w:rsidRPr="00386C58">
              <w:rPr>
                <w:color w:val="000000"/>
              </w:rPr>
              <w:t>3</w:t>
            </w:r>
            <w:r w:rsidR="00FA578B" w:rsidRPr="00386C58">
              <w:rPr>
                <w:color w:val="000000"/>
              </w:rPr>
              <w:t xml:space="preserve"> </w:t>
            </w:r>
            <w:r w:rsidR="00D57A24" w:rsidRPr="00386C58">
              <w:rPr>
                <w:color w:val="000000"/>
              </w:rPr>
              <w:t xml:space="preserve">ou 34 </w:t>
            </w:r>
            <w:r w:rsidRPr="00386C58">
              <w:rPr>
                <w:color w:val="000000"/>
              </w:rPr>
              <w:t>acima.</w:t>
            </w:r>
          </w:p>
          <w:p w14:paraId="6FC5F34F" w14:textId="2F8AA8D4" w:rsidR="00723FC5" w:rsidRPr="00386C58" w:rsidRDefault="002A1891" w:rsidP="003D77E3">
            <w:pPr>
              <w:pStyle w:val="Exhibit1"/>
            </w:pPr>
            <w:r w:rsidRPr="00386C58">
              <w:t xml:space="preserve">A quantidade de Ações da Oferta </w:t>
            </w:r>
            <w:r w:rsidR="00EB1F11" w:rsidRPr="00386C58">
              <w:rPr>
                <w:lang w:eastAsia="zh-CN"/>
              </w:rPr>
              <w:t>Prioritária</w:t>
            </w:r>
            <w:r w:rsidRPr="00386C58">
              <w:t xml:space="preserve"> a serem subscritas e o respectivo valor do investimento serão informados ao SUBSCRITOR até </w:t>
            </w:r>
            <w:r w:rsidR="006D3B83" w:rsidRPr="00386C58">
              <w:t>à</w:t>
            </w:r>
            <w:r w:rsidRPr="00386C58">
              <w:t xml:space="preserve">s 16:00 horas (horário de Brasília) do </w:t>
            </w:r>
            <w:r w:rsidR="00F25FAB">
              <w:t>D</w:t>
            </w:r>
            <w:r w:rsidR="00773EA2" w:rsidRPr="00386C58">
              <w:t xml:space="preserve">ia </w:t>
            </w:r>
            <w:r w:rsidR="00F25FAB">
              <w:t>Ú</w:t>
            </w:r>
            <w:r w:rsidRPr="00386C58">
              <w:t>til subsequente à divulgação do</w:t>
            </w:r>
            <w:r w:rsidR="00107A1C" w:rsidRPr="00386C58">
              <w:t xml:space="preserve"> fato relevante informando acerca do Preço por Ação</w:t>
            </w:r>
            <w:r w:rsidRPr="00386C58">
              <w:t xml:space="preserve"> </w:t>
            </w:r>
            <w:r w:rsidR="00107A1C" w:rsidRPr="00386C58">
              <w:t>(“</w:t>
            </w:r>
            <w:r w:rsidR="00D7252E" w:rsidRPr="00386C58">
              <w:rPr>
                <w:b/>
              </w:rPr>
              <w:t xml:space="preserve">Fato Relevante </w:t>
            </w:r>
            <w:r w:rsidRPr="00386C58">
              <w:rPr>
                <w:b/>
              </w:rPr>
              <w:t>do Preço por Ação</w:t>
            </w:r>
            <w:r w:rsidR="00107A1C" w:rsidRPr="00386C58">
              <w:t>”)</w:t>
            </w:r>
            <w:r w:rsidRPr="00386C58">
              <w:t xml:space="preserve"> pelo AGENTE DE CUSTÓDIA junto ao qual tenha efetuado Pedido de Subscrição Prioritária, por meio de seu respectivo endereço eletrônico, telefone, </w:t>
            </w:r>
            <w:r w:rsidR="00B60088" w:rsidRPr="00386C58">
              <w:t>fac-s</w:t>
            </w:r>
            <w:r w:rsidR="006A30AA" w:rsidRPr="00386C58">
              <w:t>í</w:t>
            </w:r>
            <w:r w:rsidR="00B60088" w:rsidRPr="00386C58">
              <w:t xml:space="preserve">mile </w:t>
            </w:r>
            <w:r w:rsidRPr="00386C58">
              <w:t xml:space="preserve">ou correspondência, sendo o pagamento limitado ao valor correspondente à quantidade de Ações da Oferta </w:t>
            </w:r>
            <w:r w:rsidR="00EB1F11" w:rsidRPr="00386C58">
              <w:rPr>
                <w:lang w:eastAsia="zh-CN"/>
              </w:rPr>
              <w:t>Prioritária</w:t>
            </w:r>
            <w:r w:rsidRPr="00386C58">
              <w:t xml:space="preserve"> indicada no </w:t>
            </w:r>
            <w:r w:rsidR="00B60088" w:rsidRPr="00386C58">
              <w:t xml:space="preserve">campo 25 do </w:t>
            </w:r>
            <w:r w:rsidRPr="00386C58">
              <w:t>Pedido de Subscrição Prioritária</w:t>
            </w:r>
            <w:r w:rsidR="006A30AA" w:rsidRPr="00386C58">
              <w:t xml:space="preserve"> multiplicado pelo Preço por Ação</w:t>
            </w:r>
            <w:r w:rsidRPr="00386C58">
              <w:t>. Será assegurado o atendimento integral e prioritário da totalidade dos Pedidos de Subscrição Prioritária até o Limite de Subscrição Proporcional de cada Acionista.</w:t>
            </w:r>
          </w:p>
          <w:p w14:paraId="54D20F6D" w14:textId="77777777" w:rsidR="00A661BD" w:rsidRPr="00386C58" w:rsidRDefault="00723FC5" w:rsidP="003D77E3">
            <w:pPr>
              <w:pStyle w:val="Exhibit1"/>
            </w:pPr>
            <w:r w:rsidRPr="00386C58">
              <w:t>A</w:t>
            </w:r>
            <w:r w:rsidR="00A661BD" w:rsidRPr="00386C58">
              <w:t xml:space="preserve">ntes de apresentarem seus Pedidos de Subscrição Prioritária, os </w:t>
            </w:r>
            <w:r w:rsidRPr="00386C58">
              <w:t>SUBSCRITORES</w:t>
            </w:r>
            <w:r w:rsidR="00A661BD" w:rsidRPr="00386C58">
              <w:t xml:space="preserve"> que não sejam residentes e domiciliados ou com sede no Brasil</w:t>
            </w:r>
            <w:r w:rsidR="00B60088" w:rsidRPr="00386C58">
              <w:t>,</w:t>
            </w:r>
            <w:r w:rsidR="00A661BD" w:rsidRPr="00386C58">
              <w:t xml:space="preserve"> deverão se certificar que não </w:t>
            </w:r>
            <w:r w:rsidR="00A661BD" w:rsidRPr="00386C58">
              <w:lastRenderedPageBreak/>
              <w:t xml:space="preserve">existem restrições legais ou regulamentares em suas respectivas jurisdições que impeçam ou restrinjam sua participação na Oferta Prioritária, sendo de responsabilidade de tais </w:t>
            </w:r>
            <w:r w:rsidRPr="00386C58">
              <w:t>SUBSCRITORES</w:t>
            </w:r>
            <w:r w:rsidR="00A661BD" w:rsidRPr="00386C58">
              <w:t xml:space="preserve"> a determinação da regularidade da sua par</w:t>
            </w:r>
            <w:r w:rsidRPr="00386C58">
              <w:t>ticipação na Oferta Prioritária.</w:t>
            </w:r>
          </w:p>
          <w:p w14:paraId="29228F51" w14:textId="465F63CD" w:rsidR="00723FC5" w:rsidRPr="00386C58" w:rsidRDefault="00723FC5" w:rsidP="003D77E3">
            <w:pPr>
              <w:pStyle w:val="Exhibit1"/>
            </w:pPr>
            <w:r w:rsidRPr="00386C58">
              <w:t>N</w:t>
            </w:r>
            <w:r w:rsidR="00A661BD" w:rsidRPr="00386C58">
              <w:t xml:space="preserve">ão haverá a possibilidade de solicitação de subscrição de sobras na Oferta Prioritária. Os Acionistas que desejarem subscrever Ações em quantidade superior ao seu respectivo Limite de Subscrição Proporcional (considerando, se for o caso, </w:t>
            </w:r>
            <w:r w:rsidR="00BB3411" w:rsidRPr="00386C58">
              <w:t>as Ações Adicionais</w:t>
            </w:r>
            <w:r w:rsidR="00A661BD" w:rsidRPr="00386C58">
              <w:t xml:space="preserve">), poderão participar da Oferta </w:t>
            </w:r>
            <w:r w:rsidR="00666CB3" w:rsidRPr="00386C58">
              <w:t>Institucional</w:t>
            </w:r>
            <w:r w:rsidR="00A661BD" w:rsidRPr="00386C58">
              <w:t xml:space="preserve"> se forem Investidores Profissionais, desde que atendam às condiçõ</w:t>
            </w:r>
            <w:r w:rsidRPr="00386C58">
              <w:t xml:space="preserve">es aplicáveis à Oferta </w:t>
            </w:r>
            <w:r w:rsidR="00666CB3" w:rsidRPr="00386C58">
              <w:t>Institucional</w:t>
            </w:r>
            <w:r w:rsidRPr="00386C58">
              <w:t>.</w:t>
            </w:r>
            <w:r w:rsidR="00E46161" w:rsidRPr="00386C58">
              <w:t xml:space="preserve"> Não será admitida a negociação ou cessão, total ou parcial, da Prioridade de Subscrição dos Acionistas a quaisquer terceiros, incluindo entre os próprios acionistas.</w:t>
            </w:r>
          </w:p>
          <w:p w14:paraId="28461FB3" w14:textId="59E07B34" w:rsidR="00B90149" w:rsidRPr="00386C58" w:rsidRDefault="00723FC5" w:rsidP="003D77E3">
            <w:pPr>
              <w:pStyle w:val="Exhibit1"/>
            </w:pPr>
            <w:r w:rsidRPr="00386C58">
              <w:t>S</w:t>
            </w:r>
            <w:r w:rsidR="00A661BD" w:rsidRPr="00386C58">
              <w:t xml:space="preserve">alvo se de outra forma for exigido pelo respectivo </w:t>
            </w:r>
            <w:r w:rsidR="00B8546C" w:rsidRPr="00386C58">
              <w:t>AGENTE DE CUSTÓDIA</w:t>
            </w:r>
            <w:r w:rsidR="00A661BD" w:rsidRPr="00386C58">
              <w:t xml:space="preserve">, cada </w:t>
            </w:r>
            <w:r w:rsidRPr="00386C58">
              <w:t>SUBSCRITOR</w:t>
            </w:r>
            <w:r w:rsidR="00A661BD" w:rsidRPr="00386C58">
              <w:t xml:space="preserve"> deverá efetuar o pagamento à vista, em moeda corrente nacional, do valor do investimento informado pelo respectivo </w:t>
            </w:r>
            <w:r w:rsidR="00B8546C" w:rsidRPr="00386C58">
              <w:t xml:space="preserve">AGENTE DE CUSTÓDIA </w:t>
            </w:r>
            <w:r w:rsidR="00A661BD" w:rsidRPr="00386C58">
              <w:t xml:space="preserve">ao </w:t>
            </w:r>
            <w:r w:rsidR="00B8546C" w:rsidRPr="00386C58">
              <w:t>SUBSCRITOR</w:t>
            </w:r>
            <w:r w:rsidR="00A661BD" w:rsidRPr="00386C58">
              <w:t>, pagamento este</w:t>
            </w:r>
            <w:r w:rsidR="00B60088" w:rsidRPr="00386C58">
              <w:t>,</w:t>
            </w:r>
            <w:r w:rsidR="00A661BD" w:rsidRPr="00386C58">
              <w:t xml:space="preserve"> a ser feito ao </w:t>
            </w:r>
            <w:r w:rsidR="00B8546C" w:rsidRPr="00386C58">
              <w:t>AGENTE DE CUSTÓDIA</w:t>
            </w:r>
            <w:r w:rsidR="00A661BD" w:rsidRPr="00386C58">
              <w:t xml:space="preserve"> </w:t>
            </w:r>
            <w:r w:rsidR="00B60088" w:rsidRPr="00386C58">
              <w:t>junto ao qual tenha</w:t>
            </w:r>
            <w:r w:rsidR="00A661BD" w:rsidRPr="00386C58">
              <w:t xml:space="preserve"> </w:t>
            </w:r>
            <w:r w:rsidR="002A7D05" w:rsidRPr="00386C58">
              <w:t>efetuado</w:t>
            </w:r>
            <w:r w:rsidR="00B60088" w:rsidRPr="00386C58">
              <w:t xml:space="preserve"> </w:t>
            </w:r>
            <w:r w:rsidR="00A661BD" w:rsidRPr="00386C58">
              <w:t xml:space="preserve">seu respectivo Pedido de Subscrição Prioritária, em recursos imediatamente disponíveis, até as 10:00 horas (horário de Brasília) do </w:t>
            </w:r>
            <w:r w:rsidR="0095299A" w:rsidRPr="00A94251">
              <w:t xml:space="preserve">dia </w:t>
            </w:r>
            <w:r w:rsidR="00773EA2" w:rsidRPr="00A94251">
              <w:t>28</w:t>
            </w:r>
            <w:r w:rsidR="006F1C7B" w:rsidRPr="00A94251">
              <w:t xml:space="preserve"> de </w:t>
            </w:r>
            <w:r w:rsidR="00773EA2" w:rsidRPr="00A94251">
              <w:t>junho</w:t>
            </w:r>
            <w:r w:rsidR="00773EA2" w:rsidRPr="00386C58">
              <w:t xml:space="preserve"> </w:t>
            </w:r>
            <w:r w:rsidR="006F1C7B" w:rsidRPr="00386C58">
              <w:t xml:space="preserve">de </w:t>
            </w:r>
            <w:r w:rsidR="00773EA2" w:rsidRPr="00386C58">
              <w:t xml:space="preserve">2022 </w:t>
            </w:r>
            <w:r w:rsidR="00A661BD" w:rsidRPr="00386C58">
              <w:t>(“</w:t>
            </w:r>
            <w:r w:rsidR="00A661BD" w:rsidRPr="00386C58">
              <w:rPr>
                <w:b/>
              </w:rPr>
              <w:t>Data de Liquidação</w:t>
            </w:r>
            <w:r w:rsidR="00B8546C" w:rsidRPr="00386C58">
              <w:t>”).</w:t>
            </w:r>
            <w:bookmarkStart w:id="13" w:name="_Ref424155731"/>
            <w:r w:rsidR="00B8546C" w:rsidRPr="00386C58">
              <w:t xml:space="preserve"> </w:t>
            </w:r>
            <w:r w:rsidR="00B90149" w:rsidRPr="00386C58">
              <w:t xml:space="preserve">Caso opte por efetuar o pagamento mediante débito em conta corrente, o </w:t>
            </w:r>
            <w:r w:rsidR="00677BC8" w:rsidRPr="00386C58">
              <w:t>SUBSCRITOR</w:t>
            </w:r>
            <w:r w:rsidR="00B90149" w:rsidRPr="00386C58">
              <w:t xml:space="preserve">, por este ato, autoriza </w:t>
            </w:r>
            <w:r w:rsidR="00677BC8" w:rsidRPr="00386C58">
              <w:t xml:space="preserve">o AGENTE DE CUSTÓDIA </w:t>
            </w:r>
            <w:r w:rsidR="00B90149" w:rsidRPr="00386C58">
              <w:t xml:space="preserve">a efetuar o débito do valor do investimento na conta corrente indicada no campo </w:t>
            </w:r>
            <w:r w:rsidR="00197484" w:rsidRPr="00386C58">
              <w:t>3</w:t>
            </w:r>
            <w:r w:rsidR="00B90C0E" w:rsidRPr="00386C58">
              <w:t>3</w:t>
            </w:r>
            <w:r w:rsidR="00197484" w:rsidRPr="00386C58">
              <w:t xml:space="preserve"> </w:t>
            </w:r>
            <w:r w:rsidR="00B90149" w:rsidRPr="00386C58">
              <w:t>acima.</w:t>
            </w:r>
            <w:bookmarkEnd w:id="13"/>
          </w:p>
          <w:p w14:paraId="5B9EC80B" w14:textId="2D993CDC" w:rsidR="00B90149" w:rsidRPr="00386C58" w:rsidRDefault="00B90149" w:rsidP="003D77E3">
            <w:pPr>
              <w:pStyle w:val="Exhibit2"/>
            </w:pPr>
            <w:r w:rsidRPr="00386C58">
              <w:t xml:space="preserve">Caso o </w:t>
            </w:r>
            <w:r w:rsidR="00D007A6" w:rsidRPr="00386C58">
              <w:t>SUBSCRITOR</w:t>
            </w:r>
            <w:r w:rsidRPr="00386C58">
              <w:t xml:space="preserve"> não efetue o pagamento do valor do investimento, nos termos previstos acima, o presente Pedido de </w:t>
            </w:r>
            <w:r w:rsidR="00D007A6" w:rsidRPr="00386C58">
              <w:t>Subscrição Prioritária</w:t>
            </w:r>
            <w:r w:rsidRPr="00386C58">
              <w:t xml:space="preserve"> será automaticamente</w:t>
            </w:r>
            <w:r w:rsidRPr="00386C58" w:rsidDel="00184BD1">
              <w:t xml:space="preserve"> </w:t>
            </w:r>
            <w:r w:rsidRPr="00386C58">
              <w:t>cancelado</w:t>
            </w:r>
            <w:r w:rsidR="00D007A6" w:rsidRPr="00386C58">
              <w:t xml:space="preserve"> pelo AGENTE DE CUSTÓDIA</w:t>
            </w:r>
            <w:r w:rsidRPr="00386C58">
              <w:t>.</w:t>
            </w:r>
          </w:p>
          <w:p w14:paraId="781F6897" w14:textId="29B61353" w:rsidR="00B90149" w:rsidRPr="00386C58" w:rsidRDefault="00B90149" w:rsidP="003D77E3">
            <w:pPr>
              <w:pStyle w:val="Exhibit2"/>
            </w:pPr>
            <w:r w:rsidRPr="00386C58">
              <w:t xml:space="preserve">Recomenda-se ao </w:t>
            </w:r>
            <w:r w:rsidR="00D007A6" w:rsidRPr="00386C58">
              <w:t xml:space="preserve">SUBSCRITOR </w:t>
            </w:r>
            <w:r w:rsidRPr="00386C58">
              <w:t xml:space="preserve">que (i) leia cuidadosamente os termos e condições deste Pedido de </w:t>
            </w:r>
            <w:r w:rsidR="00456E3B" w:rsidRPr="00386C58">
              <w:t>Subscrição Prioritária</w:t>
            </w:r>
            <w:r w:rsidRPr="00386C58">
              <w:t xml:space="preserve">, especialmente no que se refere aos procedimentos relativos à liquidação da Oferta </w:t>
            </w:r>
            <w:r w:rsidR="00456E3B" w:rsidRPr="00386C58">
              <w:t xml:space="preserve">Prioritária </w:t>
            </w:r>
            <w:r w:rsidRPr="00386C58">
              <w:t xml:space="preserve">e as informações constantes do </w:t>
            </w:r>
            <w:r w:rsidR="00456E3B" w:rsidRPr="00386C58">
              <w:t>Fato Relevante</w:t>
            </w:r>
            <w:r w:rsidRPr="00386C58">
              <w:t xml:space="preserve"> e do Formulário de Referência, (ii) verifique com </w:t>
            </w:r>
            <w:r w:rsidR="00456E3B" w:rsidRPr="00386C58">
              <w:t>o AGENTE DE CUSTÓDIA</w:t>
            </w:r>
            <w:r w:rsidRPr="00386C58">
              <w:t xml:space="preserve">, antes de realizar o seu Pedido de </w:t>
            </w:r>
            <w:r w:rsidR="00456E3B" w:rsidRPr="00386C58">
              <w:t>Subscrição Prioritária</w:t>
            </w:r>
            <w:r w:rsidRPr="00386C58">
              <w:t>, se ess</w:t>
            </w:r>
            <w:r w:rsidR="00456E3B" w:rsidRPr="00386C58">
              <w:t>e</w:t>
            </w:r>
            <w:r w:rsidRPr="00386C58">
              <w:t xml:space="preserve">, a seu exclusivo critério, exigirá a manutenção de recursos em conta corrente </w:t>
            </w:r>
            <w:r w:rsidR="00B60088" w:rsidRPr="00386C58">
              <w:t xml:space="preserve">ou de investimentos </w:t>
            </w:r>
            <w:r w:rsidRPr="00386C58">
              <w:t>nel</w:t>
            </w:r>
            <w:r w:rsidR="00456E3B" w:rsidRPr="00386C58">
              <w:t>e</w:t>
            </w:r>
            <w:r w:rsidRPr="00386C58">
              <w:t xml:space="preserve"> aberta e/ou mantida, para fins de garantia do Pedido de </w:t>
            </w:r>
            <w:r w:rsidR="00456E3B" w:rsidRPr="00386C58">
              <w:t>Subscrição Prioritária</w:t>
            </w:r>
            <w:r w:rsidRPr="00386C58">
              <w:t xml:space="preserve">; (iii) verifique com </w:t>
            </w:r>
            <w:r w:rsidR="00456E3B" w:rsidRPr="00386C58">
              <w:t>o AGENTE DE CUSTÓDIA</w:t>
            </w:r>
            <w:r w:rsidRPr="00386C58">
              <w:t xml:space="preserve">, antes de realizar este Pedido de </w:t>
            </w:r>
            <w:r w:rsidR="00456E3B" w:rsidRPr="00386C58">
              <w:t>Subscrição Prioritária</w:t>
            </w:r>
            <w:r w:rsidRPr="00386C58">
              <w:t>, a possibilidade de débito antecipado da reserva por parte d</w:t>
            </w:r>
            <w:r w:rsidR="00456E3B" w:rsidRPr="00386C58">
              <w:t>o</w:t>
            </w:r>
            <w:r w:rsidRPr="00386C58">
              <w:t xml:space="preserve"> </w:t>
            </w:r>
            <w:r w:rsidR="00456E3B" w:rsidRPr="00386C58">
              <w:t>AGENTE DE CUSTÓDIA</w:t>
            </w:r>
            <w:r w:rsidRPr="00386C58">
              <w:t xml:space="preserve">; e (iv) </w:t>
            </w:r>
            <w:r w:rsidR="00B60088" w:rsidRPr="00386C58">
              <w:t xml:space="preserve">contate </w:t>
            </w:r>
            <w:r w:rsidR="00456E3B" w:rsidRPr="00386C58">
              <w:t>o</w:t>
            </w:r>
            <w:r w:rsidRPr="00386C58">
              <w:t xml:space="preserve"> </w:t>
            </w:r>
            <w:r w:rsidR="00456E3B" w:rsidRPr="00386C58">
              <w:t xml:space="preserve">AGENTE DE CUSTÓDIA </w:t>
            </w:r>
            <w:r w:rsidRPr="00386C58">
              <w:t>para obter informações mais detalhadas sobre o prazo estabelecido pel</w:t>
            </w:r>
            <w:r w:rsidR="00456E3B" w:rsidRPr="00386C58">
              <w:t>o</w:t>
            </w:r>
            <w:r w:rsidRPr="00386C58">
              <w:t xml:space="preserve"> </w:t>
            </w:r>
            <w:r w:rsidR="00456E3B" w:rsidRPr="00386C58">
              <w:t xml:space="preserve">AGENTE DE CUSTÓDIA </w:t>
            </w:r>
            <w:r w:rsidRPr="00386C58">
              <w:t xml:space="preserve">para a realização do Pedido de </w:t>
            </w:r>
            <w:r w:rsidR="00456E3B" w:rsidRPr="00386C58">
              <w:t xml:space="preserve">Subscrição Prioritária </w:t>
            </w:r>
            <w:r w:rsidRPr="00386C58">
              <w:t>ou, se for o caso, para a realização</w:t>
            </w:r>
            <w:r w:rsidR="002A78BE" w:rsidRPr="00386C58">
              <w:t xml:space="preserve"> ou atualização</w:t>
            </w:r>
            <w:r w:rsidRPr="00386C58">
              <w:t xml:space="preserve"> do cadastro n</w:t>
            </w:r>
            <w:r w:rsidR="00456E3B" w:rsidRPr="00386C58">
              <w:t>o</w:t>
            </w:r>
            <w:r w:rsidRPr="00386C58">
              <w:t xml:space="preserve"> </w:t>
            </w:r>
            <w:r w:rsidR="00456E3B" w:rsidRPr="00386C58">
              <w:t>AGENTE DE CUSTÓDIA</w:t>
            </w:r>
            <w:r w:rsidRPr="00386C58">
              <w:t xml:space="preserve">, tendo em vista os procedimentos operacionais adotados por cada </w:t>
            </w:r>
            <w:r w:rsidR="00456E3B" w:rsidRPr="00386C58">
              <w:t>AGENTE DE CUSTÓDIA</w:t>
            </w:r>
            <w:r w:rsidRPr="00386C58">
              <w:t>.</w:t>
            </w:r>
          </w:p>
          <w:p w14:paraId="5A3D2BD9" w14:textId="77777777" w:rsidR="00B90C0E" w:rsidRPr="00386C58" w:rsidRDefault="005D475F" w:rsidP="003D77E3">
            <w:pPr>
              <w:pStyle w:val="Exhibit1"/>
            </w:pPr>
            <w:r w:rsidRPr="00386C58">
              <w:t>O</w:t>
            </w:r>
            <w:r w:rsidR="00B90C0E" w:rsidRPr="00386C58">
              <w:t xml:space="preserve"> </w:t>
            </w:r>
            <w:r w:rsidRPr="00386C58">
              <w:t xml:space="preserve">AGENTE DE CUSTÓDIA </w:t>
            </w:r>
            <w:r w:rsidR="00B90C0E" w:rsidRPr="00386C58">
              <w:t xml:space="preserve">entregará, após as 16:00 horas (horário de Brasília) da Data de Liquidação, a cada Acionista que com ele tenha feito o Pedido de Subscrição Prioritária o número e espécie de Ações da Oferta </w:t>
            </w:r>
            <w:r w:rsidR="00EB1F11" w:rsidRPr="00386C58">
              <w:rPr>
                <w:lang w:eastAsia="zh-CN"/>
              </w:rPr>
              <w:t>Prioritária</w:t>
            </w:r>
            <w:r w:rsidR="00B90C0E" w:rsidRPr="00386C58">
              <w:t xml:space="preserve"> constante do</w:t>
            </w:r>
            <w:r w:rsidRPr="00386C58">
              <w:t xml:space="preserve"> item 25</w:t>
            </w:r>
            <w:r w:rsidR="00B90C0E" w:rsidRPr="00386C58">
              <w:t xml:space="preserve"> </w:t>
            </w:r>
            <w:r w:rsidRPr="00386C58">
              <w:t>acima</w:t>
            </w:r>
            <w:r w:rsidR="00B90C0E" w:rsidRPr="00386C58">
              <w:t xml:space="preserve">, observado o Limite de Subscrição Proporcional. </w:t>
            </w:r>
          </w:p>
          <w:p w14:paraId="51AB7B01" w14:textId="0D21BF46" w:rsidR="00B90149" w:rsidRPr="00386C58" w:rsidRDefault="005D475F" w:rsidP="003D77E3">
            <w:pPr>
              <w:pStyle w:val="Exhibit2"/>
            </w:pPr>
            <w:r w:rsidRPr="00386C58">
              <w:t>Caso a relação acima resulte em fração</w:t>
            </w:r>
            <w:r w:rsidR="00762421" w:rsidRPr="00386C58">
              <w:t xml:space="preserve"> de ação</w:t>
            </w:r>
            <w:r w:rsidRPr="00386C58">
              <w:t xml:space="preserve">, </w:t>
            </w:r>
            <w:r w:rsidR="00762421" w:rsidRPr="00386C58">
              <w:t>o Limite de Subscrição Proporcional será limitado ao número inteiro apurado</w:t>
            </w:r>
            <w:r w:rsidRPr="00386C58">
              <w:t>, sem arredondamento, desconsiderando-se eventuais frações</w:t>
            </w:r>
            <w:r w:rsidR="001244F0" w:rsidRPr="00386C58">
              <w:t xml:space="preserve"> adicionais</w:t>
            </w:r>
            <w:r w:rsidRPr="00386C58">
              <w:t xml:space="preserve"> de Ações</w:t>
            </w:r>
            <w:r w:rsidR="00762421" w:rsidRPr="00386C58">
              <w:t xml:space="preserve"> da Oferta </w:t>
            </w:r>
            <w:r w:rsidR="00EB1F11" w:rsidRPr="00386C58">
              <w:rPr>
                <w:lang w:eastAsia="zh-CN"/>
              </w:rPr>
              <w:t>Prioritá</w:t>
            </w:r>
            <w:r w:rsidR="00EB1F11" w:rsidRPr="00386C58">
              <w:t>ria</w:t>
            </w:r>
            <w:r w:rsidR="00B00C09" w:rsidRPr="00386C58">
              <w:t xml:space="preserve"> e desconsiderando-se </w:t>
            </w:r>
            <w:r w:rsidR="0064559B" w:rsidRPr="00386C58">
              <w:t>as ações</w:t>
            </w:r>
            <w:r w:rsidR="00B00C09" w:rsidRPr="00386C58">
              <w:t xml:space="preserve"> </w:t>
            </w:r>
            <w:r w:rsidR="00E01D5B" w:rsidRPr="00386C58">
              <w:t xml:space="preserve">ordinárias </w:t>
            </w:r>
            <w:r w:rsidR="00B00C09" w:rsidRPr="00386C58">
              <w:t>de emissão da Companhia eventualmente mantid</w:t>
            </w:r>
            <w:r w:rsidR="0064559B" w:rsidRPr="00386C58">
              <w:t>a</w:t>
            </w:r>
            <w:r w:rsidR="00B00C09" w:rsidRPr="00386C58">
              <w:t>s em tesouraria</w:t>
            </w:r>
            <w:r w:rsidR="00312738" w:rsidRPr="00386C58">
              <w:t>.</w:t>
            </w:r>
            <w:r w:rsidR="004A32E9" w:rsidRPr="00386C58">
              <w:t xml:space="preserve"> </w:t>
            </w:r>
          </w:p>
          <w:p w14:paraId="5CFADBA5" w14:textId="09848252" w:rsidR="00457ACB" w:rsidRPr="003D77E3" w:rsidRDefault="00457ACB" w:rsidP="003D77E3">
            <w:pPr>
              <w:pStyle w:val="Exhibit1"/>
              <w:rPr>
                <w:b/>
              </w:rPr>
            </w:pPr>
            <w:r w:rsidRPr="002C4D86">
              <w:rPr>
                <w:b/>
              </w:rPr>
              <w:lastRenderedPageBreak/>
              <w:t xml:space="preserve">O AGENTE DE CUSTÓDIA que venha a atender este Pedido de Subscrição Prioritária deverá, no prazo e nos valores estabelecidos pela </w:t>
            </w:r>
            <w:r w:rsidR="005B49FE" w:rsidRPr="002C4D86">
              <w:rPr>
                <w:b/>
              </w:rPr>
              <w:t>B3</w:t>
            </w:r>
            <w:r w:rsidRPr="002C4D86">
              <w:rPr>
                <w:b/>
              </w:rPr>
              <w:t xml:space="preserve">, nos termos do Ofício Circular 87/2014, realizar o depósito de garantias necessárias para que este Pedido de Subscrição possa ser liquidado, no prazo e nos valores estabelecidos pela </w:t>
            </w:r>
            <w:r w:rsidR="005B49FE" w:rsidRPr="002C4D86">
              <w:rPr>
                <w:b/>
              </w:rPr>
              <w:t>B3</w:t>
            </w:r>
            <w:r w:rsidRPr="002C4D86">
              <w:rPr>
                <w:b/>
              </w:rPr>
              <w:t>,</w:t>
            </w:r>
            <w:r w:rsidRPr="003D77E3">
              <w:rPr>
                <w:b/>
                <w:color w:val="000000"/>
              </w:rPr>
              <w:t xml:space="preserve"> </w:t>
            </w:r>
            <w:r w:rsidRPr="002C4D86">
              <w:rPr>
                <w:b/>
              </w:rPr>
              <w:t>nos termos do Ofício 87/2014 (“Depósito de Garantia”) para se habilitar na Oferta Prioritária.</w:t>
            </w:r>
          </w:p>
          <w:p w14:paraId="27D786D8" w14:textId="2143B369" w:rsidR="00457ACB" w:rsidRPr="00386C58" w:rsidRDefault="00457ACB" w:rsidP="003D77E3">
            <w:pPr>
              <w:pStyle w:val="Exhibit2"/>
              <w:rPr>
                <w:b/>
              </w:rPr>
            </w:pPr>
            <w:r w:rsidRPr="00386C58">
              <w:rPr>
                <w:b/>
              </w:rPr>
              <w:t xml:space="preserve">Na eventualidade </w:t>
            </w:r>
            <w:r w:rsidR="00367724" w:rsidRPr="00386C58">
              <w:rPr>
                <w:b/>
              </w:rPr>
              <w:t xml:space="preserve">de </w:t>
            </w:r>
            <w:r w:rsidR="00634264" w:rsidRPr="00386C58">
              <w:rPr>
                <w:b/>
              </w:rPr>
              <w:t>um determinado</w:t>
            </w:r>
            <w:r w:rsidR="00367724" w:rsidRPr="00386C58">
              <w:rPr>
                <w:b/>
              </w:rPr>
              <w:t xml:space="preserve"> </w:t>
            </w:r>
            <w:r w:rsidRPr="00386C58">
              <w:rPr>
                <w:b/>
              </w:rPr>
              <w:t>AGENTE DE CUSTÓDIA não realizar o Depósito de Garantia, os Pedidos de Subscrição Prioritária firmados junto a este AGENTE DE CUSTÓDIA serão cancelados, não sendo a Companhia</w:t>
            </w:r>
            <w:r w:rsidR="00367724" w:rsidRPr="00386C58">
              <w:rPr>
                <w:b/>
              </w:rPr>
              <w:t>,</w:t>
            </w:r>
            <w:r w:rsidR="001244F0" w:rsidRPr="00386C58">
              <w:rPr>
                <w:b/>
              </w:rPr>
              <w:t xml:space="preserve"> nem</w:t>
            </w:r>
            <w:r w:rsidRPr="00386C58">
              <w:rPr>
                <w:b/>
              </w:rPr>
              <w:t xml:space="preserve"> os Coordenadores da Oferta</w:t>
            </w:r>
            <w:r w:rsidR="00AC5A9D" w:rsidRPr="00386C58">
              <w:rPr>
                <w:b/>
              </w:rPr>
              <w:t>,</w:t>
            </w:r>
            <w:r w:rsidRPr="00386C58">
              <w:rPr>
                <w:b/>
              </w:rPr>
              <w:t xml:space="preserve"> nem a </w:t>
            </w:r>
            <w:r w:rsidR="005B49FE" w:rsidRPr="00386C58">
              <w:rPr>
                <w:b/>
              </w:rPr>
              <w:t>B3</w:t>
            </w:r>
            <w:r w:rsidRPr="00386C58">
              <w:rPr>
                <w:b/>
              </w:rPr>
              <w:t xml:space="preserve"> responsáveis por quaisquer perdas, demandas, prejuízos ou danos incorridos pelo Acionista que houver </w:t>
            </w:r>
            <w:r w:rsidR="00367724" w:rsidRPr="00386C58">
              <w:rPr>
                <w:b/>
              </w:rPr>
              <w:t xml:space="preserve">realizado seu </w:t>
            </w:r>
            <w:r w:rsidRPr="00386C58">
              <w:rPr>
                <w:b/>
              </w:rPr>
              <w:t>Pedidos de Subscrição Prioritária junto a este AGENTE DE CUSTÓDIA.</w:t>
            </w:r>
          </w:p>
          <w:p w14:paraId="0E1697BE" w14:textId="0DB84D1F" w:rsidR="00457ACB" w:rsidRPr="00386C58" w:rsidRDefault="00457ACB" w:rsidP="003D77E3">
            <w:pPr>
              <w:pStyle w:val="Exhibit2"/>
              <w:rPr>
                <w:b/>
              </w:rPr>
            </w:pPr>
            <w:r w:rsidRPr="00386C58">
              <w:rPr>
                <w:b/>
              </w:rPr>
              <w:t xml:space="preserve">Na eventualidade </w:t>
            </w:r>
            <w:r w:rsidR="00C91B47" w:rsidRPr="00386C58">
              <w:rPr>
                <w:b/>
              </w:rPr>
              <w:t xml:space="preserve">de o </w:t>
            </w:r>
            <w:r w:rsidRPr="00386C58">
              <w:rPr>
                <w:b/>
              </w:rPr>
              <w:t>AGENTE DE CUSTÓDIA realizar o Depósito de Garantia parcialmente, os Pedidos de Subscrição Prioritária firmados junto a este AGENTE DE CUSTÓDIA que não tenham sido garantidos deverão ser cancelados pelo AGENTE DE CUSTÓDIA, não sendo a Companhia</w:t>
            </w:r>
            <w:r w:rsidR="001244F0" w:rsidRPr="00386C58">
              <w:rPr>
                <w:b/>
              </w:rPr>
              <w:t xml:space="preserve">, nem </w:t>
            </w:r>
            <w:r w:rsidRPr="00386C58">
              <w:rPr>
                <w:b/>
              </w:rPr>
              <w:t>os Coordenadores da Oferta</w:t>
            </w:r>
            <w:r w:rsidR="00AC5A9D" w:rsidRPr="00386C58">
              <w:rPr>
                <w:b/>
              </w:rPr>
              <w:t>,</w:t>
            </w:r>
            <w:r w:rsidRPr="00386C58">
              <w:rPr>
                <w:b/>
              </w:rPr>
              <w:t xml:space="preserve"> nem a </w:t>
            </w:r>
            <w:r w:rsidR="005B49FE" w:rsidRPr="00386C58">
              <w:rPr>
                <w:b/>
              </w:rPr>
              <w:t>B3</w:t>
            </w:r>
            <w:r w:rsidRPr="00386C58">
              <w:rPr>
                <w:b/>
              </w:rPr>
              <w:t xml:space="preserve"> responsáveis por quaisquer perdas, demandas, prejuízos ou danos incorridos pelo Acionista que houver efetuado Pedidos de Subscrição Prioritária junto a este AGENTE DE CUSTÓDIA. Na hipótese do AGENTE DE CUSTÓDIA não cancelar os Pedidos de Subscrição Prioritária cujo valor não foi garantido conforme previsto </w:t>
            </w:r>
            <w:r w:rsidR="00354B99" w:rsidRPr="00386C58">
              <w:rPr>
                <w:b/>
              </w:rPr>
              <w:t>nas Cláusulas</w:t>
            </w:r>
            <w:r w:rsidR="00634264" w:rsidRPr="00386C58">
              <w:rPr>
                <w:b/>
              </w:rPr>
              <w:t xml:space="preserve"> 1</w:t>
            </w:r>
            <w:r w:rsidR="00354B99" w:rsidRPr="00386C58">
              <w:rPr>
                <w:b/>
              </w:rPr>
              <w:t>1</w:t>
            </w:r>
            <w:r w:rsidR="00634264" w:rsidRPr="00386C58">
              <w:rPr>
                <w:b/>
              </w:rPr>
              <w:t xml:space="preserve"> e </w:t>
            </w:r>
            <w:r w:rsidR="00354B99" w:rsidRPr="00386C58">
              <w:rPr>
                <w:b/>
              </w:rPr>
              <w:t>11</w:t>
            </w:r>
            <w:r w:rsidR="00634264" w:rsidRPr="00386C58">
              <w:rPr>
                <w:b/>
              </w:rPr>
              <w:t>.1</w:t>
            </w:r>
            <w:r w:rsidRPr="00386C58">
              <w:rPr>
                <w:b/>
              </w:rPr>
              <w:t xml:space="preserve">, na forma e no prazo determinado pela </w:t>
            </w:r>
            <w:r w:rsidR="005B49FE" w:rsidRPr="00386C58">
              <w:rPr>
                <w:b/>
              </w:rPr>
              <w:t>B3</w:t>
            </w:r>
            <w:r w:rsidRPr="00386C58">
              <w:rPr>
                <w:b/>
              </w:rPr>
              <w:t>, nos termos do Ofício Circular 87/2014, todos os Pedidos de Subscrição Prioritária realizados pelo AGENTE DE CUSTÓDIA serão cancelados, não sendo a Companhia,</w:t>
            </w:r>
            <w:r w:rsidR="001244F0" w:rsidRPr="00386C58">
              <w:rPr>
                <w:b/>
              </w:rPr>
              <w:t xml:space="preserve"> </w:t>
            </w:r>
            <w:r w:rsidRPr="00386C58">
              <w:rPr>
                <w:b/>
              </w:rPr>
              <w:t>nem os Coordenadores da Oferta</w:t>
            </w:r>
            <w:r w:rsidR="00AC5A9D" w:rsidRPr="00386C58">
              <w:rPr>
                <w:b/>
              </w:rPr>
              <w:t>,</w:t>
            </w:r>
            <w:r w:rsidRPr="00386C58">
              <w:rPr>
                <w:b/>
              </w:rPr>
              <w:t xml:space="preserve"> nem a </w:t>
            </w:r>
            <w:r w:rsidR="005B49FE" w:rsidRPr="00386C58">
              <w:rPr>
                <w:b/>
              </w:rPr>
              <w:t>B3</w:t>
            </w:r>
            <w:r w:rsidRPr="00386C58">
              <w:rPr>
                <w:b/>
              </w:rPr>
              <w:t xml:space="preserve"> responsáveis por quaisquer perdas, demandas, prejuízos ou danos incorridos pelo Acionista que houver efetuado Pedidos de Subscrição Prioritária junto a este AGENTE DE CUSTÓDIA.</w:t>
            </w:r>
          </w:p>
          <w:p w14:paraId="7A1F9ED3" w14:textId="23725667" w:rsidR="00457ACB" w:rsidRPr="00386C58" w:rsidRDefault="00EE0FED" w:rsidP="003D77E3">
            <w:pPr>
              <w:pStyle w:val="Exhibit2"/>
              <w:rPr>
                <w:b/>
                <w:i/>
              </w:rPr>
            </w:pPr>
            <w:r w:rsidRPr="00386C58">
              <w:rPr>
                <w:b/>
              </w:rPr>
              <w:t>O Acionista que tiver seu Pedido de Subscrição Prioritária cancelado n</w:t>
            </w:r>
            <w:r w:rsidR="00457ACB" w:rsidRPr="00386C58">
              <w:rPr>
                <w:b/>
              </w:rPr>
              <w:t xml:space="preserve">as hipóteses previstas </w:t>
            </w:r>
            <w:r w:rsidR="0011129A" w:rsidRPr="00386C58">
              <w:rPr>
                <w:b/>
              </w:rPr>
              <w:t>na</w:t>
            </w:r>
            <w:r w:rsidR="00354B99" w:rsidRPr="00386C58">
              <w:rPr>
                <w:b/>
              </w:rPr>
              <w:t>s</w:t>
            </w:r>
            <w:r w:rsidR="0011129A" w:rsidRPr="00386C58">
              <w:rPr>
                <w:b/>
              </w:rPr>
              <w:t xml:space="preserve"> Cláusula</w:t>
            </w:r>
            <w:r w:rsidR="00354B99" w:rsidRPr="00386C58">
              <w:rPr>
                <w:b/>
              </w:rPr>
              <w:t>s</w:t>
            </w:r>
            <w:r w:rsidR="0011129A" w:rsidRPr="00386C58">
              <w:rPr>
                <w:b/>
              </w:rPr>
              <w:t xml:space="preserve"> </w:t>
            </w:r>
            <w:r w:rsidR="00ED2958" w:rsidRPr="00386C58">
              <w:rPr>
                <w:b/>
              </w:rPr>
              <w:t>5</w:t>
            </w:r>
            <w:r w:rsidR="001244F0" w:rsidRPr="00386C58">
              <w:rPr>
                <w:b/>
              </w:rPr>
              <w:t xml:space="preserve">, </w:t>
            </w:r>
            <w:r w:rsidR="00354B99" w:rsidRPr="00386C58">
              <w:rPr>
                <w:b/>
              </w:rPr>
              <w:t>11</w:t>
            </w:r>
            <w:r w:rsidR="001244F0" w:rsidRPr="00386C58">
              <w:rPr>
                <w:b/>
              </w:rPr>
              <w:t>.1</w:t>
            </w:r>
            <w:r w:rsidR="0011129A" w:rsidRPr="00386C58">
              <w:rPr>
                <w:b/>
              </w:rPr>
              <w:t xml:space="preserve"> e </w:t>
            </w:r>
            <w:r w:rsidR="00354B99" w:rsidRPr="00386C58">
              <w:rPr>
                <w:b/>
              </w:rPr>
              <w:t>11</w:t>
            </w:r>
            <w:r w:rsidR="001244F0" w:rsidRPr="00386C58">
              <w:rPr>
                <w:b/>
              </w:rPr>
              <w:t xml:space="preserve">.2 </w:t>
            </w:r>
            <w:r w:rsidR="00457ACB" w:rsidRPr="00386C58">
              <w:rPr>
                <w:b/>
              </w:rPr>
              <w:t xml:space="preserve">acima: (a) não participará da Oferta Prioritária; e (b) terá os valores eventualmente depositados por ele integralmente devolvidos pelo AGENTE DE CUSTÓDIA, na conta indicada no item </w:t>
            </w:r>
            <w:r w:rsidR="0011129A" w:rsidRPr="00386C58">
              <w:rPr>
                <w:b/>
              </w:rPr>
              <w:t>33</w:t>
            </w:r>
            <w:r w:rsidR="001244F0" w:rsidRPr="00386C58">
              <w:rPr>
                <w:b/>
              </w:rPr>
              <w:t xml:space="preserve"> ou 34</w:t>
            </w:r>
            <w:r w:rsidR="0011129A" w:rsidRPr="00386C58">
              <w:rPr>
                <w:b/>
              </w:rPr>
              <w:t xml:space="preserve"> </w:t>
            </w:r>
            <w:r w:rsidR="00457ACB" w:rsidRPr="00386C58">
              <w:rPr>
                <w:b/>
              </w:rPr>
              <w:t>acima, sem</w:t>
            </w:r>
            <w:r w:rsidR="00B215BA" w:rsidRPr="00386C58">
              <w:rPr>
                <w:b/>
              </w:rPr>
              <w:t xml:space="preserve"> qualquer remuneração,</w:t>
            </w:r>
            <w:r w:rsidR="00457ACB" w:rsidRPr="00386C58">
              <w:rPr>
                <w:b/>
              </w:rPr>
              <w:t xml:space="preserve"> juros ou correção monetária, sem reembolso de custos incorridos e com dedução, se for o caso, de quaisquer tributos ou taxas (</w:t>
            </w:r>
            <w:r w:rsidR="007C2CD3" w:rsidRPr="00386C58">
              <w:rPr>
                <w:rFonts w:eastAsiaTheme="minorHAnsi"/>
                <w:b/>
                <w:lang w:eastAsia="en-GB"/>
              </w:rPr>
              <w:t>incluindo, sem limitação, quaisquer tributos sobre movimentação financeira aplicáveis, sobre os valores pagos em função do IOF/</w:t>
            </w:r>
            <w:r w:rsidR="00AD45A2" w:rsidRPr="00386C58">
              <w:rPr>
                <w:rFonts w:eastAsiaTheme="minorHAnsi"/>
                <w:b/>
                <w:lang w:eastAsia="en-GB"/>
              </w:rPr>
              <w:t>C</w:t>
            </w:r>
            <w:r w:rsidR="007C2CD3" w:rsidRPr="00386C58">
              <w:rPr>
                <w:rFonts w:eastAsiaTheme="minorHAnsi"/>
                <w:b/>
                <w:lang w:eastAsia="en-GB"/>
              </w:rPr>
              <w:t>âmbio e quaisquer outros tributos que venham a ser criados, bem como aqueles cuja alíquota for superior a zero ou cuja alíquota atual venha a ser majorada</w:t>
            </w:r>
            <w:r w:rsidR="00B64348" w:rsidRPr="00386C58">
              <w:rPr>
                <w:b/>
              </w:rPr>
              <w:t>)</w:t>
            </w:r>
            <w:r w:rsidR="00457ACB" w:rsidRPr="00386C58">
              <w:rPr>
                <w:b/>
              </w:rPr>
              <w:t xml:space="preserve"> eventualment</w:t>
            </w:r>
            <w:r w:rsidR="008C7173" w:rsidRPr="00386C58">
              <w:rPr>
                <w:b/>
              </w:rPr>
              <w:t xml:space="preserve">e incidentes, no prazo de </w:t>
            </w:r>
            <w:r w:rsidR="002C4D86">
              <w:rPr>
                <w:b/>
              </w:rPr>
              <w:t>três</w:t>
            </w:r>
            <w:r w:rsidR="002C4D86" w:rsidRPr="00386C58">
              <w:rPr>
                <w:b/>
              </w:rPr>
              <w:t xml:space="preserve"> </w:t>
            </w:r>
            <w:r w:rsidR="00F25FAB">
              <w:rPr>
                <w:b/>
              </w:rPr>
              <w:t>D</w:t>
            </w:r>
            <w:r w:rsidR="008C7173" w:rsidRPr="00386C58">
              <w:rPr>
                <w:b/>
              </w:rPr>
              <w:t xml:space="preserve">ias </w:t>
            </w:r>
            <w:r w:rsidR="00F25FAB">
              <w:rPr>
                <w:b/>
              </w:rPr>
              <w:t>Ú</w:t>
            </w:r>
            <w:r w:rsidR="00457ACB" w:rsidRPr="00386C58">
              <w:rPr>
                <w:b/>
              </w:rPr>
              <w:t>teis contado do cancelamento do seu Pedido de Subscrição Prioritária.</w:t>
            </w:r>
          </w:p>
          <w:p w14:paraId="3821C25B" w14:textId="34F82751" w:rsidR="00B90149" w:rsidRPr="00386C58" w:rsidRDefault="00B90149" w:rsidP="003D77E3">
            <w:pPr>
              <w:pStyle w:val="Exhibit1"/>
            </w:pPr>
            <w:r w:rsidRPr="00386C58">
              <w:t>Na hipótese de (i) não haver conclusão da Oferta</w:t>
            </w:r>
            <w:r w:rsidR="00EB3B5A" w:rsidRPr="00386C58">
              <w:t xml:space="preserve"> Restrita</w:t>
            </w:r>
            <w:r w:rsidRPr="00386C58">
              <w:t xml:space="preserve">, (ii) resilição do Contrato de </w:t>
            </w:r>
            <w:r w:rsidR="00585283" w:rsidRPr="00386C58">
              <w:t>Colocação</w:t>
            </w:r>
            <w:r w:rsidRPr="00386C58">
              <w:t xml:space="preserve">, </w:t>
            </w:r>
            <w:r w:rsidR="009C5FA9" w:rsidRPr="00386C58">
              <w:t xml:space="preserve">(iii) cancelamento </w:t>
            </w:r>
            <w:r w:rsidR="00457ACB" w:rsidRPr="00386C58">
              <w:t xml:space="preserve">ou revogação </w:t>
            </w:r>
            <w:r w:rsidR="009C5FA9" w:rsidRPr="00386C58">
              <w:t xml:space="preserve">da Oferta Restrita, </w:t>
            </w:r>
            <w:r w:rsidRPr="00386C58">
              <w:t>ou, ainda, (</w:t>
            </w:r>
            <w:r w:rsidR="009C5FA9" w:rsidRPr="00386C58">
              <w:t>iv</w:t>
            </w:r>
            <w:r w:rsidRPr="00386C58">
              <w:t xml:space="preserve">) em qualquer outra hipótese de devolução de Pedido de </w:t>
            </w:r>
            <w:r w:rsidR="00FF5FA7" w:rsidRPr="00386C58">
              <w:t>Subscrição Prioritária</w:t>
            </w:r>
            <w:r w:rsidRPr="00386C58">
              <w:t xml:space="preserve"> em função de expressa disposição legal, todos os Pedidos de </w:t>
            </w:r>
            <w:r w:rsidR="00FF5FA7" w:rsidRPr="00386C58">
              <w:t xml:space="preserve">Subscrição Prioritária </w:t>
            </w:r>
            <w:r w:rsidRPr="00386C58">
              <w:t xml:space="preserve">serão automaticamente cancelados e </w:t>
            </w:r>
            <w:r w:rsidR="00FF5FA7" w:rsidRPr="00386C58">
              <w:t>o</w:t>
            </w:r>
            <w:r w:rsidRPr="00386C58">
              <w:t xml:space="preserve"> </w:t>
            </w:r>
            <w:r w:rsidR="00FF5FA7" w:rsidRPr="00386C58">
              <w:t xml:space="preserve">AGENTE DE CUSTÓDIA </w:t>
            </w:r>
            <w:r w:rsidRPr="00386C58">
              <w:t xml:space="preserve">que tenha recebido o respectivo Pedido de </w:t>
            </w:r>
            <w:r w:rsidR="00FF5FA7" w:rsidRPr="00386C58">
              <w:t xml:space="preserve">Subscrição Prioritária </w:t>
            </w:r>
            <w:r w:rsidRPr="00386C58">
              <w:t xml:space="preserve">comunicará ao </w:t>
            </w:r>
            <w:r w:rsidR="00FF5FA7" w:rsidRPr="00386C58">
              <w:t>SUBSCRITOR</w:t>
            </w:r>
            <w:r w:rsidRPr="00386C58">
              <w:t xml:space="preserve"> sobre o cancelamento da Oferta</w:t>
            </w:r>
            <w:r w:rsidR="00FF5FA7" w:rsidRPr="00386C58">
              <w:t xml:space="preserve"> Restrita</w:t>
            </w:r>
            <w:r w:rsidRPr="00386C58">
              <w:t xml:space="preserve">, </w:t>
            </w:r>
            <w:r w:rsidR="00457ACB" w:rsidRPr="00386C58">
              <w:t xml:space="preserve">o que poderá ocorrer </w:t>
            </w:r>
            <w:r w:rsidRPr="00386C58">
              <w:t xml:space="preserve">por meio de divulgação de </w:t>
            </w:r>
            <w:r w:rsidR="00FF5FA7" w:rsidRPr="00386C58">
              <w:t>fato relevante</w:t>
            </w:r>
            <w:r w:rsidRPr="00386C58">
              <w:t xml:space="preserve">. Caso o </w:t>
            </w:r>
            <w:r w:rsidR="00FF5FA7" w:rsidRPr="00386C58">
              <w:t xml:space="preserve">SUBSCRITOR </w:t>
            </w:r>
            <w:r w:rsidRPr="00386C58">
              <w:t>já tenha efetuado o</w:t>
            </w:r>
            <w:r w:rsidR="001244F0" w:rsidRPr="00386C58">
              <w:t xml:space="preserve"> depósito</w:t>
            </w:r>
            <w:r w:rsidRPr="00386C58">
              <w:t>, os valor</w:t>
            </w:r>
            <w:r w:rsidR="00E64F4D" w:rsidRPr="00386C58">
              <w:t>es depositados serão devolvidos sem</w:t>
            </w:r>
            <w:r w:rsidR="00B215BA" w:rsidRPr="00386C58">
              <w:t xml:space="preserve"> qualquer remuneração,</w:t>
            </w:r>
            <w:r w:rsidR="00E64F4D" w:rsidRPr="00386C58">
              <w:t xml:space="preserve"> juros ou correção monetária, sem reembolso de custos incorridos e com dedução, caso tenha sido o caso, de quaisquer tributos</w:t>
            </w:r>
            <w:r w:rsidR="00457ACB" w:rsidRPr="00386C58">
              <w:rPr>
                <w:bCs/>
              </w:rPr>
              <w:t xml:space="preserve"> ou taxas </w:t>
            </w:r>
            <w:r w:rsidR="00457ACB" w:rsidRPr="00386C58">
              <w:lastRenderedPageBreak/>
              <w:t>(</w:t>
            </w:r>
            <w:r w:rsidR="007C2CD3" w:rsidRPr="00386C58">
              <w:rPr>
                <w:rFonts w:eastAsiaTheme="minorHAnsi"/>
                <w:lang w:eastAsia="en-GB"/>
              </w:rPr>
              <w:t>incluindo, sem limitação, quaisquer tributos sobre movimentação financeira aplicáveis, sobre os valores pagos em função do IOF/</w:t>
            </w:r>
            <w:r w:rsidR="00AD45A2" w:rsidRPr="00386C58">
              <w:rPr>
                <w:rFonts w:eastAsiaTheme="minorHAnsi"/>
                <w:lang w:eastAsia="en-GB"/>
              </w:rPr>
              <w:t>C</w:t>
            </w:r>
            <w:r w:rsidR="007C2CD3" w:rsidRPr="00386C58">
              <w:rPr>
                <w:rFonts w:eastAsiaTheme="minorHAnsi"/>
                <w:lang w:eastAsia="en-GB"/>
              </w:rPr>
              <w:t>âmbio e quaisquer outros tributos que venham a ser criados, bem como aqueles cuja alíquota for superior a zero ou cuja alíquota atual venha a ser majorada</w:t>
            </w:r>
            <w:r w:rsidR="00457ACB" w:rsidRPr="00386C58">
              <w:t>)</w:t>
            </w:r>
            <w:r w:rsidR="00E64F4D" w:rsidRPr="00386C58">
              <w:t xml:space="preserve">, eventualmente incidentes, </w:t>
            </w:r>
            <w:r w:rsidRPr="00386C58">
              <w:t xml:space="preserve">no prazo máximo de </w:t>
            </w:r>
            <w:r w:rsidR="002C4D86">
              <w:t>três</w:t>
            </w:r>
            <w:r w:rsidR="002C4D86" w:rsidRPr="00386C58">
              <w:t xml:space="preserve"> </w:t>
            </w:r>
            <w:r w:rsidR="00F25FAB" w:rsidRPr="00F25FAB">
              <w:t xml:space="preserve">Dias Úteis </w:t>
            </w:r>
            <w:r w:rsidRPr="00386C58">
              <w:t>contado</w:t>
            </w:r>
            <w:r w:rsidR="00757704" w:rsidRPr="00386C58">
              <w:t>s do recebimento da comunicação</w:t>
            </w:r>
            <w:r w:rsidRPr="00386C58">
              <w:t xml:space="preserve"> pelo investidor acerca de quaisquer dos eventos acima citados.</w:t>
            </w:r>
            <w:r w:rsidR="00E46161" w:rsidRPr="00386C58">
              <w:rPr>
                <w:color w:val="000000"/>
              </w:rPr>
              <w:t xml:space="preserve"> A Companhia, os Coordenadores e os Agentes de Colocação Internacional não serão responsáveis por eventuais perdas e danos incorridas pelos Acionistas.</w:t>
            </w:r>
          </w:p>
          <w:p w14:paraId="1D9B969E" w14:textId="7F217736" w:rsidR="00B90149" w:rsidRPr="00386C58" w:rsidRDefault="00182E8C" w:rsidP="003D77E3">
            <w:pPr>
              <w:pStyle w:val="Exhibit1"/>
            </w:pPr>
            <w:r w:rsidRPr="00386C58">
              <w:t xml:space="preserve">Na hipótese de haver descumprimento e/ou indícios de descumprimento, por quaisquer dos AGENTES DE CUSTÓDIA, de qualquer das obrigações previstas neste </w:t>
            </w:r>
            <w:r w:rsidR="00B64348" w:rsidRPr="00386C58">
              <w:t>Pedido de Subscrição Prioritário</w:t>
            </w:r>
            <w:r w:rsidRPr="00386C58">
              <w:t xml:space="preserve">, em qualquer contrato celebrado no âmbito da Oferta Restrita, ou, ainda, de qualquer das normas de conduta previstas na regulamentação aplicável no âmbito da Oferta Restrita, incluindo, </w:t>
            </w:r>
            <w:r w:rsidR="00634264" w:rsidRPr="00386C58">
              <w:t>mas</w:t>
            </w:r>
            <w:r w:rsidR="00342B12" w:rsidRPr="00386C58">
              <w:t xml:space="preserve"> não se limitando</w:t>
            </w:r>
            <w:r w:rsidRPr="00386C58">
              <w:t xml:space="preserve">, </w:t>
            </w:r>
            <w:r w:rsidR="00342B12" w:rsidRPr="00386C58">
              <w:t xml:space="preserve">às </w:t>
            </w:r>
            <w:r w:rsidRPr="00386C58">
              <w:t xml:space="preserve">normas referentes ao período de silêncio e/ou divulgação indevida da Oferta Restrita, conforme previsto no artigo 48 da Instrução CVM 400, tal AGENTE DE CUSTÓDIA, a critério exclusivo dos Coordenadores da Oferta e sem prejuízo das demais medidas por eles julgadas cabíveis, (i) deixará de integrar o grupo de instituições financeiras responsáveis pela colocação das </w:t>
            </w:r>
            <w:r w:rsidR="00B64348" w:rsidRPr="00386C58">
              <w:t>Ações</w:t>
            </w:r>
            <w:r w:rsidRPr="00386C58">
              <w:t xml:space="preserve"> no âmbito da Oferta Prioritária</w:t>
            </w:r>
            <w:r w:rsidR="00296098" w:rsidRPr="00386C58">
              <w:t xml:space="preserve"> </w:t>
            </w:r>
            <w:r w:rsidR="00342B12" w:rsidRPr="00386C58">
              <w:t>e</w:t>
            </w:r>
            <w:r w:rsidRPr="00386C58">
              <w:t xml:space="preserve"> todas as ordens de investimento e</w:t>
            </w:r>
            <w:r w:rsidR="00342B12" w:rsidRPr="00386C58">
              <w:t>/ou</w:t>
            </w:r>
            <w:r w:rsidRPr="00386C58">
              <w:t xml:space="preserve"> Pedidos de Subscrição Prioritária</w:t>
            </w:r>
            <w:r w:rsidR="00342B12" w:rsidRPr="00386C58">
              <w:t>, que tenha recebido</w:t>
            </w:r>
            <w:r w:rsidRPr="00386C58">
              <w:t>, conforme o caso</w:t>
            </w:r>
            <w:r w:rsidR="00342B12" w:rsidRPr="00386C58">
              <w:t xml:space="preserve">, serão canceladas </w:t>
            </w:r>
            <w:r w:rsidRPr="00386C58">
              <w:t>e o AGENTE DE CUSTÓDIA deverá informar imediatamente ao SUBSCRITOR sobre referido cancelamento, devendo ser restituídos, pelo AGENTE DE CUSTÓDIA</w:t>
            </w:r>
            <w:r w:rsidR="00342B12" w:rsidRPr="00386C58">
              <w:t>,</w:t>
            </w:r>
            <w:r w:rsidRPr="00386C58">
              <w:t xml:space="preserve"> integralmente ao SUBSCRITOR</w:t>
            </w:r>
            <w:r w:rsidR="00342B12" w:rsidRPr="00386C58">
              <w:t>,</w:t>
            </w:r>
            <w:r w:rsidRPr="00386C58">
              <w:t xml:space="preserve"> os valores eventualmente dados em contrapartida às </w:t>
            </w:r>
            <w:r w:rsidR="00B64348" w:rsidRPr="00386C58">
              <w:t>Ações</w:t>
            </w:r>
            <w:r w:rsidRPr="00386C58">
              <w:t xml:space="preserve">, no prazo de máximo </w:t>
            </w:r>
            <w:r w:rsidR="002C4D86">
              <w:t>três</w:t>
            </w:r>
            <w:r w:rsidR="002C4D86" w:rsidRPr="00386C58">
              <w:t xml:space="preserve"> </w:t>
            </w:r>
            <w:r w:rsidR="00F25FAB" w:rsidRPr="00F25FAB">
              <w:t xml:space="preserve">Dias Úteis </w:t>
            </w:r>
            <w:r w:rsidRPr="00386C58">
              <w:t xml:space="preserve">contados da data de divulgação do descredenciamento do AGENTE DE CUSTÓDIA, </w:t>
            </w:r>
            <w:r w:rsidR="00B64348" w:rsidRPr="00386C58">
              <w:t>sem</w:t>
            </w:r>
            <w:r w:rsidR="00B215BA" w:rsidRPr="00386C58">
              <w:t xml:space="preserve"> qualquer remuneração,</w:t>
            </w:r>
            <w:r w:rsidR="00B64348" w:rsidRPr="00386C58">
              <w:t xml:space="preserve"> juros ou correção monetária, </w:t>
            </w:r>
            <w:r w:rsidRPr="00386C58">
              <w:t xml:space="preserve">sem reembolso </w:t>
            </w:r>
            <w:r w:rsidR="00B64348" w:rsidRPr="00386C58">
              <w:t xml:space="preserve">de custos </w:t>
            </w:r>
            <w:r w:rsidRPr="00386C58">
              <w:t xml:space="preserve">e com dedução, caso incidentes, de </w:t>
            </w:r>
            <w:r w:rsidR="00E61C32" w:rsidRPr="00386C58">
              <w:rPr>
                <w:rFonts w:eastAsiaTheme="minorHAnsi"/>
                <w:lang w:eastAsia="en-GB"/>
              </w:rPr>
              <w:t>quaisquer tributos ou taxas (</w:t>
            </w:r>
            <w:r w:rsidR="007C2CD3" w:rsidRPr="00386C58">
              <w:rPr>
                <w:rFonts w:eastAsiaTheme="minorHAnsi"/>
                <w:lang w:eastAsia="en-GB"/>
              </w:rPr>
              <w:t>incluindo, sem limitação, quaisquer tributos sobre movimentação financeira aplicáveis, sobre os valores pagos em função do IOF/</w:t>
            </w:r>
            <w:r w:rsidR="00AD45A2" w:rsidRPr="00386C58">
              <w:rPr>
                <w:rFonts w:eastAsiaTheme="minorHAnsi"/>
                <w:lang w:eastAsia="en-GB"/>
              </w:rPr>
              <w:t>C</w:t>
            </w:r>
            <w:r w:rsidR="007C2CD3" w:rsidRPr="00386C58">
              <w:rPr>
                <w:rFonts w:eastAsiaTheme="minorHAnsi"/>
                <w:lang w:eastAsia="en-GB"/>
              </w:rPr>
              <w:t>âmbio e quaisquer outros tributos que venham a ser criados, bem como aqueles cuja alíquota for superior a zero ou cuja alíquota atual venha a ser majorada</w:t>
            </w:r>
            <w:r w:rsidR="00E61C32" w:rsidRPr="00386C58">
              <w:rPr>
                <w:rFonts w:eastAsiaTheme="minorHAnsi"/>
                <w:lang w:eastAsia="en-GB"/>
              </w:rPr>
              <w:t>) eventualmente incidentes</w:t>
            </w:r>
            <w:r w:rsidRPr="00386C58">
              <w:t xml:space="preserve">, (ii) arcará integralmente com quaisquer custos e prejuízos relativos à sua exclusão como AGENTE DE CUSTÓDIA, incluindo custos com publicações, indenizações decorrentes de eventuais condenações judiciais em ações propostas por investidores por conta do cancelamento, honorários advocatícios e demais custos perante terceiros, inclusive custos decorrentes de demandas de potenciais investidores, e (iii) poderá ter suspenso, por um período de </w:t>
            </w:r>
            <w:r w:rsidR="00F8765D">
              <w:t>seis</w:t>
            </w:r>
            <w:r w:rsidRPr="00386C58">
              <w:t xml:space="preserve"> meses contados da data da comunicação da violação, o direito de atuar como instituição intermediária em ofertas públicas de distribuição de valores mobiliários sob a coordenação de quaisquer dos Coordenadores da Oferta. Os Coordenadores da Oferta</w:t>
            </w:r>
            <w:r w:rsidR="00354B99" w:rsidRPr="00386C58">
              <w:t xml:space="preserve"> e/ou</w:t>
            </w:r>
            <w:r w:rsidR="00342B12" w:rsidRPr="00386C58">
              <w:t xml:space="preserve"> a Companhia </w:t>
            </w:r>
            <w:r w:rsidRPr="00386C58">
              <w:t>não serão, em hipótese alguma, responsáveis por quaisquer prejuízos causados ao SUBSCRITOR que tiver seu Pedido de Subscrição Prioritária cancelado por força do descredenciamento do AGENTE DE CUSTÓDIA.</w:t>
            </w:r>
          </w:p>
          <w:p w14:paraId="68FB8CF7" w14:textId="77777777" w:rsidR="00B90149" w:rsidRPr="00386C58" w:rsidRDefault="00B90149" w:rsidP="003D77E3">
            <w:pPr>
              <w:pStyle w:val="Exhibit1"/>
            </w:pPr>
            <w:r w:rsidRPr="00386C58">
              <w:t xml:space="preserve">O </w:t>
            </w:r>
            <w:r w:rsidR="0005650B" w:rsidRPr="00386C58">
              <w:t xml:space="preserve">SUBSCRITOR </w:t>
            </w:r>
            <w:r w:rsidRPr="00386C58">
              <w:t xml:space="preserve">declara não ter efetuado e se compromete a não efetuar Pedidos de </w:t>
            </w:r>
            <w:r w:rsidR="0005650B" w:rsidRPr="00386C58">
              <w:t xml:space="preserve">Subscrição Prioritária </w:t>
            </w:r>
            <w:r w:rsidRPr="00386C58">
              <w:t xml:space="preserve">perante mais de um </w:t>
            </w:r>
            <w:r w:rsidR="0005650B" w:rsidRPr="00386C58">
              <w:t>AGENTE DE CUSTÓDIA</w:t>
            </w:r>
            <w:r w:rsidRPr="00386C58">
              <w:t>. Caso tal reserva já tenha sido efetuada em outr</w:t>
            </w:r>
            <w:r w:rsidR="0005650B" w:rsidRPr="00386C58">
              <w:t>o</w:t>
            </w:r>
            <w:r w:rsidRPr="00386C58">
              <w:t xml:space="preserve"> </w:t>
            </w:r>
            <w:r w:rsidR="0005650B" w:rsidRPr="00386C58">
              <w:t>AGENTE DE CUSTÓDIA</w:t>
            </w:r>
            <w:r w:rsidRPr="00386C58">
              <w:t xml:space="preserve">, este Pedido de </w:t>
            </w:r>
            <w:r w:rsidR="0005650B" w:rsidRPr="00386C58">
              <w:t xml:space="preserve">Subscrição Prioritária </w:t>
            </w:r>
            <w:r w:rsidRPr="00386C58">
              <w:t>será cancelado.</w:t>
            </w:r>
          </w:p>
          <w:p w14:paraId="71485AAE" w14:textId="77777777" w:rsidR="00452F10" w:rsidRPr="00386C58" w:rsidRDefault="00B90149" w:rsidP="003D77E3">
            <w:pPr>
              <w:pStyle w:val="Exhibit1"/>
            </w:pPr>
            <w:r w:rsidRPr="00386C58">
              <w:t xml:space="preserve">O </w:t>
            </w:r>
            <w:r w:rsidR="0005650B" w:rsidRPr="00386C58">
              <w:t>SUBSCRITOR</w:t>
            </w:r>
            <w:r w:rsidRPr="00386C58">
              <w:t xml:space="preserve">, por este ato, declara ter conhecimento de que não participará do processo de determinação do Preço por </w:t>
            </w:r>
            <w:r w:rsidR="00290E1D" w:rsidRPr="00386C58">
              <w:t xml:space="preserve">Ação </w:t>
            </w:r>
            <w:r w:rsidRPr="00386C58">
              <w:t>e desde já concorda com essa condição.</w:t>
            </w:r>
          </w:p>
          <w:p w14:paraId="0EC35834" w14:textId="725F46BB" w:rsidR="002B4C5F" w:rsidRPr="00386C58" w:rsidRDefault="002B4C5F" w:rsidP="003D77E3">
            <w:pPr>
              <w:pStyle w:val="Exhibit1"/>
            </w:pPr>
            <w:r w:rsidRPr="00386C58">
              <w:lastRenderedPageBreak/>
              <w:t xml:space="preserve">A subscrição das Ações, nos termos deste Pedido de Subscrição Prioritária, será formalizada mediante o pagamento do valor de acordo com a Cláusula 9 acima, e por meio do sistema de registro da B3, sendo, portanto, dispensada a apresentação de boletim de subscrição, </w:t>
            </w:r>
            <w:r w:rsidRPr="00386C58">
              <w:rPr>
                <w:bCs/>
              </w:rPr>
              <w:t>nos termos do artigo 85, parágrafo 2º, da Lei das Sociedades por Ações e da Resolução CVM nº 27, de 08 de abril de 2020</w:t>
            </w:r>
            <w:r w:rsidRPr="00386C58">
              <w:t>.</w:t>
            </w:r>
          </w:p>
          <w:p w14:paraId="5BFB4837" w14:textId="162AA06A" w:rsidR="00F76F01" w:rsidRPr="00386C58" w:rsidRDefault="004238D1" w:rsidP="003D77E3">
            <w:pPr>
              <w:pStyle w:val="Exhibit2"/>
            </w:pPr>
            <w:r w:rsidRPr="00386C58">
              <w:t xml:space="preserve">O SUBSCRITOR declara ter conhecimento dos termos e condições do presente Pedido de Subscrição Prioritária e, </w:t>
            </w:r>
            <w:bookmarkStart w:id="14" w:name="_Hlk50114299"/>
            <w:r w:rsidRPr="00386C58">
              <w:t>declara ainda, ter conhecimento que este Pedido de Subscrição Prioritária será o documento de aceitação por meio do qual aceitará participar da Oferta, subscrever e integralizar as Ações que vierem a ser a ele alocadas</w:t>
            </w:r>
            <w:bookmarkEnd w:id="14"/>
            <w:r w:rsidRPr="00386C58">
              <w:t>.</w:t>
            </w:r>
          </w:p>
          <w:p w14:paraId="30661325" w14:textId="7E625D86" w:rsidR="00B90149" w:rsidRPr="00386C58" w:rsidRDefault="00290E1D" w:rsidP="003D77E3">
            <w:pPr>
              <w:pStyle w:val="Exhibit1"/>
            </w:pPr>
            <w:r w:rsidRPr="00386C58">
              <w:t>O SUBSCRITOR declara ter conhecimento do Fato Relevante e do Formulário de Referência, bem como de seu inteiro teor e da forma de obtê-los por meio eletrônico, nos seguintes endereços: (i) CVM: gov.br</w:t>
            </w:r>
            <w:r w:rsidR="000A014F">
              <w:t>/cvm</w:t>
            </w:r>
            <w:r w:rsidRPr="00386C58">
              <w:t xml:space="preserve"> (</w:t>
            </w:r>
            <w:r w:rsidR="006548A1">
              <w:t>nesse</w:t>
            </w:r>
            <w:r w:rsidR="00C95B02" w:rsidRPr="00386C58">
              <w:t xml:space="preserve"> </w:t>
            </w:r>
            <w:r w:rsidR="00C95B02" w:rsidRPr="00386C58">
              <w:rPr>
                <w:i/>
              </w:rPr>
              <w:t>website</w:t>
            </w:r>
            <w:r w:rsidR="00C95B02" w:rsidRPr="00386C58">
              <w:t>, clicar em “Central de Sistemas</w:t>
            </w:r>
            <w:r w:rsidR="003D77E3">
              <w:t xml:space="preserve"> da CVM</w:t>
            </w:r>
            <w:r w:rsidR="00C95B02" w:rsidRPr="00386C58">
              <w:t>”, posteriormente</w:t>
            </w:r>
            <w:r w:rsidR="003D77E3">
              <w:t>,</w:t>
            </w:r>
            <w:r w:rsidR="00C95B02" w:rsidRPr="00386C58">
              <w:t xml:space="preserve"> </w:t>
            </w:r>
            <w:r w:rsidR="003D77E3">
              <w:t>clicar em “Companhias” e, por fim, clicar em “</w:t>
            </w:r>
            <w:r w:rsidR="003D77E3" w:rsidRPr="003D77E3">
              <w:t>Consulta de Documentos de Companhias</w:t>
            </w:r>
            <w:r w:rsidR="003D77E3">
              <w:t>”</w:t>
            </w:r>
            <w:r w:rsidR="00C95B02" w:rsidRPr="00386C58">
              <w:t>. Nesta página digitar “</w:t>
            </w:r>
            <w:r w:rsidR="006F1C7B" w:rsidRPr="00386C58">
              <w:t>CVC</w:t>
            </w:r>
            <w:r w:rsidR="00C95B02" w:rsidRPr="00386C58">
              <w:t>” e, em seguida, clicar em “Continuar” e, na sequência, em “</w:t>
            </w:r>
            <w:r w:rsidR="006F1C7B" w:rsidRPr="00386C58">
              <w:t>CVC Brasil Operadora e Agência de Viagens</w:t>
            </w:r>
            <w:r w:rsidR="006F1C7B" w:rsidRPr="00386C58" w:rsidDel="005F1C4E">
              <w:t xml:space="preserve"> </w:t>
            </w:r>
            <w:r w:rsidR="006F1C7B" w:rsidRPr="00386C58">
              <w:rPr>
                <w:rFonts w:eastAsia="Verdana"/>
                <w:bCs/>
              </w:rPr>
              <w:t>S.A.</w:t>
            </w:r>
            <w:r w:rsidR="00C95B02" w:rsidRPr="00386C58">
              <w:t xml:space="preserve">”. </w:t>
            </w:r>
            <w:r w:rsidR="00947B1A" w:rsidRPr="00386C58">
              <w:t>Ato contínuo, na opção “Período de Entrega”, selecionar o subitem “Período” e indicar um período que compreenda a data do Fato Relevante da Oferta Restrita</w:t>
            </w:r>
            <w:r w:rsidR="008E5C4F">
              <w:t>;</w:t>
            </w:r>
            <w:r w:rsidR="00947B1A" w:rsidRPr="00386C58">
              <w:t xml:space="preserve"> no campo “Categoria”, selecionar “Formulário de Referência” ou “Fato Relevante”</w:t>
            </w:r>
            <w:r w:rsidR="008E5C4F">
              <w:t>, conforme o caso;</w:t>
            </w:r>
            <w:r w:rsidR="00861D6F" w:rsidRPr="00386C58">
              <w:t xml:space="preserve"> </w:t>
            </w:r>
            <w:r w:rsidR="00947B1A" w:rsidRPr="00386C58">
              <w:t xml:space="preserve">e clicar em “Consultar”. Posteriormente, selecionar a versão mais recente do Formulário de Referência </w:t>
            </w:r>
            <w:r w:rsidR="00861D6F" w:rsidRPr="00386C58">
              <w:t xml:space="preserve">ou Fato Relevante, conforme o caso, </w:t>
            </w:r>
            <w:r w:rsidR="00947B1A" w:rsidRPr="00386C58">
              <w:t>e clicar, na coluna “Ações”, em “Visualizar o Documento” ou “</w:t>
            </w:r>
            <w:r w:rsidR="00947B1A" w:rsidRPr="00386C58">
              <w:rPr>
                <w:i/>
              </w:rPr>
              <w:t>Download</w:t>
            </w:r>
            <w:r w:rsidR="00947B1A" w:rsidRPr="00386C58">
              <w:t>”)</w:t>
            </w:r>
            <w:r w:rsidR="00861D6F" w:rsidRPr="00386C58">
              <w:t>;</w:t>
            </w:r>
            <w:r w:rsidRPr="00386C58">
              <w:t xml:space="preserve"> (ii) </w:t>
            </w:r>
            <w:r w:rsidR="005B49FE" w:rsidRPr="00386C58">
              <w:t>B3</w:t>
            </w:r>
            <w:r w:rsidRPr="00386C58">
              <w:t>: www.</w:t>
            </w:r>
            <w:r w:rsidR="00A116FC" w:rsidRPr="00386C58">
              <w:t>b3</w:t>
            </w:r>
            <w:r w:rsidRPr="00386C58">
              <w:t>.com.br (</w:t>
            </w:r>
            <w:r w:rsidR="006548A1">
              <w:t>nesse</w:t>
            </w:r>
            <w:r w:rsidRPr="00386C58">
              <w:t xml:space="preserve"> </w:t>
            </w:r>
            <w:r w:rsidRPr="00386C58">
              <w:rPr>
                <w:i/>
              </w:rPr>
              <w:t>website</w:t>
            </w:r>
            <w:r w:rsidRPr="00386C58">
              <w:t xml:space="preserve"> acessar, na página inicial, “Empresas Listadas” e digitar “</w:t>
            </w:r>
            <w:r w:rsidR="006F1C7B" w:rsidRPr="00386C58">
              <w:t>CVC</w:t>
            </w:r>
            <w:r w:rsidRPr="00386C58">
              <w:t>” no campo disponível</w:t>
            </w:r>
            <w:r w:rsidR="00466CCE" w:rsidRPr="00386C58">
              <w:t>, clicar em “Buscar”</w:t>
            </w:r>
            <w:r w:rsidRPr="00386C58">
              <w:t xml:space="preserve"> </w:t>
            </w:r>
            <w:r w:rsidR="00466CCE" w:rsidRPr="00386C58">
              <w:t xml:space="preserve">e, em </w:t>
            </w:r>
            <w:r w:rsidRPr="00386C58">
              <w:t xml:space="preserve">seguida </w:t>
            </w:r>
            <w:r w:rsidR="00466CCE" w:rsidRPr="00386C58">
              <w:t xml:space="preserve">em </w:t>
            </w:r>
            <w:r w:rsidRPr="00386C58">
              <w:t>“</w:t>
            </w:r>
            <w:r w:rsidR="006F1C7B" w:rsidRPr="00386C58">
              <w:t>CVC Brasil Operadora e Agência de Viagens</w:t>
            </w:r>
            <w:r w:rsidR="006F1C7B" w:rsidRPr="00386C58" w:rsidDel="005F1C4E">
              <w:t xml:space="preserve"> </w:t>
            </w:r>
            <w:r w:rsidR="006F1C7B" w:rsidRPr="00386C58">
              <w:rPr>
                <w:rFonts w:eastAsia="Verdana"/>
                <w:bCs/>
              </w:rPr>
              <w:t>S.A.</w:t>
            </w:r>
            <w:r w:rsidRPr="00386C58">
              <w:t xml:space="preserve">” e, posteriormente, </w:t>
            </w:r>
            <w:r w:rsidR="003C1809" w:rsidRPr="00386C58">
              <w:t>na aba</w:t>
            </w:r>
            <w:r w:rsidRPr="00386C58">
              <w:t xml:space="preserve"> “Relatórios Financeiros”, clicar em “Formulário de Referência” ou </w:t>
            </w:r>
            <w:r w:rsidR="003C1809" w:rsidRPr="00386C58">
              <w:t>na aba</w:t>
            </w:r>
            <w:r w:rsidRPr="00386C58">
              <w:t xml:space="preserve"> “Informações Relevantes”, clicar em “Fato Relevante”, conforme o caso); e (iii)</w:t>
            </w:r>
            <w:r w:rsidR="00FF268B" w:rsidRPr="00386C58">
              <w:t> </w:t>
            </w:r>
            <w:r w:rsidRPr="00386C58">
              <w:t xml:space="preserve">Companhia: </w:t>
            </w:r>
            <w:r w:rsidR="006F1C7B" w:rsidRPr="00386C58">
              <w:t>http://www.cvc.com.br/ri</w:t>
            </w:r>
            <w:r w:rsidR="00306B4D" w:rsidRPr="00386C58">
              <w:t xml:space="preserve"> </w:t>
            </w:r>
            <w:r w:rsidR="0030288E" w:rsidRPr="00386C58">
              <w:t>(</w:t>
            </w:r>
            <w:r w:rsidR="006548A1">
              <w:t>nesse</w:t>
            </w:r>
            <w:r w:rsidR="0030288E" w:rsidRPr="00386C58">
              <w:t xml:space="preserve"> </w:t>
            </w:r>
            <w:r w:rsidR="0030288E" w:rsidRPr="00386C58">
              <w:rPr>
                <w:i/>
              </w:rPr>
              <w:t>website</w:t>
            </w:r>
            <w:r w:rsidR="0030288E" w:rsidRPr="00386C58">
              <w:t>, para o Formulário de Referência, no campo “</w:t>
            </w:r>
            <w:r w:rsidR="006F1C7B" w:rsidRPr="00386C58">
              <w:t>Governança Corporativa</w:t>
            </w:r>
            <w:r w:rsidR="0030288E" w:rsidRPr="00386C58">
              <w:t>”, clicar em “</w:t>
            </w:r>
            <w:r w:rsidR="00861D6F" w:rsidRPr="00386C58">
              <w:t xml:space="preserve">Formulário de Referência e </w:t>
            </w:r>
            <w:r w:rsidR="006F1C7B" w:rsidRPr="00386C58">
              <w:t xml:space="preserve">Formulário </w:t>
            </w:r>
            <w:r w:rsidR="00861D6F" w:rsidRPr="00386C58">
              <w:t>Cadastral</w:t>
            </w:r>
            <w:r w:rsidR="0030288E" w:rsidRPr="00386C58">
              <w:t xml:space="preserve">” e, em seguida, selecionar </w:t>
            </w:r>
            <w:r w:rsidR="00861D6F" w:rsidRPr="00386C58">
              <w:t xml:space="preserve">o documento mais recente do </w:t>
            </w:r>
            <w:r w:rsidR="0030288E" w:rsidRPr="00386C58">
              <w:t>Formulário de Referência; e, para o Fato Relevante, no campo “</w:t>
            </w:r>
            <w:r w:rsidR="0075653C" w:rsidRPr="00386C58">
              <w:t>Governança Corporativa</w:t>
            </w:r>
            <w:r w:rsidR="0030288E" w:rsidRPr="00386C58">
              <w:t>”, clicar em “</w:t>
            </w:r>
            <w:r w:rsidR="00861D6F" w:rsidRPr="00386C58">
              <w:t>Avisos, Comunicados e Fatos Relevantes</w:t>
            </w:r>
            <w:r w:rsidR="0030288E" w:rsidRPr="00386C58">
              <w:t xml:space="preserve">” e, em seguida, selecionar </w:t>
            </w:r>
            <w:r w:rsidR="00861D6F" w:rsidRPr="00386C58">
              <w:t xml:space="preserve">o </w:t>
            </w:r>
            <w:r w:rsidR="0030288E" w:rsidRPr="00386C58">
              <w:t xml:space="preserve">Fato </w:t>
            </w:r>
            <w:r w:rsidR="00E9454F" w:rsidRPr="00386C58">
              <w:t>Relevante</w:t>
            </w:r>
            <w:r w:rsidR="00861D6F" w:rsidRPr="00386C58">
              <w:t xml:space="preserve"> da Oferta Restrita</w:t>
            </w:r>
            <w:r w:rsidR="0030288E" w:rsidRPr="00386C58">
              <w:t>)</w:t>
            </w:r>
            <w:r w:rsidRPr="00386C58">
              <w:t>.</w:t>
            </w:r>
          </w:p>
          <w:p w14:paraId="3232D763" w14:textId="1E7A894E" w:rsidR="00B90149" w:rsidRPr="00386C58" w:rsidRDefault="00D24BEA" w:rsidP="003D77E3">
            <w:pPr>
              <w:pStyle w:val="Exhibit1"/>
            </w:pPr>
            <w:r w:rsidRPr="00386C58">
              <w:t>O</w:t>
            </w:r>
            <w:r w:rsidR="00B90149" w:rsidRPr="00386C58">
              <w:t xml:space="preserve"> presente Pedido de </w:t>
            </w:r>
            <w:r w:rsidRPr="00386C58">
              <w:t xml:space="preserve">Subscrição Prioritária </w:t>
            </w:r>
            <w:r w:rsidR="00B90149" w:rsidRPr="00386C58">
              <w:t xml:space="preserve">é irrevogável e irretratável, observados os termos e condições aqui dispostos, exceto pelo disposto </w:t>
            </w:r>
            <w:r w:rsidR="00ED2958" w:rsidRPr="00386C58">
              <w:t>no Fato Relevante</w:t>
            </w:r>
            <w:r w:rsidR="00B90149" w:rsidRPr="00386C58">
              <w:t>.</w:t>
            </w:r>
          </w:p>
          <w:p w14:paraId="673F8788" w14:textId="77777777" w:rsidR="00B90149" w:rsidRPr="00386C58" w:rsidRDefault="00B90149" w:rsidP="003D77E3">
            <w:pPr>
              <w:tabs>
                <w:tab w:val="left" w:pos="426"/>
              </w:tabs>
              <w:autoSpaceDE w:val="0"/>
              <w:autoSpaceDN w:val="0"/>
              <w:adjustRightInd w:val="0"/>
              <w:spacing w:before="140" w:after="140" w:line="290" w:lineRule="auto"/>
              <w:rPr>
                <w:rFonts w:ascii="Arial" w:hAnsi="Arial" w:cs="Arial"/>
                <w:sz w:val="20"/>
              </w:rPr>
            </w:pPr>
            <w:r w:rsidRPr="00386C58">
              <w:rPr>
                <w:rFonts w:ascii="Arial" w:hAnsi="Arial" w:cs="Arial"/>
                <w:sz w:val="20"/>
              </w:rPr>
              <w:t xml:space="preserve">Fica eleito o Foro da Comarca da </w:t>
            </w:r>
            <w:r w:rsidR="00CA61A5" w:rsidRPr="00386C58">
              <w:rPr>
                <w:rFonts w:ascii="Arial" w:hAnsi="Arial" w:cs="Arial"/>
                <w:sz w:val="20"/>
              </w:rPr>
              <w:t>c</w:t>
            </w:r>
            <w:r w:rsidRPr="00386C58">
              <w:rPr>
                <w:rFonts w:ascii="Arial" w:hAnsi="Arial" w:cs="Arial"/>
                <w:sz w:val="20"/>
              </w:rPr>
              <w:t xml:space="preserve">idade de São Paulo, no Estado de São Paulo, para dirimir as questões oriundas deste Pedido de </w:t>
            </w:r>
            <w:r w:rsidR="00D24BEA" w:rsidRPr="00386C58">
              <w:rPr>
                <w:rFonts w:ascii="Arial" w:hAnsi="Arial" w:cs="Arial"/>
                <w:sz w:val="20"/>
              </w:rPr>
              <w:t xml:space="preserve">Subscrição </w:t>
            </w:r>
            <w:r w:rsidR="00B203BD" w:rsidRPr="00386C58">
              <w:rPr>
                <w:rFonts w:ascii="Arial" w:hAnsi="Arial" w:cs="Arial"/>
                <w:sz w:val="20"/>
              </w:rPr>
              <w:t>Prioritári</w:t>
            </w:r>
            <w:r w:rsidR="0049087B" w:rsidRPr="00386C58">
              <w:rPr>
                <w:rFonts w:ascii="Arial" w:hAnsi="Arial" w:cs="Arial"/>
                <w:sz w:val="20"/>
              </w:rPr>
              <w:t>a</w:t>
            </w:r>
            <w:r w:rsidRPr="00386C58">
              <w:rPr>
                <w:rFonts w:ascii="Arial" w:hAnsi="Arial" w:cs="Arial"/>
                <w:sz w:val="20"/>
              </w:rPr>
              <w:t>, com a renúncia expressa a qualquer foro, por mais privilegiado que seja ou venha a ser.</w:t>
            </w:r>
          </w:p>
          <w:p w14:paraId="69C6D596" w14:textId="721F0042" w:rsidR="00B90149" w:rsidRPr="00386C58" w:rsidRDefault="00D24BEA" w:rsidP="003D77E3">
            <w:pPr>
              <w:spacing w:before="140" w:after="140" w:line="290" w:lineRule="auto"/>
              <w:rPr>
                <w:rFonts w:ascii="Arial" w:hAnsi="Arial" w:cs="Arial"/>
                <w:sz w:val="20"/>
              </w:rPr>
            </w:pPr>
            <w:r w:rsidRPr="00386C58">
              <w:rPr>
                <w:rFonts w:ascii="Arial" w:hAnsi="Arial" w:cs="Arial"/>
                <w:sz w:val="20"/>
              </w:rPr>
              <w:t xml:space="preserve">E, por assim estarem justos e contratados, firmam as partes o presente </w:t>
            </w:r>
            <w:r w:rsidR="00376B2D" w:rsidRPr="00386C58">
              <w:rPr>
                <w:rFonts w:ascii="Arial" w:hAnsi="Arial" w:cs="Arial"/>
                <w:sz w:val="20"/>
              </w:rPr>
              <w:t>Pedido de Subscrição Prioritária</w:t>
            </w:r>
            <w:r w:rsidRPr="00386C58">
              <w:rPr>
                <w:rFonts w:ascii="Arial" w:hAnsi="Arial" w:cs="Arial"/>
                <w:sz w:val="20"/>
              </w:rPr>
              <w:t xml:space="preserve">, apondo suas assinaturas nos campos </w:t>
            </w:r>
            <w:r w:rsidR="006222A7" w:rsidRPr="00386C58">
              <w:rPr>
                <w:rFonts w:ascii="Arial" w:hAnsi="Arial" w:cs="Arial"/>
                <w:sz w:val="20"/>
              </w:rPr>
              <w:t xml:space="preserve">35 </w:t>
            </w:r>
            <w:r w:rsidRPr="00386C58">
              <w:rPr>
                <w:rFonts w:ascii="Arial" w:hAnsi="Arial" w:cs="Arial"/>
                <w:sz w:val="20"/>
              </w:rPr>
              <w:t xml:space="preserve">e </w:t>
            </w:r>
            <w:r w:rsidR="006222A7" w:rsidRPr="00386C58">
              <w:rPr>
                <w:rFonts w:ascii="Arial" w:hAnsi="Arial" w:cs="Arial"/>
                <w:sz w:val="20"/>
              </w:rPr>
              <w:t xml:space="preserve">36 </w:t>
            </w:r>
            <w:r w:rsidRPr="00386C58">
              <w:rPr>
                <w:rFonts w:ascii="Arial" w:hAnsi="Arial" w:cs="Arial"/>
                <w:sz w:val="20"/>
              </w:rPr>
              <w:t xml:space="preserve">abaixo, em </w:t>
            </w:r>
            <w:r w:rsidR="003D77E3">
              <w:rPr>
                <w:rFonts w:ascii="Arial" w:hAnsi="Arial" w:cs="Arial"/>
                <w:sz w:val="20"/>
              </w:rPr>
              <w:t>duas</w:t>
            </w:r>
            <w:r w:rsidR="00ED2958" w:rsidRPr="00386C58">
              <w:rPr>
                <w:rFonts w:ascii="Arial" w:hAnsi="Arial" w:cs="Arial"/>
                <w:sz w:val="20"/>
              </w:rPr>
              <w:t xml:space="preserve"> </w:t>
            </w:r>
            <w:r w:rsidRPr="00386C58">
              <w:rPr>
                <w:rFonts w:ascii="Arial" w:hAnsi="Arial" w:cs="Arial"/>
                <w:sz w:val="20"/>
              </w:rPr>
              <w:t xml:space="preserve">vias de igual teor e para um só efeito, na presença de </w:t>
            </w:r>
            <w:r w:rsidR="003E4B9D" w:rsidRPr="00386C58">
              <w:rPr>
                <w:rFonts w:ascii="Arial" w:hAnsi="Arial" w:cs="Arial"/>
                <w:sz w:val="20"/>
              </w:rPr>
              <w:t xml:space="preserve">duas </w:t>
            </w:r>
            <w:r w:rsidRPr="00386C58">
              <w:rPr>
                <w:rFonts w:ascii="Arial" w:hAnsi="Arial" w:cs="Arial"/>
                <w:sz w:val="20"/>
              </w:rPr>
              <w:t xml:space="preserve">testemunhas que também o assinam, no campo </w:t>
            </w:r>
            <w:r w:rsidR="006222A7" w:rsidRPr="00386C58">
              <w:rPr>
                <w:rFonts w:ascii="Arial" w:hAnsi="Arial" w:cs="Arial"/>
                <w:sz w:val="20"/>
              </w:rPr>
              <w:t xml:space="preserve">37 </w:t>
            </w:r>
            <w:r w:rsidRPr="00386C58">
              <w:rPr>
                <w:rFonts w:ascii="Arial" w:hAnsi="Arial" w:cs="Arial"/>
                <w:sz w:val="20"/>
              </w:rPr>
              <w:t>abaixo.</w:t>
            </w:r>
          </w:p>
        </w:tc>
      </w:tr>
      <w:tr w:rsidR="00B90149" w:rsidRPr="003D77E3" w14:paraId="535D6198" w14:textId="77777777" w:rsidTr="00CE0D9E">
        <w:trPr>
          <w:jc w:val="center"/>
        </w:trPr>
        <w:tc>
          <w:tcPr>
            <w:tcW w:w="4350" w:type="dxa"/>
            <w:gridSpan w:val="2"/>
            <w:tcBorders>
              <w:top w:val="single" w:sz="4" w:space="0" w:color="auto"/>
              <w:left w:val="single" w:sz="12" w:space="0" w:color="auto"/>
              <w:bottom w:val="nil"/>
              <w:right w:val="single" w:sz="4" w:space="0" w:color="auto"/>
            </w:tcBorders>
          </w:tcPr>
          <w:p w14:paraId="02BC6FD6" w14:textId="2A59E89A" w:rsidR="000B2F36" w:rsidRPr="00386C58" w:rsidRDefault="007F70D8" w:rsidP="003D77E3">
            <w:pPr>
              <w:tabs>
                <w:tab w:val="left" w:pos="343"/>
              </w:tabs>
              <w:spacing w:before="140" w:line="290" w:lineRule="auto"/>
              <w:rPr>
                <w:rFonts w:ascii="Arial" w:hAnsi="Arial" w:cs="Arial"/>
                <w:sz w:val="20"/>
              </w:rPr>
            </w:pPr>
            <w:r w:rsidRPr="003D77E3">
              <w:rPr>
                <w:rFonts w:ascii="Arial" w:hAnsi="Arial" w:cs="Arial"/>
                <w:b/>
                <w:bCs/>
                <w:sz w:val="20"/>
              </w:rPr>
              <w:lastRenderedPageBreak/>
              <w:t>35</w:t>
            </w:r>
            <w:r w:rsidR="00A04BC0">
              <w:rPr>
                <w:rFonts w:ascii="Arial" w:hAnsi="Arial" w:cs="Arial"/>
                <w:sz w:val="20"/>
              </w:rPr>
              <w:tab/>
            </w:r>
            <w:r w:rsidR="00107A1C" w:rsidRPr="00386C58">
              <w:rPr>
                <w:rFonts w:ascii="Arial" w:hAnsi="Arial" w:cs="Arial"/>
                <w:b/>
                <w:sz w:val="20"/>
              </w:rPr>
              <w:t>Declaro para todos os fins</w:t>
            </w:r>
            <w:r w:rsidR="00CE5220" w:rsidRPr="00386C58">
              <w:rPr>
                <w:rFonts w:ascii="Arial" w:hAnsi="Arial" w:cs="Arial"/>
                <w:b/>
                <w:sz w:val="20"/>
              </w:rPr>
              <w:t>:</w:t>
            </w:r>
            <w:r w:rsidR="00107A1C" w:rsidRPr="00386C58">
              <w:rPr>
                <w:rFonts w:ascii="Arial" w:hAnsi="Arial" w:cs="Arial"/>
                <w:b/>
                <w:sz w:val="20"/>
              </w:rPr>
              <w:t xml:space="preserve"> (i)</w:t>
            </w:r>
            <w:r w:rsidRPr="00386C58">
              <w:rPr>
                <w:rFonts w:ascii="Arial" w:hAnsi="Arial" w:cs="Arial"/>
                <w:b/>
                <w:sz w:val="20"/>
              </w:rPr>
              <w:t xml:space="preserve"> que sou acionista da Companhia, conforme posição de custódia na central depositária ou no Escriturador das Ações de emissão da Companhia na Primeira Data de Corte, de forma a assegurar minha participação na </w:t>
            </w:r>
            <w:r w:rsidRPr="00386C58">
              <w:rPr>
                <w:rFonts w:ascii="Arial" w:hAnsi="Arial" w:cs="Arial"/>
                <w:b/>
                <w:sz w:val="20"/>
              </w:rPr>
              <w:lastRenderedPageBreak/>
              <w:t>Oferta Prioritária, tendo ciência de que a apuração de meu Limite de Subscrição Proporcional será realizada com base na posição acionária ao final da Segunda Data de Corte; (ii)</w:t>
            </w:r>
            <w:r w:rsidRPr="003D77E3">
              <w:rPr>
                <w:rFonts w:ascii="Arial" w:hAnsi="Arial" w:cs="Arial"/>
                <w:sz w:val="20"/>
              </w:rPr>
              <w:t> </w:t>
            </w:r>
            <w:r w:rsidR="005C7EE3" w:rsidRPr="00386C58">
              <w:rPr>
                <w:rFonts w:ascii="Arial" w:hAnsi="Arial" w:cs="Arial"/>
                <w:b/>
                <w:sz w:val="20"/>
              </w:rPr>
              <w:t xml:space="preserve">que </w:t>
            </w:r>
            <w:r w:rsidR="00107A1C" w:rsidRPr="00386C58">
              <w:rPr>
                <w:rFonts w:ascii="Arial" w:hAnsi="Arial" w:cs="Arial"/>
                <w:b/>
                <w:sz w:val="20"/>
              </w:rPr>
              <w:t xml:space="preserve">estou de acordo com as cláusulas contratuais e demais condições expressas neste </w:t>
            </w:r>
            <w:r w:rsidR="00376B2D" w:rsidRPr="00386C58">
              <w:rPr>
                <w:rFonts w:ascii="Arial" w:hAnsi="Arial" w:cs="Arial"/>
                <w:b/>
                <w:sz w:val="20"/>
              </w:rPr>
              <w:t>Pedido de Subscrição Prioritária</w:t>
            </w:r>
            <w:r w:rsidR="00107A1C" w:rsidRPr="00386C58">
              <w:rPr>
                <w:rFonts w:ascii="Arial" w:hAnsi="Arial" w:cs="Arial"/>
                <w:b/>
                <w:sz w:val="20"/>
              </w:rPr>
              <w:t xml:space="preserve">; </w:t>
            </w:r>
            <w:r w:rsidR="005C7EE3" w:rsidRPr="00386C58">
              <w:rPr>
                <w:rFonts w:ascii="Arial" w:hAnsi="Arial" w:cs="Arial"/>
                <w:b/>
                <w:sz w:val="20"/>
              </w:rPr>
              <w:t xml:space="preserve">e </w:t>
            </w:r>
            <w:r w:rsidR="00107A1C" w:rsidRPr="00386C58">
              <w:rPr>
                <w:rFonts w:ascii="Arial" w:hAnsi="Arial" w:cs="Arial"/>
                <w:b/>
                <w:sz w:val="20"/>
              </w:rPr>
              <w:t>(ii</w:t>
            </w:r>
            <w:r w:rsidRPr="00386C58">
              <w:rPr>
                <w:rFonts w:ascii="Arial" w:hAnsi="Arial" w:cs="Arial"/>
                <w:b/>
                <w:sz w:val="20"/>
              </w:rPr>
              <w:t>i) </w:t>
            </w:r>
            <w:r w:rsidR="00EB1EEC" w:rsidRPr="00386C58">
              <w:rPr>
                <w:rFonts w:ascii="Arial" w:hAnsi="Arial" w:cs="Arial"/>
                <w:b/>
                <w:sz w:val="20"/>
              </w:rPr>
              <w:t>que obtive</w:t>
            </w:r>
            <w:r w:rsidR="00EB1EEC" w:rsidRPr="003D77E3">
              <w:rPr>
                <w:rFonts w:ascii="Arial" w:hAnsi="Arial" w:cs="Arial"/>
                <w:sz w:val="20"/>
              </w:rPr>
              <w:t xml:space="preserve"> </w:t>
            </w:r>
            <w:r w:rsidR="00EB1EEC" w:rsidRPr="00386C58">
              <w:rPr>
                <w:rFonts w:ascii="Arial" w:hAnsi="Arial" w:cs="Arial"/>
                <w:b/>
                <w:sz w:val="20"/>
              </w:rPr>
              <w:t>acesso ao Fato Relevante, estando ciente de seu inteiro teor, e ao Formulário de Referência da Companhia, estando ciente de seu inteiro teor, especialmente dos fatores de risco descritos na seção “4. Fatores de Risco”, bem como das seções “17. Capital Social” e “18. Valores Mobiliários”.</w:t>
            </w:r>
            <w:r w:rsidR="00EB1EEC" w:rsidRPr="00386C58">
              <w:rPr>
                <w:rFonts w:ascii="Arial" w:hAnsi="Arial" w:cs="Arial"/>
                <w:sz w:val="20"/>
              </w:rPr>
              <w:t xml:space="preserve"> </w:t>
            </w:r>
          </w:p>
        </w:tc>
        <w:tc>
          <w:tcPr>
            <w:tcW w:w="4351" w:type="dxa"/>
            <w:gridSpan w:val="2"/>
            <w:tcBorders>
              <w:top w:val="single" w:sz="4" w:space="0" w:color="auto"/>
              <w:left w:val="single" w:sz="4" w:space="0" w:color="auto"/>
              <w:bottom w:val="nil"/>
              <w:right w:val="single" w:sz="12" w:space="0" w:color="auto"/>
            </w:tcBorders>
          </w:tcPr>
          <w:p w14:paraId="121B1706" w14:textId="563D22E7" w:rsidR="00B90149" w:rsidRPr="00386C58" w:rsidRDefault="007F70D8" w:rsidP="003D77E3">
            <w:pPr>
              <w:tabs>
                <w:tab w:val="left" w:pos="343"/>
              </w:tabs>
              <w:spacing w:before="140" w:line="290" w:lineRule="auto"/>
              <w:rPr>
                <w:rFonts w:ascii="Arial" w:hAnsi="Arial" w:cs="Arial"/>
                <w:sz w:val="20"/>
              </w:rPr>
            </w:pPr>
            <w:r w:rsidRPr="003D77E3">
              <w:rPr>
                <w:rFonts w:ascii="Arial" w:hAnsi="Arial" w:cs="Arial"/>
                <w:b/>
                <w:bCs/>
                <w:sz w:val="20"/>
              </w:rPr>
              <w:lastRenderedPageBreak/>
              <w:t>36</w:t>
            </w:r>
            <w:r w:rsidR="00A04BC0">
              <w:rPr>
                <w:rFonts w:ascii="Arial" w:hAnsi="Arial" w:cs="Arial"/>
                <w:sz w:val="18"/>
                <w:szCs w:val="18"/>
              </w:rPr>
              <w:tab/>
            </w:r>
            <w:r w:rsidR="00B90149" w:rsidRPr="00386C58">
              <w:rPr>
                <w:rFonts w:ascii="Arial" w:hAnsi="Arial" w:cs="Arial"/>
                <w:sz w:val="20"/>
              </w:rPr>
              <w:t>Carimbo e assinatura d</w:t>
            </w:r>
            <w:r w:rsidR="00D24BEA" w:rsidRPr="00386C58">
              <w:rPr>
                <w:rFonts w:ascii="Arial" w:hAnsi="Arial" w:cs="Arial"/>
                <w:sz w:val="20"/>
              </w:rPr>
              <w:t>o</w:t>
            </w:r>
            <w:r w:rsidR="00B90149" w:rsidRPr="00386C58">
              <w:rPr>
                <w:rFonts w:ascii="Arial" w:hAnsi="Arial" w:cs="Arial"/>
                <w:sz w:val="20"/>
              </w:rPr>
              <w:t xml:space="preserve"> </w:t>
            </w:r>
            <w:r w:rsidR="00D24BEA" w:rsidRPr="00386C58">
              <w:rPr>
                <w:rFonts w:ascii="Arial" w:hAnsi="Arial" w:cs="Arial"/>
                <w:sz w:val="20"/>
              </w:rPr>
              <w:t>AGENTE DE CUSTÓDIA</w:t>
            </w:r>
            <w:r w:rsidR="00B90149" w:rsidRPr="00386C58">
              <w:rPr>
                <w:rFonts w:ascii="Arial" w:hAnsi="Arial" w:cs="Arial"/>
                <w:sz w:val="20"/>
              </w:rPr>
              <w:t>.</w:t>
            </w:r>
          </w:p>
          <w:p w14:paraId="344EF017" w14:textId="77777777" w:rsidR="00B90149" w:rsidRPr="00386C58" w:rsidRDefault="00B90149" w:rsidP="003D77E3">
            <w:pPr>
              <w:spacing w:before="140" w:line="290" w:lineRule="auto"/>
              <w:jc w:val="center"/>
              <w:rPr>
                <w:rFonts w:ascii="Arial" w:hAnsi="Arial" w:cs="Arial"/>
                <w:sz w:val="20"/>
              </w:rPr>
            </w:pPr>
          </w:p>
        </w:tc>
      </w:tr>
      <w:tr w:rsidR="00B90149" w:rsidRPr="003D77E3" w14:paraId="40058188" w14:textId="77777777" w:rsidTr="003D77E3">
        <w:trPr>
          <w:jc w:val="center"/>
        </w:trPr>
        <w:tc>
          <w:tcPr>
            <w:tcW w:w="4350" w:type="dxa"/>
            <w:gridSpan w:val="2"/>
            <w:tcBorders>
              <w:top w:val="nil"/>
              <w:bottom w:val="single" w:sz="4" w:space="0" w:color="auto"/>
            </w:tcBorders>
          </w:tcPr>
          <w:p w14:paraId="405E5E9D" w14:textId="77777777" w:rsidR="00AC0D7A" w:rsidRPr="00386C58" w:rsidRDefault="00AC0D7A" w:rsidP="003D77E3">
            <w:pPr>
              <w:pStyle w:val="BodyText3"/>
              <w:spacing w:before="140" w:after="140" w:line="290" w:lineRule="auto"/>
              <w:rPr>
                <w:rFonts w:ascii="Arial" w:hAnsi="Arial" w:cs="Arial"/>
                <w:sz w:val="20"/>
                <w:szCs w:val="20"/>
              </w:rPr>
            </w:pPr>
          </w:p>
          <w:p w14:paraId="7F609568" w14:textId="77777777" w:rsidR="00AC0D7A" w:rsidRPr="00386C58" w:rsidRDefault="00AC0D7A" w:rsidP="003D77E3">
            <w:pPr>
              <w:pStyle w:val="BodyText3"/>
              <w:spacing w:before="140" w:after="140" w:line="29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0"/>
              <w:gridCol w:w="2101"/>
            </w:tblGrid>
            <w:tr w:rsidR="00AC0D7A" w:rsidRPr="003D77E3" w14:paraId="66E3A54F" w14:textId="77777777" w:rsidTr="00245B00">
              <w:tc>
                <w:tcPr>
                  <w:tcW w:w="2100" w:type="dxa"/>
                </w:tcPr>
                <w:p w14:paraId="3750B7F5" w14:textId="029CEB1C" w:rsidR="00AC0D7A" w:rsidRPr="00386C58" w:rsidRDefault="00227843" w:rsidP="003D77E3">
                  <w:pPr>
                    <w:pStyle w:val="BodyText3"/>
                    <w:pBdr>
                      <w:top w:val="single" w:sz="4" w:space="1" w:color="auto"/>
                    </w:pBdr>
                    <w:spacing w:before="140" w:after="140" w:line="290" w:lineRule="auto"/>
                    <w:rPr>
                      <w:rFonts w:ascii="Arial" w:hAnsi="Arial" w:cs="Arial"/>
                      <w:sz w:val="20"/>
                      <w:szCs w:val="20"/>
                    </w:rPr>
                  </w:pPr>
                  <w:sdt>
                    <w:sdtPr>
                      <w:rPr>
                        <w:rFonts w:ascii="Arial" w:hAnsi="Arial" w:cs="Arial"/>
                        <w:sz w:val="20"/>
                        <w:szCs w:val="20"/>
                      </w:rPr>
                      <w:id w:val="-1310236759"/>
                      <w:placeholder>
                        <w:docPart w:val="DefaultPlaceholder_-1854013440"/>
                      </w:placeholder>
                    </w:sdtPr>
                    <w:sdtEndPr/>
                    <w:sdtContent>
                      <w:r w:rsidR="00FC3107" w:rsidRPr="003D77E3">
                        <w:rPr>
                          <w:rFonts w:ascii="Arial" w:hAnsi="Arial" w:cs="Arial"/>
                          <w:sz w:val="20"/>
                          <w:szCs w:val="20"/>
                        </w:rPr>
                        <w:t>[</w:t>
                      </w:r>
                      <w:r w:rsidR="00AC0D7A" w:rsidRPr="003D77E3">
                        <w:rPr>
                          <w:rFonts w:ascii="Arial" w:hAnsi="Arial" w:cs="Arial"/>
                          <w:sz w:val="20"/>
                          <w:szCs w:val="20"/>
                        </w:rPr>
                        <w:t>Local</w:t>
                      </w:r>
                      <w:r w:rsidR="00FC3107" w:rsidRPr="003D77E3">
                        <w:rPr>
                          <w:rFonts w:ascii="Arial" w:hAnsi="Arial" w:cs="Arial"/>
                          <w:sz w:val="20"/>
                          <w:szCs w:val="20"/>
                        </w:rPr>
                        <w:t>]</w:t>
                      </w:r>
                    </w:sdtContent>
                  </w:sdt>
                </w:p>
              </w:tc>
              <w:tc>
                <w:tcPr>
                  <w:tcW w:w="2101" w:type="dxa"/>
                </w:tcPr>
                <w:sdt>
                  <w:sdtPr>
                    <w:rPr>
                      <w:rFonts w:ascii="Arial" w:hAnsi="Arial" w:cs="Arial"/>
                      <w:sz w:val="20"/>
                    </w:rPr>
                    <w:id w:val="-338236890"/>
                    <w:placeholder>
                      <w:docPart w:val="DefaultPlaceholder_-1854013440"/>
                    </w:placeholder>
                  </w:sdtPr>
                  <w:sdtEndPr/>
                  <w:sdtContent>
                    <w:p w14:paraId="2EAE118A" w14:textId="4D37EF80" w:rsidR="00AC0D7A" w:rsidRPr="003D77E3" w:rsidRDefault="00FC3107" w:rsidP="003D77E3">
                      <w:pPr>
                        <w:pBdr>
                          <w:top w:val="single" w:sz="4" w:space="1" w:color="auto"/>
                        </w:pBdr>
                        <w:tabs>
                          <w:tab w:val="left" w:pos="1983"/>
                        </w:tabs>
                        <w:spacing w:before="140" w:after="140" w:line="290" w:lineRule="auto"/>
                        <w:rPr>
                          <w:rFonts w:ascii="Arial" w:hAnsi="Arial" w:cs="Arial"/>
                          <w:sz w:val="20"/>
                        </w:rPr>
                      </w:pPr>
                      <w:r w:rsidRPr="003D77E3">
                        <w:rPr>
                          <w:rFonts w:ascii="Arial" w:hAnsi="Arial" w:cs="Arial"/>
                          <w:sz w:val="20"/>
                        </w:rPr>
                        <w:t>[</w:t>
                      </w:r>
                      <w:r w:rsidR="00AC0D7A" w:rsidRPr="003D77E3">
                        <w:rPr>
                          <w:rFonts w:ascii="Arial" w:hAnsi="Arial" w:cs="Arial"/>
                          <w:sz w:val="20"/>
                        </w:rPr>
                        <w:t>Data</w:t>
                      </w:r>
                      <w:r w:rsidRPr="003D77E3">
                        <w:rPr>
                          <w:rFonts w:ascii="Arial" w:hAnsi="Arial" w:cs="Arial"/>
                          <w:sz w:val="20"/>
                        </w:rPr>
                        <w:t>]</w:t>
                      </w:r>
                    </w:p>
                  </w:sdtContent>
                </w:sdt>
              </w:tc>
            </w:tr>
          </w:tbl>
          <w:p w14:paraId="1684063B" w14:textId="77777777" w:rsidR="00AC0D7A" w:rsidRPr="003D77E3" w:rsidRDefault="00AC0D7A" w:rsidP="003D77E3">
            <w:pPr>
              <w:spacing w:before="140" w:after="140" w:line="290" w:lineRule="auto"/>
              <w:rPr>
                <w:rFonts w:ascii="Arial" w:hAnsi="Arial" w:cs="Arial"/>
                <w:sz w:val="20"/>
              </w:rPr>
            </w:pPr>
          </w:p>
          <w:p w14:paraId="61EFD215" w14:textId="77777777" w:rsidR="00AC0D7A" w:rsidRPr="003D77E3" w:rsidRDefault="00AC0D7A" w:rsidP="003D77E3">
            <w:pPr>
              <w:spacing w:before="140" w:after="140" w:line="290" w:lineRule="auto"/>
              <w:rPr>
                <w:rFonts w:ascii="Arial" w:hAnsi="Arial" w:cs="Arial"/>
                <w:sz w:val="20"/>
              </w:rPr>
            </w:pPr>
          </w:p>
          <w:p w14:paraId="31E714E8" w14:textId="62C7E933" w:rsidR="00B90149" w:rsidRPr="003D77E3" w:rsidRDefault="00B90149" w:rsidP="003D77E3">
            <w:pPr>
              <w:spacing w:before="140" w:after="140" w:line="290" w:lineRule="auto"/>
              <w:jc w:val="center"/>
              <w:rPr>
                <w:rFonts w:ascii="Arial" w:hAnsi="Arial" w:cs="Arial"/>
                <w:sz w:val="20"/>
              </w:rPr>
            </w:pPr>
            <w:r w:rsidRPr="003D77E3">
              <w:rPr>
                <w:rFonts w:ascii="Arial" w:hAnsi="Arial" w:cs="Arial"/>
                <w:sz w:val="20"/>
              </w:rPr>
              <w:t>_____________________________________</w:t>
            </w:r>
            <w:r w:rsidR="00A04BC0">
              <w:rPr>
                <w:rFonts w:ascii="Arial" w:hAnsi="Arial" w:cs="Arial"/>
                <w:sz w:val="20"/>
              </w:rPr>
              <w:br/>
            </w:r>
            <w:r w:rsidR="00D24BEA" w:rsidRPr="003D77E3">
              <w:rPr>
                <w:rFonts w:ascii="Arial" w:hAnsi="Arial" w:cs="Arial"/>
                <w:b/>
                <w:sz w:val="20"/>
              </w:rPr>
              <w:t>SUBSCRITOR</w:t>
            </w:r>
            <w:r w:rsidRPr="003D77E3">
              <w:rPr>
                <w:rFonts w:ascii="Arial" w:hAnsi="Arial" w:cs="Arial"/>
                <w:b/>
                <w:sz w:val="20"/>
              </w:rPr>
              <w:t xml:space="preserve"> OU</w:t>
            </w:r>
            <w:r w:rsidR="00A04BC0">
              <w:rPr>
                <w:rFonts w:ascii="Arial" w:hAnsi="Arial" w:cs="Arial"/>
                <w:b/>
                <w:sz w:val="20"/>
              </w:rPr>
              <w:br/>
            </w:r>
            <w:r w:rsidRPr="003D77E3">
              <w:rPr>
                <w:rFonts w:ascii="Arial" w:hAnsi="Arial" w:cs="Arial"/>
                <w:b/>
                <w:sz w:val="20"/>
              </w:rPr>
              <w:t>REPRESENTANTE LEGAL</w:t>
            </w:r>
          </w:p>
          <w:p w14:paraId="0919D589" w14:textId="77777777" w:rsidR="00B90149" w:rsidRPr="003D77E3" w:rsidRDefault="00B90149" w:rsidP="003D77E3">
            <w:pPr>
              <w:spacing w:before="140" w:after="140" w:line="290" w:lineRule="auto"/>
              <w:rPr>
                <w:rFonts w:ascii="Arial" w:hAnsi="Arial" w:cs="Arial"/>
                <w:sz w:val="20"/>
              </w:rPr>
            </w:pPr>
          </w:p>
        </w:tc>
        <w:tc>
          <w:tcPr>
            <w:tcW w:w="4351" w:type="dxa"/>
            <w:gridSpan w:val="2"/>
            <w:tcBorders>
              <w:top w:val="nil"/>
              <w:bottom w:val="single" w:sz="4" w:space="0" w:color="auto"/>
            </w:tcBorders>
          </w:tcPr>
          <w:p w14:paraId="263C0DF8" w14:textId="77777777" w:rsidR="00AC0D7A" w:rsidRPr="00386C58" w:rsidRDefault="00AC0D7A" w:rsidP="003D77E3">
            <w:pPr>
              <w:pStyle w:val="BodyText3"/>
              <w:spacing w:before="140" w:after="140" w:line="290" w:lineRule="auto"/>
              <w:rPr>
                <w:rFonts w:ascii="Arial" w:hAnsi="Arial" w:cs="Arial"/>
                <w:sz w:val="20"/>
                <w:szCs w:val="20"/>
              </w:rPr>
            </w:pPr>
          </w:p>
          <w:p w14:paraId="68F09FEF" w14:textId="77777777" w:rsidR="00AC0D7A" w:rsidRPr="00386C58" w:rsidRDefault="00AC0D7A" w:rsidP="003D77E3">
            <w:pPr>
              <w:pStyle w:val="BodyText3"/>
              <w:spacing w:before="140" w:after="140" w:line="29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0"/>
              <w:gridCol w:w="2101"/>
            </w:tblGrid>
            <w:tr w:rsidR="00AC0D7A" w:rsidRPr="003D77E3" w14:paraId="671B65F2" w14:textId="77777777" w:rsidTr="00245B00">
              <w:tc>
                <w:tcPr>
                  <w:tcW w:w="2100" w:type="dxa"/>
                </w:tcPr>
                <w:p w14:paraId="7234808B" w14:textId="1B602BF2" w:rsidR="00AC0D7A" w:rsidRPr="00386C58" w:rsidRDefault="00227843" w:rsidP="003D77E3">
                  <w:pPr>
                    <w:pStyle w:val="BodyText3"/>
                    <w:pBdr>
                      <w:top w:val="single" w:sz="4" w:space="1" w:color="auto"/>
                    </w:pBdr>
                    <w:spacing w:before="140" w:after="140" w:line="290" w:lineRule="auto"/>
                    <w:rPr>
                      <w:rFonts w:ascii="Arial" w:hAnsi="Arial" w:cs="Arial"/>
                      <w:sz w:val="20"/>
                      <w:szCs w:val="20"/>
                    </w:rPr>
                  </w:pPr>
                  <w:sdt>
                    <w:sdtPr>
                      <w:rPr>
                        <w:rFonts w:ascii="Arial" w:hAnsi="Arial" w:cs="Arial"/>
                        <w:sz w:val="20"/>
                        <w:szCs w:val="20"/>
                      </w:rPr>
                      <w:id w:val="-1492865358"/>
                      <w:placeholder>
                        <w:docPart w:val="DefaultPlaceholder_-1854013440"/>
                      </w:placeholder>
                    </w:sdtPr>
                    <w:sdtEndPr/>
                    <w:sdtContent>
                      <w:r w:rsidR="00FC3107" w:rsidRPr="003D77E3">
                        <w:rPr>
                          <w:rFonts w:ascii="Arial" w:hAnsi="Arial" w:cs="Arial"/>
                          <w:sz w:val="20"/>
                          <w:szCs w:val="20"/>
                        </w:rPr>
                        <w:t>[</w:t>
                      </w:r>
                      <w:r w:rsidR="00AC0D7A" w:rsidRPr="003D77E3">
                        <w:rPr>
                          <w:rFonts w:ascii="Arial" w:hAnsi="Arial" w:cs="Arial"/>
                          <w:sz w:val="20"/>
                          <w:szCs w:val="20"/>
                        </w:rPr>
                        <w:t>Local</w:t>
                      </w:r>
                      <w:r w:rsidR="00FC3107" w:rsidRPr="003D77E3">
                        <w:rPr>
                          <w:rFonts w:ascii="Arial" w:hAnsi="Arial" w:cs="Arial"/>
                          <w:sz w:val="20"/>
                          <w:szCs w:val="20"/>
                        </w:rPr>
                        <w:t>]</w:t>
                      </w:r>
                    </w:sdtContent>
                  </w:sdt>
                </w:p>
              </w:tc>
              <w:tc>
                <w:tcPr>
                  <w:tcW w:w="2101" w:type="dxa"/>
                </w:tcPr>
                <w:sdt>
                  <w:sdtPr>
                    <w:rPr>
                      <w:rFonts w:ascii="Arial" w:hAnsi="Arial" w:cs="Arial"/>
                      <w:sz w:val="20"/>
                    </w:rPr>
                    <w:id w:val="1686250674"/>
                    <w:placeholder>
                      <w:docPart w:val="DefaultPlaceholder_-1854013440"/>
                    </w:placeholder>
                  </w:sdtPr>
                  <w:sdtEndPr/>
                  <w:sdtContent>
                    <w:p w14:paraId="633443D6" w14:textId="457EF31D" w:rsidR="00AC0D7A" w:rsidRPr="003D77E3" w:rsidRDefault="00FC3107" w:rsidP="003D77E3">
                      <w:pPr>
                        <w:pBdr>
                          <w:top w:val="single" w:sz="4" w:space="1" w:color="auto"/>
                        </w:pBdr>
                        <w:tabs>
                          <w:tab w:val="left" w:pos="1983"/>
                        </w:tabs>
                        <w:spacing w:before="140" w:after="140" w:line="290" w:lineRule="auto"/>
                        <w:rPr>
                          <w:rFonts w:ascii="Arial" w:hAnsi="Arial" w:cs="Arial"/>
                          <w:sz w:val="20"/>
                        </w:rPr>
                      </w:pPr>
                      <w:r w:rsidRPr="003D77E3">
                        <w:rPr>
                          <w:rFonts w:ascii="Arial" w:hAnsi="Arial" w:cs="Arial"/>
                          <w:sz w:val="20"/>
                        </w:rPr>
                        <w:t>[</w:t>
                      </w:r>
                      <w:r w:rsidR="00AC0D7A" w:rsidRPr="003D77E3">
                        <w:rPr>
                          <w:rFonts w:ascii="Arial" w:hAnsi="Arial" w:cs="Arial"/>
                          <w:sz w:val="20"/>
                        </w:rPr>
                        <w:t>Data</w:t>
                      </w:r>
                      <w:r w:rsidRPr="003D77E3">
                        <w:rPr>
                          <w:rFonts w:ascii="Arial" w:hAnsi="Arial" w:cs="Arial"/>
                          <w:sz w:val="20"/>
                        </w:rPr>
                        <w:t>]</w:t>
                      </w:r>
                    </w:p>
                  </w:sdtContent>
                </w:sdt>
              </w:tc>
            </w:tr>
          </w:tbl>
          <w:p w14:paraId="52621141" w14:textId="77777777" w:rsidR="00AC0D7A" w:rsidRPr="003D77E3" w:rsidRDefault="00AC0D7A" w:rsidP="003D77E3">
            <w:pPr>
              <w:spacing w:before="140" w:after="140" w:line="290" w:lineRule="auto"/>
              <w:rPr>
                <w:rFonts w:ascii="Arial" w:hAnsi="Arial" w:cs="Arial"/>
                <w:sz w:val="20"/>
              </w:rPr>
            </w:pPr>
          </w:p>
          <w:p w14:paraId="173CD038" w14:textId="77777777" w:rsidR="00AC0D7A" w:rsidRPr="003D77E3" w:rsidRDefault="00AC0D7A" w:rsidP="003D77E3">
            <w:pPr>
              <w:spacing w:before="140" w:after="140" w:line="290" w:lineRule="auto"/>
              <w:rPr>
                <w:rFonts w:ascii="Arial" w:hAnsi="Arial" w:cs="Arial"/>
                <w:sz w:val="20"/>
              </w:rPr>
            </w:pPr>
          </w:p>
          <w:p w14:paraId="5B9A0D85" w14:textId="5759BD88" w:rsidR="00B90149" w:rsidRPr="003D77E3" w:rsidRDefault="00B90149" w:rsidP="003D77E3">
            <w:pPr>
              <w:pStyle w:val="BodyText3"/>
              <w:spacing w:before="140" w:after="140" w:line="290" w:lineRule="auto"/>
              <w:jc w:val="center"/>
              <w:rPr>
                <w:rFonts w:ascii="Arial" w:hAnsi="Arial" w:cs="Arial"/>
                <w:sz w:val="20"/>
                <w:szCs w:val="20"/>
              </w:rPr>
            </w:pPr>
            <w:r w:rsidRPr="003D77E3">
              <w:rPr>
                <w:rFonts w:ascii="Arial" w:hAnsi="Arial" w:cs="Arial"/>
                <w:sz w:val="20"/>
                <w:szCs w:val="20"/>
              </w:rPr>
              <w:t>_____________________________________</w:t>
            </w:r>
            <w:r w:rsidR="00A04BC0">
              <w:rPr>
                <w:rFonts w:ascii="Arial" w:hAnsi="Arial" w:cs="Arial"/>
                <w:sz w:val="20"/>
                <w:szCs w:val="20"/>
              </w:rPr>
              <w:br/>
            </w:r>
            <w:r w:rsidR="00D24BEA" w:rsidRPr="003D77E3">
              <w:rPr>
                <w:rFonts w:ascii="Arial" w:hAnsi="Arial" w:cs="Arial"/>
                <w:b/>
                <w:sz w:val="20"/>
                <w:szCs w:val="20"/>
              </w:rPr>
              <w:t>AGENTE DE CUSTÓDIA</w:t>
            </w:r>
          </w:p>
        </w:tc>
      </w:tr>
      <w:tr w:rsidR="00B90149" w:rsidRPr="003D77E3" w14:paraId="685627DE" w14:textId="77777777" w:rsidTr="003D77E3">
        <w:trPr>
          <w:jc w:val="center"/>
        </w:trPr>
        <w:tc>
          <w:tcPr>
            <w:tcW w:w="4350" w:type="dxa"/>
            <w:gridSpan w:val="2"/>
            <w:tcBorders>
              <w:top w:val="single" w:sz="4" w:space="0" w:color="auto"/>
              <w:left w:val="single" w:sz="12" w:space="0" w:color="auto"/>
              <w:bottom w:val="single" w:sz="12" w:space="0" w:color="auto"/>
              <w:right w:val="nil"/>
            </w:tcBorders>
          </w:tcPr>
          <w:p w14:paraId="16778BD6" w14:textId="6D32EE12" w:rsidR="00AC0D7A" w:rsidRPr="00386C58" w:rsidRDefault="007F70D8" w:rsidP="003D77E3">
            <w:pPr>
              <w:tabs>
                <w:tab w:val="left" w:pos="345"/>
              </w:tabs>
              <w:spacing w:before="140" w:after="140" w:line="290" w:lineRule="auto"/>
              <w:rPr>
                <w:rFonts w:ascii="Arial" w:hAnsi="Arial" w:cs="Arial"/>
                <w:sz w:val="20"/>
              </w:rPr>
            </w:pPr>
            <w:r w:rsidRPr="003D77E3">
              <w:rPr>
                <w:rFonts w:ascii="Arial" w:hAnsi="Arial" w:cs="Arial"/>
                <w:b/>
                <w:bCs/>
                <w:sz w:val="20"/>
              </w:rPr>
              <w:t>37</w:t>
            </w:r>
            <w:r w:rsidR="00A04BC0">
              <w:rPr>
                <w:rFonts w:ascii="Arial" w:hAnsi="Arial" w:cs="Arial"/>
                <w:sz w:val="20"/>
              </w:rPr>
              <w:tab/>
            </w:r>
            <w:r w:rsidR="00B90149" w:rsidRPr="00386C58">
              <w:rPr>
                <w:rFonts w:ascii="Arial" w:hAnsi="Arial" w:cs="Arial"/>
                <w:sz w:val="20"/>
              </w:rPr>
              <w:t>Testemunhas</w:t>
            </w:r>
          </w:p>
          <w:p w14:paraId="313C41C6" w14:textId="77777777" w:rsidR="00AC0D7A" w:rsidRPr="00386C58" w:rsidRDefault="00AC0D7A" w:rsidP="003D77E3">
            <w:pPr>
              <w:spacing w:before="140" w:after="140" w:line="290" w:lineRule="auto"/>
              <w:rPr>
                <w:rFonts w:ascii="Arial" w:hAnsi="Arial" w:cs="Arial"/>
                <w:sz w:val="20"/>
              </w:rPr>
            </w:pPr>
          </w:p>
          <w:p w14:paraId="033C5DB3" w14:textId="2E590688" w:rsidR="00AC0D7A" w:rsidRPr="00386C58" w:rsidRDefault="00AC0D7A" w:rsidP="003D77E3">
            <w:pPr>
              <w:pBdr>
                <w:top w:val="single" w:sz="4" w:space="1" w:color="auto"/>
              </w:pBdr>
              <w:spacing w:line="290" w:lineRule="auto"/>
              <w:rPr>
                <w:rFonts w:ascii="Arial" w:hAnsi="Arial" w:cs="Arial"/>
                <w:sz w:val="20"/>
              </w:rPr>
            </w:pPr>
            <w:r w:rsidRPr="00386C58">
              <w:rPr>
                <w:rFonts w:ascii="Arial" w:hAnsi="Arial" w:cs="Arial"/>
                <w:sz w:val="20"/>
              </w:rPr>
              <w:t>Nome:</w:t>
            </w:r>
            <w:r w:rsidR="00FC3107" w:rsidRPr="00386C58">
              <w:rPr>
                <w:rFonts w:ascii="Arial" w:hAnsi="Arial" w:cs="Arial"/>
                <w:sz w:val="20"/>
              </w:rPr>
              <w:t xml:space="preserve"> </w:t>
            </w:r>
            <w:sdt>
              <w:sdtPr>
                <w:rPr>
                  <w:rFonts w:ascii="Arial" w:hAnsi="Arial" w:cs="Arial"/>
                  <w:sz w:val="20"/>
                  <w:lang w:val="en-US"/>
                </w:rPr>
                <w:id w:val="1354298561"/>
                <w:placeholder>
                  <w:docPart w:val="DefaultPlaceholder_-1854013440"/>
                </w:placeholder>
              </w:sdtPr>
              <w:sdtEndPr/>
              <w:sdtContent>
                <w:r w:rsidR="00FC3107" w:rsidRPr="00386C58">
                  <w:rPr>
                    <w:rFonts w:ascii="Arial" w:hAnsi="Arial" w:cs="Arial"/>
                    <w:sz w:val="20"/>
                  </w:rPr>
                  <w:t>[</w:t>
                </w:r>
                <w:r w:rsidR="00FC3107" w:rsidRPr="00386C58">
                  <w:rPr>
                    <w:rFonts w:ascii="Arial" w:hAnsi="Arial" w:cs="Arial"/>
                    <w:sz w:val="20"/>
                  </w:rPr>
                  <w:sym w:font="Symbol" w:char="F0B7"/>
                </w:r>
                <w:r w:rsidR="00FC3107" w:rsidRPr="00386C58">
                  <w:rPr>
                    <w:rFonts w:ascii="Arial" w:hAnsi="Arial" w:cs="Arial"/>
                    <w:sz w:val="20"/>
                  </w:rPr>
                  <w:t>]</w:t>
                </w:r>
              </w:sdtContent>
            </w:sdt>
          </w:p>
          <w:p w14:paraId="5910D383" w14:textId="7926CDEB" w:rsidR="00FC3107" w:rsidRPr="00386C58" w:rsidRDefault="00FC3107" w:rsidP="003D77E3">
            <w:pPr>
              <w:spacing w:line="290" w:lineRule="auto"/>
              <w:rPr>
                <w:rFonts w:ascii="Arial" w:hAnsi="Arial" w:cs="Arial"/>
                <w:sz w:val="20"/>
              </w:rPr>
            </w:pPr>
            <w:r w:rsidRPr="00386C58">
              <w:rPr>
                <w:rFonts w:ascii="Arial" w:hAnsi="Arial" w:cs="Arial"/>
                <w:sz w:val="20"/>
              </w:rPr>
              <w:t xml:space="preserve">RG: </w:t>
            </w:r>
            <w:sdt>
              <w:sdtPr>
                <w:rPr>
                  <w:rFonts w:ascii="Arial" w:hAnsi="Arial" w:cs="Arial"/>
                  <w:sz w:val="20"/>
                  <w:lang w:val="en-US"/>
                </w:rPr>
                <w:id w:val="-549075118"/>
                <w:placeholder>
                  <w:docPart w:val="6C52B85D2CFC43BC99C817DC950FE18A"/>
                </w:placeholder>
              </w:sdtPr>
              <w:sdtEndPr/>
              <w:sdtContent>
                <w:r w:rsidRPr="00386C58">
                  <w:rPr>
                    <w:rFonts w:ascii="Arial" w:hAnsi="Arial" w:cs="Arial"/>
                    <w:sz w:val="20"/>
                  </w:rPr>
                  <w:t>[</w:t>
                </w:r>
                <w:r w:rsidRPr="00386C58">
                  <w:rPr>
                    <w:rFonts w:ascii="Arial" w:hAnsi="Arial" w:cs="Arial"/>
                    <w:sz w:val="20"/>
                  </w:rPr>
                  <w:sym w:font="Symbol" w:char="F0B7"/>
                </w:r>
                <w:r w:rsidRPr="00386C58">
                  <w:rPr>
                    <w:rFonts w:ascii="Arial" w:hAnsi="Arial" w:cs="Arial"/>
                    <w:sz w:val="20"/>
                  </w:rPr>
                  <w:t>]</w:t>
                </w:r>
              </w:sdtContent>
            </w:sdt>
          </w:p>
          <w:p w14:paraId="34C34FD1" w14:textId="2C9F7A76" w:rsidR="00B90149" w:rsidRPr="00386C58" w:rsidRDefault="00AC0D7A" w:rsidP="003D77E3">
            <w:pPr>
              <w:spacing w:line="290" w:lineRule="auto"/>
              <w:rPr>
                <w:rFonts w:ascii="Arial" w:hAnsi="Arial" w:cs="Arial"/>
                <w:sz w:val="20"/>
              </w:rPr>
            </w:pPr>
            <w:r w:rsidRPr="00386C58">
              <w:rPr>
                <w:rFonts w:ascii="Arial" w:hAnsi="Arial" w:cs="Arial"/>
                <w:sz w:val="20"/>
              </w:rPr>
              <w:t>CPF</w:t>
            </w:r>
            <w:r w:rsidR="00FC3107" w:rsidRPr="00386C58">
              <w:rPr>
                <w:rFonts w:ascii="Arial" w:hAnsi="Arial" w:cs="Arial"/>
                <w:sz w:val="20"/>
              </w:rPr>
              <w:t>/ME</w:t>
            </w:r>
            <w:r w:rsidRPr="00386C58">
              <w:rPr>
                <w:rFonts w:ascii="Arial" w:hAnsi="Arial" w:cs="Arial"/>
                <w:sz w:val="20"/>
              </w:rPr>
              <w:t>:</w:t>
            </w:r>
            <w:r w:rsidR="00FC3107" w:rsidRPr="00386C58">
              <w:rPr>
                <w:rFonts w:ascii="Arial" w:hAnsi="Arial" w:cs="Arial"/>
                <w:sz w:val="20"/>
              </w:rPr>
              <w:t xml:space="preserve"> </w:t>
            </w:r>
            <w:sdt>
              <w:sdtPr>
                <w:rPr>
                  <w:rFonts w:ascii="Arial" w:hAnsi="Arial" w:cs="Arial"/>
                  <w:sz w:val="20"/>
                  <w:lang w:val="en-US"/>
                </w:rPr>
                <w:id w:val="122585416"/>
                <w:placeholder>
                  <w:docPart w:val="531B27DD6E974EFAAA7A2F59C0A95F12"/>
                </w:placeholder>
              </w:sdtPr>
              <w:sdtEndPr/>
              <w:sdtContent>
                <w:r w:rsidR="00FC3107" w:rsidRPr="00386C58">
                  <w:rPr>
                    <w:rFonts w:ascii="Arial" w:hAnsi="Arial" w:cs="Arial"/>
                    <w:sz w:val="20"/>
                  </w:rPr>
                  <w:t>[</w:t>
                </w:r>
                <w:r w:rsidR="00FC3107" w:rsidRPr="00386C58">
                  <w:rPr>
                    <w:rFonts w:ascii="Arial" w:hAnsi="Arial" w:cs="Arial"/>
                    <w:sz w:val="20"/>
                  </w:rPr>
                  <w:sym w:font="Symbol" w:char="F0B7"/>
                </w:r>
                <w:r w:rsidR="00FC3107" w:rsidRPr="00386C58">
                  <w:rPr>
                    <w:rFonts w:ascii="Arial" w:hAnsi="Arial" w:cs="Arial"/>
                    <w:sz w:val="20"/>
                  </w:rPr>
                  <w:t>]</w:t>
                </w:r>
              </w:sdtContent>
            </w:sdt>
          </w:p>
        </w:tc>
        <w:tc>
          <w:tcPr>
            <w:tcW w:w="4351" w:type="dxa"/>
            <w:gridSpan w:val="2"/>
            <w:tcBorders>
              <w:top w:val="single" w:sz="4" w:space="0" w:color="auto"/>
              <w:left w:val="nil"/>
              <w:bottom w:val="single" w:sz="12" w:space="0" w:color="auto"/>
              <w:right w:val="single" w:sz="12" w:space="0" w:color="auto"/>
            </w:tcBorders>
          </w:tcPr>
          <w:p w14:paraId="06BC89AE" w14:textId="3F7F90A3" w:rsidR="00AC0D7A" w:rsidRPr="00386C58" w:rsidRDefault="00AC0D7A" w:rsidP="003D77E3">
            <w:pPr>
              <w:spacing w:before="140" w:after="140" w:line="290" w:lineRule="auto"/>
              <w:rPr>
                <w:rFonts w:ascii="Arial" w:hAnsi="Arial" w:cs="Arial"/>
                <w:sz w:val="20"/>
              </w:rPr>
            </w:pPr>
          </w:p>
          <w:p w14:paraId="1BDC842D" w14:textId="77777777" w:rsidR="00AC0D7A" w:rsidRPr="00386C58" w:rsidRDefault="00AC0D7A" w:rsidP="003D77E3">
            <w:pPr>
              <w:spacing w:before="140" w:after="140" w:line="290" w:lineRule="auto"/>
              <w:rPr>
                <w:rFonts w:ascii="Arial" w:hAnsi="Arial" w:cs="Arial"/>
                <w:sz w:val="20"/>
              </w:rPr>
            </w:pPr>
          </w:p>
          <w:p w14:paraId="09FA7C68" w14:textId="79499891" w:rsidR="00AC0D7A" w:rsidRPr="00386C58" w:rsidRDefault="00AC0D7A" w:rsidP="003D77E3">
            <w:pPr>
              <w:pBdr>
                <w:top w:val="single" w:sz="4" w:space="1" w:color="auto"/>
              </w:pBdr>
              <w:spacing w:line="290" w:lineRule="auto"/>
              <w:rPr>
                <w:rFonts w:ascii="Arial" w:hAnsi="Arial" w:cs="Arial"/>
                <w:sz w:val="20"/>
              </w:rPr>
            </w:pPr>
            <w:r w:rsidRPr="00386C58">
              <w:rPr>
                <w:rFonts w:ascii="Arial" w:hAnsi="Arial" w:cs="Arial"/>
                <w:sz w:val="20"/>
              </w:rPr>
              <w:t>Nome:</w:t>
            </w:r>
            <w:r w:rsidR="00FC3107" w:rsidRPr="00386C58">
              <w:rPr>
                <w:rFonts w:ascii="Arial" w:hAnsi="Arial" w:cs="Arial"/>
                <w:sz w:val="20"/>
                <w:lang w:val="en-US"/>
              </w:rPr>
              <w:t xml:space="preserve"> </w:t>
            </w:r>
            <w:sdt>
              <w:sdtPr>
                <w:rPr>
                  <w:rFonts w:ascii="Arial" w:hAnsi="Arial" w:cs="Arial"/>
                  <w:sz w:val="20"/>
                  <w:lang w:val="en-US"/>
                </w:rPr>
                <w:id w:val="710620237"/>
                <w:placeholder>
                  <w:docPart w:val="D4274476FEED43E489AD8B99FEF8FE93"/>
                </w:placeholder>
              </w:sdtPr>
              <w:sdtEndPr/>
              <w:sdtContent>
                <w:r w:rsidR="00FC3107" w:rsidRPr="00386C58">
                  <w:rPr>
                    <w:rFonts w:ascii="Arial" w:hAnsi="Arial" w:cs="Arial"/>
                    <w:sz w:val="20"/>
                    <w:lang w:val="en-US"/>
                  </w:rPr>
                  <w:t>[</w:t>
                </w:r>
                <w:r w:rsidR="00FC3107" w:rsidRPr="00386C58">
                  <w:rPr>
                    <w:rFonts w:ascii="Arial" w:hAnsi="Arial" w:cs="Arial"/>
                    <w:sz w:val="20"/>
                  </w:rPr>
                  <w:sym w:font="Symbol" w:char="F0B7"/>
                </w:r>
                <w:r w:rsidR="00FC3107" w:rsidRPr="00386C58">
                  <w:rPr>
                    <w:rFonts w:ascii="Arial" w:hAnsi="Arial" w:cs="Arial"/>
                    <w:sz w:val="20"/>
                    <w:lang w:val="en-US"/>
                  </w:rPr>
                  <w:t>]</w:t>
                </w:r>
              </w:sdtContent>
            </w:sdt>
          </w:p>
          <w:p w14:paraId="5BB4E851" w14:textId="5F21D5CB" w:rsidR="00FC3107" w:rsidRPr="00386C58" w:rsidRDefault="00FC3107" w:rsidP="003D77E3">
            <w:pPr>
              <w:spacing w:line="290" w:lineRule="auto"/>
              <w:rPr>
                <w:rFonts w:ascii="Arial" w:hAnsi="Arial" w:cs="Arial"/>
                <w:sz w:val="20"/>
              </w:rPr>
            </w:pPr>
            <w:r w:rsidRPr="00386C58">
              <w:rPr>
                <w:rFonts w:ascii="Arial" w:hAnsi="Arial" w:cs="Arial"/>
                <w:sz w:val="20"/>
                <w:lang w:val="en-US"/>
              </w:rPr>
              <w:t xml:space="preserve">RG: </w:t>
            </w:r>
            <w:sdt>
              <w:sdtPr>
                <w:rPr>
                  <w:rFonts w:ascii="Arial" w:hAnsi="Arial" w:cs="Arial"/>
                  <w:sz w:val="20"/>
                  <w:lang w:val="en-US"/>
                </w:rPr>
                <w:id w:val="-1205095947"/>
                <w:placeholder>
                  <w:docPart w:val="29BD4F36FE7A41319AE8FAFB9486FEDB"/>
                </w:placeholder>
              </w:sdtPr>
              <w:sdtEndPr/>
              <w:sdtContent>
                <w:r w:rsidRPr="00386C58">
                  <w:rPr>
                    <w:rFonts w:ascii="Arial" w:hAnsi="Arial" w:cs="Arial"/>
                    <w:sz w:val="20"/>
                    <w:lang w:val="en-US"/>
                  </w:rPr>
                  <w:t>[</w:t>
                </w:r>
                <w:r w:rsidRPr="00386C58">
                  <w:rPr>
                    <w:rFonts w:ascii="Arial" w:hAnsi="Arial" w:cs="Arial"/>
                    <w:sz w:val="20"/>
                  </w:rPr>
                  <w:sym w:font="Symbol" w:char="F0B7"/>
                </w:r>
                <w:r w:rsidRPr="00386C58">
                  <w:rPr>
                    <w:rFonts w:ascii="Arial" w:hAnsi="Arial" w:cs="Arial"/>
                    <w:sz w:val="20"/>
                    <w:lang w:val="en-US"/>
                  </w:rPr>
                  <w:t>]</w:t>
                </w:r>
              </w:sdtContent>
            </w:sdt>
          </w:p>
          <w:p w14:paraId="7C3069C2" w14:textId="60A4728B" w:rsidR="00B90149" w:rsidRPr="00386C58" w:rsidRDefault="00AC0D7A" w:rsidP="003D77E3">
            <w:pPr>
              <w:spacing w:line="290" w:lineRule="auto"/>
              <w:rPr>
                <w:rFonts w:ascii="Arial" w:hAnsi="Arial" w:cs="Arial"/>
                <w:sz w:val="20"/>
              </w:rPr>
            </w:pPr>
            <w:r w:rsidRPr="00386C58">
              <w:rPr>
                <w:rFonts w:ascii="Arial" w:hAnsi="Arial" w:cs="Arial"/>
                <w:sz w:val="20"/>
              </w:rPr>
              <w:t>CPF</w:t>
            </w:r>
            <w:r w:rsidR="00FC3107" w:rsidRPr="00386C58">
              <w:rPr>
                <w:rFonts w:ascii="Arial" w:hAnsi="Arial" w:cs="Arial"/>
                <w:sz w:val="20"/>
              </w:rPr>
              <w:t>/ME</w:t>
            </w:r>
            <w:r w:rsidRPr="00386C58">
              <w:rPr>
                <w:rFonts w:ascii="Arial" w:hAnsi="Arial" w:cs="Arial"/>
                <w:sz w:val="20"/>
              </w:rPr>
              <w:t>:</w:t>
            </w:r>
            <w:r w:rsidR="00FC3107" w:rsidRPr="00386C58">
              <w:rPr>
                <w:rFonts w:ascii="Arial" w:hAnsi="Arial" w:cs="Arial"/>
                <w:sz w:val="20"/>
              </w:rPr>
              <w:t xml:space="preserve"> </w:t>
            </w:r>
            <w:sdt>
              <w:sdtPr>
                <w:rPr>
                  <w:rFonts w:ascii="Arial" w:hAnsi="Arial" w:cs="Arial"/>
                  <w:sz w:val="20"/>
                  <w:lang w:val="en-US"/>
                </w:rPr>
                <w:id w:val="810224016"/>
                <w:placeholder>
                  <w:docPart w:val="81212499EDA8461294388974C61FB58E"/>
                </w:placeholder>
              </w:sdtPr>
              <w:sdtEndPr/>
              <w:sdtContent>
                <w:r w:rsidR="00FC3107" w:rsidRPr="00386C58">
                  <w:rPr>
                    <w:rFonts w:ascii="Arial" w:hAnsi="Arial" w:cs="Arial"/>
                    <w:sz w:val="20"/>
                    <w:lang w:val="en-US"/>
                  </w:rPr>
                  <w:t>[</w:t>
                </w:r>
                <w:r w:rsidR="00FC3107" w:rsidRPr="00386C58">
                  <w:rPr>
                    <w:rFonts w:ascii="Arial" w:hAnsi="Arial" w:cs="Arial"/>
                    <w:sz w:val="20"/>
                  </w:rPr>
                  <w:sym w:font="Symbol" w:char="F0B7"/>
                </w:r>
                <w:r w:rsidR="00FC3107" w:rsidRPr="00386C58">
                  <w:rPr>
                    <w:rFonts w:ascii="Arial" w:hAnsi="Arial" w:cs="Arial"/>
                    <w:sz w:val="20"/>
                    <w:lang w:val="en-US"/>
                  </w:rPr>
                  <w:t>]</w:t>
                </w:r>
              </w:sdtContent>
            </w:sdt>
          </w:p>
        </w:tc>
      </w:tr>
    </w:tbl>
    <w:p w14:paraId="442166E9" w14:textId="77777777" w:rsidR="00424B45" w:rsidRPr="00AF460C" w:rsidRDefault="00424B45" w:rsidP="00424B45">
      <w:pPr>
        <w:spacing w:line="240" w:lineRule="auto"/>
        <w:jc w:val="right"/>
        <w:rPr>
          <w:rFonts w:ascii="Arial" w:hAnsi="Arial" w:cs="Arial"/>
          <w:sz w:val="20"/>
        </w:rPr>
      </w:pPr>
    </w:p>
    <w:sectPr w:rsidR="00424B45" w:rsidRPr="00AF460C" w:rsidSect="00F5040F">
      <w:footerReference w:type="default" r:id="rId15"/>
      <w:pgSz w:w="11907" w:h="16840" w:code="9"/>
      <w:pgMar w:top="1701" w:right="1588" w:bottom="1304" w:left="1588" w:header="680" w:footer="680" w:gutter="0"/>
      <w:paperSrc w:first="1025" w:other="1025"/>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E200" w14:textId="77777777" w:rsidR="00227843" w:rsidRDefault="00227843">
      <w:r>
        <w:separator/>
      </w:r>
    </w:p>
  </w:endnote>
  <w:endnote w:type="continuationSeparator" w:id="0">
    <w:p w14:paraId="4B234D8F" w14:textId="77777777" w:rsidR="00227843" w:rsidRDefault="00227843">
      <w:r>
        <w:continuationSeparator/>
      </w:r>
    </w:p>
  </w:endnote>
  <w:endnote w:type="continuationNotice" w:id="1">
    <w:p w14:paraId="1176B781" w14:textId="77777777" w:rsidR="00227843" w:rsidRDefault="002278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4F83" w14:textId="77777777" w:rsidR="00F5040F" w:rsidRPr="00A4292B" w:rsidRDefault="00F5040F" w:rsidP="00A776A9">
    <w:pPr>
      <w:pStyle w:val="Footer"/>
      <w:framePr w:wrap="around" w:vAnchor="text" w:hAnchor="margin" w:xAlign="right" w:y="1"/>
      <w:spacing w:line="240" w:lineRule="auto"/>
      <w:rPr>
        <w:rStyle w:val="PageNumber"/>
        <w:rFonts w:ascii="Arial" w:hAnsi="Arial" w:cs="Arial"/>
        <w:sz w:val="16"/>
        <w:szCs w:val="16"/>
      </w:rPr>
    </w:pPr>
    <w:r w:rsidRPr="00A4292B">
      <w:rPr>
        <w:rStyle w:val="PageNumber"/>
        <w:rFonts w:ascii="Arial" w:hAnsi="Arial" w:cs="Arial"/>
        <w:sz w:val="16"/>
        <w:szCs w:val="16"/>
      </w:rPr>
      <w:fldChar w:fldCharType="begin"/>
    </w:r>
    <w:r w:rsidRPr="00A4292B">
      <w:rPr>
        <w:rStyle w:val="PageNumber"/>
        <w:rFonts w:ascii="Arial" w:hAnsi="Arial" w:cs="Arial"/>
        <w:sz w:val="16"/>
        <w:szCs w:val="16"/>
      </w:rPr>
      <w:instrText xml:space="preserve">PAGE  </w:instrText>
    </w:r>
    <w:r w:rsidRPr="00A4292B">
      <w:rPr>
        <w:rStyle w:val="PageNumber"/>
        <w:rFonts w:ascii="Arial" w:hAnsi="Arial" w:cs="Arial"/>
        <w:sz w:val="16"/>
        <w:szCs w:val="16"/>
      </w:rPr>
      <w:fldChar w:fldCharType="separate"/>
    </w:r>
    <w:r>
      <w:rPr>
        <w:rStyle w:val="PageNumber"/>
        <w:rFonts w:ascii="Arial" w:hAnsi="Arial" w:cs="Arial"/>
        <w:noProof/>
        <w:sz w:val="16"/>
        <w:szCs w:val="16"/>
      </w:rPr>
      <w:t>3</w:t>
    </w:r>
    <w:r w:rsidRPr="00A4292B">
      <w:rPr>
        <w:rStyle w:val="PageNumber"/>
        <w:rFonts w:ascii="Arial" w:hAnsi="Arial" w:cs="Arial"/>
        <w:sz w:val="16"/>
        <w:szCs w:val="16"/>
      </w:rPr>
      <w:fldChar w:fldCharType="end"/>
    </w:r>
  </w:p>
  <w:p w14:paraId="2E90479B" w14:textId="77777777" w:rsidR="00F5040F" w:rsidRPr="00A4292B" w:rsidRDefault="00F5040F" w:rsidP="00EE5069">
    <w:pPr>
      <w:pStyle w:val="Footer"/>
      <w:ind w:right="360"/>
      <w:jc w:val="left"/>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90AE" w14:textId="77777777" w:rsidR="00227843" w:rsidRDefault="00227843">
      <w:r>
        <w:separator/>
      </w:r>
    </w:p>
  </w:footnote>
  <w:footnote w:type="continuationSeparator" w:id="0">
    <w:p w14:paraId="3EF3360B" w14:textId="77777777" w:rsidR="00227843" w:rsidRDefault="00227843">
      <w:r>
        <w:continuationSeparator/>
      </w:r>
    </w:p>
  </w:footnote>
  <w:footnote w:type="continuationNotice" w:id="1">
    <w:p w14:paraId="5C2FABA3" w14:textId="77777777" w:rsidR="00227843" w:rsidRDefault="002278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A2B"/>
    <w:multiLevelType w:val="hybridMultilevel"/>
    <w:tmpl w:val="51E8962A"/>
    <w:lvl w:ilvl="0" w:tplc="405C732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03367F"/>
    <w:multiLevelType w:val="multilevel"/>
    <w:tmpl w:val="AB02D95A"/>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11065F"/>
    <w:multiLevelType w:val="multilevel"/>
    <w:tmpl w:val="171AA426"/>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8942EE"/>
    <w:multiLevelType w:val="hybridMultilevel"/>
    <w:tmpl w:val="4D867C0E"/>
    <w:lvl w:ilvl="0" w:tplc="81921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A74B9"/>
    <w:multiLevelType w:val="hybridMultilevel"/>
    <w:tmpl w:val="396C7782"/>
    <w:lvl w:ilvl="0" w:tplc="AFF244EA">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6" w15:restartNumberingAfterBreak="0">
    <w:nsid w:val="1DE75C35"/>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8D3C2F"/>
    <w:multiLevelType w:val="hybridMultilevel"/>
    <w:tmpl w:val="47BEA7FA"/>
    <w:lvl w:ilvl="0" w:tplc="11ECDF0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5E7680"/>
    <w:multiLevelType w:val="hybridMultilevel"/>
    <w:tmpl w:val="1DBE7B88"/>
    <w:lvl w:ilvl="0" w:tplc="0416000F">
      <w:start w:val="1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59047D0"/>
    <w:multiLevelType w:val="hybridMultilevel"/>
    <w:tmpl w:val="72C2E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3410F"/>
    <w:multiLevelType w:val="multilevel"/>
    <w:tmpl w:val="9EFA4D3A"/>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011D5F"/>
    <w:multiLevelType w:val="hybridMultilevel"/>
    <w:tmpl w:val="F2F2A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33F8F"/>
    <w:multiLevelType w:val="multilevel"/>
    <w:tmpl w:val="8DC2B9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68064F0"/>
    <w:multiLevelType w:val="multilevel"/>
    <w:tmpl w:val="A7F03516"/>
    <w:lvl w:ilvl="0">
      <w:start w:val="1"/>
      <w:numFmt w:val="decimal"/>
      <w:lvlRestart w:val="0"/>
      <w:pStyle w:val="Exhibit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Exhibit2"/>
      <w:lvlText w:val="%1.%2"/>
      <w:lvlJc w:val="left"/>
      <w:pPr>
        <w:tabs>
          <w:tab w:val="num" w:pos="680"/>
        </w:tabs>
        <w:ind w:left="680" w:hanging="680"/>
      </w:pPr>
      <w:rPr>
        <w:rFonts w:ascii="Arial" w:hAnsi="Arial" w:cs="Arial"/>
        <w:b/>
        <w:i w:val="0"/>
        <w:iCs/>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8BF09C9"/>
    <w:multiLevelType w:val="multilevel"/>
    <w:tmpl w:val="20AA5A3E"/>
    <w:lvl w:ilvl="0">
      <w:start w:val="5"/>
      <w:numFmt w:val="decimal"/>
      <w:pStyle w:val="TextocomMarcado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E751F2D"/>
    <w:multiLevelType w:val="hybridMultilevel"/>
    <w:tmpl w:val="88EAD9D2"/>
    <w:lvl w:ilvl="0" w:tplc="E988A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473B1"/>
    <w:multiLevelType w:val="hybridMultilevel"/>
    <w:tmpl w:val="565A4D3C"/>
    <w:lvl w:ilvl="0" w:tplc="4E7AF1A2">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0C1CBB"/>
    <w:multiLevelType w:val="multilevel"/>
    <w:tmpl w:val="51E8962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040B8D"/>
    <w:multiLevelType w:val="hybridMultilevel"/>
    <w:tmpl w:val="29E826FC"/>
    <w:lvl w:ilvl="0" w:tplc="F0D6D312">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3C7A80"/>
    <w:multiLevelType w:val="hybridMultilevel"/>
    <w:tmpl w:val="8DEE6522"/>
    <w:lvl w:ilvl="0" w:tplc="6D3CF8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73E1B"/>
    <w:multiLevelType w:val="hybridMultilevel"/>
    <w:tmpl w:val="9EFA4D3A"/>
    <w:lvl w:ilvl="0" w:tplc="132CEDA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3545BFE"/>
    <w:multiLevelType w:val="multilevel"/>
    <w:tmpl w:val="D6AC2ECE"/>
    <w:lvl w:ilvl="0">
      <w:start w:val="1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B1D1232"/>
    <w:multiLevelType w:val="multilevel"/>
    <w:tmpl w:val="5742055E"/>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20"/>
        <w:szCs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3" w15:restartNumberingAfterBreak="0">
    <w:nsid w:val="6BFF5533"/>
    <w:multiLevelType w:val="hybridMultilevel"/>
    <w:tmpl w:val="680C292C"/>
    <w:lvl w:ilvl="0" w:tplc="D04EF05A">
      <w:start w:val="1"/>
      <w:numFmt w:val="decimal"/>
      <w:lvlText w:val="%1."/>
      <w:lvlJc w:val="left"/>
      <w:pPr>
        <w:ind w:left="709" w:hanging="360"/>
      </w:pPr>
      <w:rPr>
        <w:b/>
      </w:rPr>
    </w:lvl>
    <w:lvl w:ilvl="1" w:tplc="04160019">
      <w:start w:val="1"/>
      <w:numFmt w:val="lowerLetter"/>
      <w:lvlText w:val="%2."/>
      <w:lvlJc w:val="left"/>
      <w:pPr>
        <w:ind w:left="1429" w:hanging="360"/>
      </w:pPr>
    </w:lvl>
    <w:lvl w:ilvl="2" w:tplc="0416001B">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4" w15:restartNumberingAfterBreak="0">
    <w:nsid w:val="6E65706F"/>
    <w:multiLevelType w:val="hybridMultilevel"/>
    <w:tmpl w:val="66C4D7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95FA4"/>
    <w:multiLevelType w:val="hybridMultilevel"/>
    <w:tmpl w:val="AB02D95A"/>
    <w:lvl w:ilvl="0" w:tplc="F3CC6BEC">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C924EA"/>
    <w:multiLevelType w:val="hybridMultilevel"/>
    <w:tmpl w:val="D6AC2ECE"/>
    <w:lvl w:ilvl="0" w:tplc="1200EF82">
      <w:start w:val="1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C64303"/>
    <w:multiLevelType w:val="hybridMultilevel"/>
    <w:tmpl w:val="2830FEDE"/>
    <w:lvl w:ilvl="0" w:tplc="A5343186">
      <w:start w:val="1"/>
      <w:numFmt w:val="decimal"/>
      <w:lvlText w:val="(%1)"/>
      <w:lvlJc w:val="left"/>
      <w:pPr>
        <w:ind w:left="720" w:hanging="360"/>
      </w:pPr>
      <w:rPr>
        <w:rFonts w:hint="default"/>
        <w:b/>
        <w:cap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6749149">
    <w:abstractNumId w:val="5"/>
  </w:num>
  <w:num w:numId="2" w16cid:durableId="1732195001">
    <w:abstractNumId w:val="8"/>
  </w:num>
  <w:num w:numId="3" w16cid:durableId="1075974246">
    <w:abstractNumId w:val="12"/>
  </w:num>
  <w:num w:numId="4" w16cid:durableId="1194273838">
    <w:abstractNumId w:val="13"/>
  </w:num>
  <w:num w:numId="5" w16cid:durableId="683023205">
    <w:abstractNumId w:val="2"/>
  </w:num>
  <w:num w:numId="6" w16cid:durableId="1801342058">
    <w:abstractNumId w:val="0"/>
  </w:num>
  <w:num w:numId="7" w16cid:durableId="338655118">
    <w:abstractNumId w:val="17"/>
  </w:num>
  <w:num w:numId="8" w16cid:durableId="1032615026">
    <w:abstractNumId w:val="20"/>
  </w:num>
  <w:num w:numId="9" w16cid:durableId="219220037">
    <w:abstractNumId w:val="25"/>
  </w:num>
  <w:num w:numId="10" w16cid:durableId="1199702366">
    <w:abstractNumId w:val="1"/>
  </w:num>
  <w:num w:numId="11" w16cid:durableId="252007175">
    <w:abstractNumId w:val="26"/>
  </w:num>
  <w:num w:numId="12" w16cid:durableId="1017462186">
    <w:abstractNumId w:val="14"/>
  </w:num>
  <w:num w:numId="13" w16cid:durableId="1644505437">
    <w:abstractNumId w:val="9"/>
  </w:num>
  <w:num w:numId="14" w16cid:durableId="484474675">
    <w:abstractNumId w:val="10"/>
  </w:num>
  <w:num w:numId="15" w16cid:durableId="1233812313">
    <w:abstractNumId w:val="7"/>
  </w:num>
  <w:num w:numId="16" w16cid:durableId="1111238914">
    <w:abstractNumId w:val="21"/>
  </w:num>
  <w:num w:numId="17" w16cid:durableId="1350909834">
    <w:abstractNumId w:val="18"/>
  </w:num>
  <w:num w:numId="18" w16cid:durableId="1037389562">
    <w:abstractNumId w:val="24"/>
  </w:num>
  <w:num w:numId="19" w16cid:durableId="2064789425">
    <w:abstractNumId w:val="11"/>
  </w:num>
  <w:num w:numId="20" w16cid:durableId="465121170">
    <w:abstractNumId w:val="22"/>
  </w:num>
  <w:num w:numId="21" w16cid:durableId="1532568323">
    <w:abstractNumId w:val="4"/>
  </w:num>
  <w:num w:numId="22" w16cid:durableId="1177771866">
    <w:abstractNumId w:val="19"/>
  </w:num>
  <w:num w:numId="23" w16cid:durableId="1884369201">
    <w:abstractNumId w:val="3"/>
  </w:num>
  <w:num w:numId="24" w16cid:durableId="796408304">
    <w:abstractNumId w:val="6"/>
  </w:num>
  <w:num w:numId="25" w16cid:durableId="1314990395">
    <w:abstractNumId w:val="15"/>
  </w:num>
  <w:num w:numId="26" w16cid:durableId="788622268">
    <w:abstractNumId w:val="27"/>
  </w:num>
  <w:num w:numId="27" w16cid:durableId="1708943000">
    <w:abstractNumId w:val="16"/>
  </w:num>
  <w:num w:numId="28" w16cid:durableId="1942377294">
    <w:abstractNumId w:val="23"/>
  </w:num>
  <w:num w:numId="29" w16cid:durableId="54357950">
    <w:abstractNumId w:val="13"/>
  </w:num>
  <w:num w:numId="30" w16cid:durableId="330449121">
    <w:abstractNumId w:val="13"/>
  </w:num>
  <w:num w:numId="31" w16cid:durableId="1864587886">
    <w:abstractNumId w:val="13"/>
  </w:num>
  <w:num w:numId="32" w16cid:durableId="1835031257">
    <w:abstractNumId w:val="13"/>
  </w:num>
  <w:num w:numId="33" w16cid:durableId="416639189">
    <w:abstractNumId w:val="13"/>
  </w:num>
  <w:num w:numId="34" w16cid:durableId="1231890086">
    <w:abstractNumId w:val="13"/>
  </w:num>
  <w:num w:numId="35" w16cid:durableId="1406799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1" w:dllVersion="513" w:checkStyle="0"/>
  <w:activeWritingStyle w:appName="MSWord" w:lang="pt-PT" w:vendorID="1"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CdVn94atVTUmb99hX/v2mw+OrMTU+aOW6zWMfwU3GbOxnPU9JtytNgntvDPy3NceRCsSnBIKsGit45I/TTCg==" w:salt="tbo9IzmoCaRyUaCqTcEFIg=="/>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F8"/>
    <w:rsid w:val="000002A4"/>
    <w:rsid w:val="000012EF"/>
    <w:rsid w:val="000020F9"/>
    <w:rsid w:val="000022E7"/>
    <w:rsid w:val="00002F2F"/>
    <w:rsid w:val="000049A3"/>
    <w:rsid w:val="00004E46"/>
    <w:rsid w:val="00007F39"/>
    <w:rsid w:val="00007FD2"/>
    <w:rsid w:val="00010A02"/>
    <w:rsid w:val="0001155D"/>
    <w:rsid w:val="000119EE"/>
    <w:rsid w:val="00011A72"/>
    <w:rsid w:val="00011CE5"/>
    <w:rsid w:val="00012877"/>
    <w:rsid w:val="000133B6"/>
    <w:rsid w:val="00013F3B"/>
    <w:rsid w:val="00014DEA"/>
    <w:rsid w:val="00016602"/>
    <w:rsid w:val="0002005E"/>
    <w:rsid w:val="00022D77"/>
    <w:rsid w:val="00023BFC"/>
    <w:rsid w:val="00024B88"/>
    <w:rsid w:val="00025224"/>
    <w:rsid w:val="00025259"/>
    <w:rsid w:val="000259A5"/>
    <w:rsid w:val="000268D5"/>
    <w:rsid w:val="00030A02"/>
    <w:rsid w:val="00031165"/>
    <w:rsid w:val="00033A44"/>
    <w:rsid w:val="00033C30"/>
    <w:rsid w:val="0003433B"/>
    <w:rsid w:val="00035038"/>
    <w:rsid w:val="00035303"/>
    <w:rsid w:val="00035AF8"/>
    <w:rsid w:val="000362F7"/>
    <w:rsid w:val="00036E4A"/>
    <w:rsid w:val="0003711C"/>
    <w:rsid w:val="0004074A"/>
    <w:rsid w:val="00040B5D"/>
    <w:rsid w:val="00040EED"/>
    <w:rsid w:val="00043246"/>
    <w:rsid w:val="00043843"/>
    <w:rsid w:val="00043D3A"/>
    <w:rsid w:val="00043F18"/>
    <w:rsid w:val="00044040"/>
    <w:rsid w:val="0004491B"/>
    <w:rsid w:val="0004690F"/>
    <w:rsid w:val="00050691"/>
    <w:rsid w:val="000509A9"/>
    <w:rsid w:val="000509C4"/>
    <w:rsid w:val="000517F6"/>
    <w:rsid w:val="00051B4F"/>
    <w:rsid w:val="00051EC4"/>
    <w:rsid w:val="000531DB"/>
    <w:rsid w:val="0005343F"/>
    <w:rsid w:val="000537F7"/>
    <w:rsid w:val="00053EEE"/>
    <w:rsid w:val="00054BE0"/>
    <w:rsid w:val="0005650B"/>
    <w:rsid w:val="0005660D"/>
    <w:rsid w:val="00060A9C"/>
    <w:rsid w:val="00060DF0"/>
    <w:rsid w:val="00061D66"/>
    <w:rsid w:val="000622C2"/>
    <w:rsid w:val="0006241A"/>
    <w:rsid w:val="00065F3B"/>
    <w:rsid w:val="00070975"/>
    <w:rsid w:val="00071074"/>
    <w:rsid w:val="0007181D"/>
    <w:rsid w:val="0007221B"/>
    <w:rsid w:val="0007228D"/>
    <w:rsid w:val="00072A82"/>
    <w:rsid w:val="000732CD"/>
    <w:rsid w:val="000742E8"/>
    <w:rsid w:val="00074F6C"/>
    <w:rsid w:val="00076461"/>
    <w:rsid w:val="00076BF1"/>
    <w:rsid w:val="00077173"/>
    <w:rsid w:val="00077892"/>
    <w:rsid w:val="00081568"/>
    <w:rsid w:val="000820AA"/>
    <w:rsid w:val="0008444B"/>
    <w:rsid w:val="00085CB8"/>
    <w:rsid w:val="00086C70"/>
    <w:rsid w:val="00087C5D"/>
    <w:rsid w:val="00087D6E"/>
    <w:rsid w:val="0009095B"/>
    <w:rsid w:val="00092032"/>
    <w:rsid w:val="00092788"/>
    <w:rsid w:val="000933B6"/>
    <w:rsid w:val="0009367C"/>
    <w:rsid w:val="000A014F"/>
    <w:rsid w:val="000A1DF1"/>
    <w:rsid w:val="000A201C"/>
    <w:rsid w:val="000A3083"/>
    <w:rsid w:val="000A374C"/>
    <w:rsid w:val="000A4C37"/>
    <w:rsid w:val="000A5E7A"/>
    <w:rsid w:val="000A7955"/>
    <w:rsid w:val="000A7C97"/>
    <w:rsid w:val="000B0C5A"/>
    <w:rsid w:val="000B16DD"/>
    <w:rsid w:val="000B2658"/>
    <w:rsid w:val="000B26D1"/>
    <w:rsid w:val="000B2CFA"/>
    <w:rsid w:val="000B2F36"/>
    <w:rsid w:val="000B6A93"/>
    <w:rsid w:val="000C06DD"/>
    <w:rsid w:val="000C15D9"/>
    <w:rsid w:val="000C1FC9"/>
    <w:rsid w:val="000C2412"/>
    <w:rsid w:val="000C3B63"/>
    <w:rsid w:val="000C58B0"/>
    <w:rsid w:val="000C6328"/>
    <w:rsid w:val="000C7D40"/>
    <w:rsid w:val="000D017F"/>
    <w:rsid w:val="000D07D8"/>
    <w:rsid w:val="000D0AA8"/>
    <w:rsid w:val="000D1581"/>
    <w:rsid w:val="000D1622"/>
    <w:rsid w:val="000D1898"/>
    <w:rsid w:val="000D1E62"/>
    <w:rsid w:val="000D2080"/>
    <w:rsid w:val="000D285A"/>
    <w:rsid w:val="000D39EB"/>
    <w:rsid w:val="000D45A1"/>
    <w:rsid w:val="000D6883"/>
    <w:rsid w:val="000E0714"/>
    <w:rsid w:val="000E0CF5"/>
    <w:rsid w:val="000E287C"/>
    <w:rsid w:val="000E2B9F"/>
    <w:rsid w:val="000E3022"/>
    <w:rsid w:val="000E35F1"/>
    <w:rsid w:val="000E3CC5"/>
    <w:rsid w:val="000E493C"/>
    <w:rsid w:val="000E5155"/>
    <w:rsid w:val="000E515C"/>
    <w:rsid w:val="000E5EBC"/>
    <w:rsid w:val="000E6763"/>
    <w:rsid w:val="000E6D1F"/>
    <w:rsid w:val="000E7872"/>
    <w:rsid w:val="000F00C9"/>
    <w:rsid w:val="000F02D2"/>
    <w:rsid w:val="000F15AA"/>
    <w:rsid w:val="000F1F22"/>
    <w:rsid w:val="000F2236"/>
    <w:rsid w:val="000F2DE0"/>
    <w:rsid w:val="000F3E12"/>
    <w:rsid w:val="000F4BD9"/>
    <w:rsid w:val="000F4DB7"/>
    <w:rsid w:val="000F52A1"/>
    <w:rsid w:val="000F6482"/>
    <w:rsid w:val="000F6E2B"/>
    <w:rsid w:val="00100F01"/>
    <w:rsid w:val="00100FF0"/>
    <w:rsid w:val="001010F2"/>
    <w:rsid w:val="00101978"/>
    <w:rsid w:val="001028A9"/>
    <w:rsid w:val="001031D3"/>
    <w:rsid w:val="00103CBB"/>
    <w:rsid w:val="0010681B"/>
    <w:rsid w:val="00106B12"/>
    <w:rsid w:val="00107A1C"/>
    <w:rsid w:val="00111271"/>
    <w:rsid w:val="0011129A"/>
    <w:rsid w:val="00111B22"/>
    <w:rsid w:val="0011295C"/>
    <w:rsid w:val="00114321"/>
    <w:rsid w:val="001147A2"/>
    <w:rsid w:val="00114DE3"/>
    <w:rsid w:val="00115DBE"/>
    <w:rsid w:val="00115ECC"/>
    <w:rsid w:val="00116547"/>
    <w:rsid w:val="00116795"/>
    <w:rsid w:val="00116944"/>
    <w:rsid w:val="0011699C"/>
    <w:rsid w:val="00117602"/>
    <w:rsid w:val="00120B20"/>
    <w:rsid w:val="00120E3B"/>
    <w:rsid w:val="001213E1"/>
    <w:rsid w:val="00122ECD"/>
    <w:rsid w:val="001244F0"/>
    <w:rsid w:val="00124EAA"/>
    <w:rsid w:val="00125900"/>
    <w:rsid w:val="001260F3"/>
    <w:rsid w:val="001260FA"/>
    <w:rsid w:val="00130426"/>
    <w:rsid w:val="00131413"/>
    <w:rsid w:val="00131A0B"/>
    <w:rsid w:val="0013288B"/>
    <w:rsid w:val="0013290E"/>
    <w:rsid w:val="00133AFB"/>
    <w:rsid w:val="00134A08"/>
    <w:rsid w:val="00134AF6"/>
    <w:rsid w:val="00135239"/>
    <w:rsid w:val="00135FE3"/>
    <w:rsid w:val="00136638"/>
    <w:rsid w:val="00136749"/>
    <w:rsid w:val="00136A94"/>
    <w:rsid w:val="001376DC"/>
    <w:rsid w:val="001378DF"/>
    <w:rsid w:val="00137B6C"/>
    <w:rsid w:val="00137EAD"/>
    <w:rsid w:val="00141564"/>
    <w:rsid w:val="00141B07"/>
    <w:rsid w:val="001446A8"/>
    <w:rsid w:val="00144974"/>
    <w:rsid w:val="001455DB"/>
    <w:rsid w:val="00145886"/>
    <w:rsid w:val="00146901"/>
    <w:rsid w:val="00146D6A"/>
    <w:rsid w:val="001472AC"/>
    <w:rsid w:val="001502EF"/>
    <w:rsid w:val="001509BF"/>
    <w:rsid w:val="00151632"/>
    <w:rsid w:val="0015371C"/>
    <w:rsid w:val="00153D83"/>
    <w:rsid w:val="00154DFE"/>
    <w:rsid w:val="00155015"/>
    <w:rsid w:val="00156263"/>
    <w:rsid w:val="00156E6C"/>
    <w:rsid w:val="00157D37"/>
    <w:rsid w:val="00160337"/>
    <w:rsid w:val="0016037F"/>
    <w:rsid w:val="00160D1D"/>
    <w:rsid w:val="00161D45"/>
    <w:rsid w:val="00162C50"/>
    <w:rsid w:val="0016471C"/>
    <w:rsid w:val="001647DF"/>
    <w:rsid w:val="00164A58"/>
    <w:rsid w:val="001650F1"/>
    <w:rsid w:val="00166074"/>
    <w:rsid w:val="001702A6"/>
    <w:rsid w:val="00175167"/>
    <w:rsid w:val="00175AB7"/>
    <w:rsid w:val="00176594"/>
    <w:rsid w:val="00176D17"/>
    <w:rsid w:val="001770F3"/>
    <w:rsid w:val="00177EAA"/>
    <w:rsid w:val="001804F2"/>
    <w:rsid w:val="00180EE4"/>
    <w:rsid w:val="00180F91"/>
    <w:rsid w:val="0018101C"/>
    <w:rsid w:val="00182031"/>
    <w:rsid w:val="00182E8C"/>
    <w:rsid w:val="001839F8"/>
    <w:rsid w:val="00183AE2"/>
    <w:rsid w:val="00184BD1"/>
    <w:rsid w:val="00184FB0"/>
    <w:rsid w:val="00185DB6"/>
    <w:rsid w:val="001860D8"/>
    <w:rsid w:val="001864AB"/>
    <w:rsid w:val="00186F1E"/>
    <w:rsid w:val="001900B0"/>
    <w:rsid w:val="001911DC"/>
    <w:rsid w:val="001914DF"/>
    <w:rsid w:val="00191A80"/>
    <w:rsid w:val="00191C43"/>
    <w:rsid w:val="00193430"/>
    <w:rsid w:val="00194920"/>
    <w:rsid w:val="0019557D"/>
    <w:rsid w:val="001963C4"/>
    <w:rsid w:val="00196CD1"/>
    <w:rsid w:val="00197484"/>
    <w:rsid w:val="001A2CB0"/>
    <w:rsid w:val="001A2D26"/>
    <w:rsid w:val="001A2FFE"/>
    <w:rsid w:val="001A5725"/>
    <w:rsid w:val="001A61BF"/>
    <w:rsid w:val="001A64FD"/>
    <w:rsid w:val="001A737E"/>
    <w:rsid w:val="001A7593"/>
    <w:rsid w:val="001A7FDA"/>
    <w:rsid w:val="001B105A"/>
    <w:rsid w:val="001B118B"/>
    <w:rsid w:val="001B191B"/>
    <w:rsid w:val="001B372A"/>
    <w:rsid w:val="001B43EF"/>
    <w:rsid w:val="001B6F6D"/>
    <w:rsid w:val="001B7A4C"/>
    <w:rsid w:val="001C0A8E"/>
    <w:rsid w:val="001C0D7C"/>
    <w:rsid w:val="001C16CB"/>
    <w:rsid w:val="001C1FD6"/>
    <w:rsid w:val="001C2707"/>
    <w:rsid w:val="001C4252"/>
    <w:rsid w:val="001C5030"/>
    <w:rsid w:val="001C5FFD"/>
    <w:rsid w:val="001C60EE"/>
    <w:rsid w:val="001C7212"/>
    <w:rsid w:val="001D0D30"/>
    <w:rsid w:val="001D2052"/>
    <w:rsid w:val="001D3054"/>
    <w:rsid w:val="001D63F7"/>
    <w:rsid w:val="001D6AEB"/>
    <w:rsid w:val="001D6BB0"/>
    <w:rsid w:val="001D7154"/>
    <w:rsid w:val="001D76C9"/>
    <w:rsid w:val="001D7FCC"/>
    <w:rsid w:val="001E0AA9"/>
    <w:rsid w:val="001E1983"/>
    <w:rsid w:val="001E1F5C"/>
    <w:rsid w:val="001E3A8A"/>
    <w:rsid w:val="001E5E45"/>
    <w:rsid w:val="001E6224"/>
    <w:rsid w:val="001E6985"/>
    <w:rsid w:val="001E7DB7"/>
    <w:rsid w:val="001F1173"/>
    <w:rsid w:val="001F124B"/>
    <w:rsid w:val="001F2E6E"/>
    <w:rsid w:val="001F34AE"/>
    <w:rsid w:val="001F3C67"/>
    <w:rsid w:val="001F4212"/>
    <w:rsid w:val="001F4B45"/>
    <w:rsid w:val="0020027C"/>
    <w:rsid w:val="0020088C"/>
    <w:rsid w:val="0020166B"/>
    <w:rsid w:val="0020180D"/>
    <w:rsid w:val="002022CA"/>
    <w:rsid w:val="00203653"/>
    <w:rsid w:val="00203AAD"/>
    <w:rsid w:val="00203AF3"/>
    <w:rsid w:val="00205089"/>
    <w:rsid w:val="0020518F"/>
    <w:rsid w:val="00206474"/>
    <w:rsid w:val="00210606"/>
    <w:rsid w:val="002108C1"/>
    <w:rsid w:val="00210F5F"/>
    <w:rsid w:val="00211628"/>
    <w:rsid w:val="00211759"/>
    <w:rsid w:val="00212304"/>
    <w:rsid w:val="002125AE"/>
    <w:rsid w:val="00212AEC"/>
    <w:rsid w:val="0021377F"/>
    <w:rsid w:val="00213D9E"/>
    <w:rsid w:val="00215579"/>
    <w:rsid w:val="00215FAB"/>
    <w:rsid w:val="002166A3"/>
    <w:rsid w:val="0021792E"/>
    <w:rsid w:val="00221132"/>
    <w:rsid w:val="002213DA"/>
    <w:rsid w:val="00221C30"/>
    <w:rsid w:val="0022220A"/>
    <w:rsid w:val="0022288D"/>
    <w:rsid w:val="00222AB2"/>
    <w:rsid w:val="002244AE"/>
    <w:rsid w:val="0022551B"/>
    <w:rsid w:val="00225C46"/>
    <w:rsid w:val="0022604B"/>
    <w:rsid w:val="002262C3"/>
    <w:rsid w:val="0022644D"/>
    <w:rsid w:val="00227843"/>
    <w:rsid w:val="00227B70"/>
    <w:rsid w:val="00230F71"/>
    <w:rsid w:val="00231467"/>
    <w:rsid w:val="0023149E"/>
    <w:rsid w:val="00231855"/>
    <w:rsid w:val="00232963"/>
    <w:rsid w:val="00234414"/>
    <w:rsid w:val="00234C78"/>
    <w:rsid w:val="00234C96"/>
    <w:rsid w:val="0023538A"/>
    <w:rsid w:val="00236642"/>
    <w:rsid w:val="0023695C"/>
    <w:rsid w:val="00236E5D"/>
    <w:rsid w:val="00236F23"/>
    <w:rsid w:val="00240275"/>
    <w:rsid w:val="002404C5"/>
    <w:rsid w:val="002412A6"/>
    <w:rsid w:val="00241C9D"/>
    <w:rsid w:val="002425E7"/>
    <w:rsid w:val="00242DAC"/>
    <w:rsid w:val="00243237"/>
    <w:rsid w:val="00243F63"/>
    <w:rsid w:val="00244252"/>
    <w:rsid w:val="00245B00"/>
    <w:rsid w:val="00245DF4"/>
    <w:rsid w:val="00246A85"/>
    <w:rsid w:val="00246D0A"/>
    <w:rsid w:val="002516EA"/>
    <w:rsid w:val="00252601"/>
    <w:rsid w:val="00252729"/>
    <w:rsid w:val="002533B0"/>
    <w:rsid w:val="002533D2"/>
    <w:rsid w:val="00253A46"/>
    <w:rsid w:val="00253B13"/>
    <w:rsid w:val="002570AE"/>
    <w:rsid w:val="002570EA"/>
    <w:rsid w:val="00257905"/>
    <w:rsid w:val="00257E65"/>
    <w:rsid w:val="00260BC1"/>
    <w:rsid w:val="002614E4"/>
    <w:rsid w:val="00263274"/>
    <w:rsid w:val="00264F52"/>
    <w:rsid w:val="00264F74"/>
    <w:rsid w:val="002664CB"/>
    <w:rsid w:val="002669F1"/>
    <w:rsid w:val="0026789E"/>
    <w:rsid w:val="00271E4B"/>
    <w:rsid w:val="00272647"/>
    <w:rsid w:val="00274579"/>
    <w:rsid w:val="0027493D"/>
    <w:rsid w:val="002752E9"/>
    <w:rsid w:val="00275841"/>
    <w:rsid w:val="0027678D"/>
    <w:rsid w:val="002772F8"/>
    <w:rsid w:val="00280401"/>
    <w:rsid w:val="00281A0D"/>
    <w:rsid w:val="00281D32"/>
    <w:rsid w:val="00281F01"/>
    <w:rsid w:val="002823C6"/>
    <w:rsid w:val="0028262C"/>
    <w:rsid w:val="00282733"/>
    <w:rsid w:val="0028481F"/>
    <w:rsid w:val="00285438"/>
    <w:rsid w:val="0028547F"/>
    <w:rsid w:val="00285A0B"/>
    <w:rsid w:val="00285E96"/>
    <w:rsid w:val="00287356"/>
    <w:rsid w:val="00290E1D"/>
    <w:rsid w:val="00291507"/>
    <w:rsid w:val="00291E9C"/>
    <w:rsid w:val="00291E9F"/>
    <w:rsid w:val="002932EB"/>
    <w:rsid w:val="00293E51"/>
    <w:rsid w:val="00295808"/>
    <w:rsid w:val="00296098"/>
    <w:rsid w:val="002962DB"/>
    <w:rsid w:val="00296930"/>
    <w:rsid w:val="002A03B6"/>
    <w:rsid w:val="002A09F6"/>
    <w:rsid w:val="002A0C98"/>
    <w:rsid w:val="002A0E18"/>
    <w:rsid w:val="002A113D"/>
    <w:rsid w:val="002A1216"/>
    <w:rsid w:val="002A1891"/>
    <w:rsid w:val="002A2168"/>
    <w:rsid w:val="002A34D1"/>
    <w:rsid w:val="002A36A8"/>
    <w:rsid w:val="002A36E6"/>
    <w:rsid w:val="002A5A08"/>
    <w:rsid w:val="002A78BE"/>
    <w:rsid w:val="002A7AF7"/>
    <w:rsid w:val="002A7D05"/>
    <w:rsid w:val="002B0D2F"/>
    <w:rsid w:val="002B2015"/>
    <w:rsid w:val="002B34A7"/>
    <w:rsid w:val="002B4C5F"/>
    <w:rsid w:val="002B535C"/>
    <w:rsid w:val="002B5E54"/>
    <w:rsid w:val="002B6192"/>
    <w:rsid w:val="002B7955"/>
    <w:rsid w:val="002C1EDF"/>
    <w:rsid w:val="002C28BC"/>
    <w:rsid w:val="002C3FC9"/>
    <w:rsid w:val="002C4D86"/>
    <w:rsid w:val="002C6D6C"/>
    <w:rsid w:val="002C6F0C"/>
    <w:rsid w:val="002D1AC6"/>
    <w:rsid w:val="002D209E"/>
    <w:rsid w:val="002D448C"/>
    <w:rsid w:val="002D4896"/>
    <w:rsid w:val="002D5079"/>
    <w:rsid w:val="002D58E4"/>
    <w:rsid w:val="002D5FA5"/>
    <w:rsid w:val="002D7436"/>
    <w:rsid w:val="002D7AF9"/>
    <w:rsid w:val="002E1BB3"/>
    <w:rsid w:val="002E1FEF"/>
    <w:rsid w:val="002E254C"/>
    <w:rsid w:val="002E3DE0"/>
    <w:rsid w:val="002E4EC2"/>
    <w:rsid w:val="002E5FA0"/>
    <w:rsid w:val="002E66AC"/>
    <w:rsid w:val="002E7147"/>
    <w:rsid w:val="002F29E2"/>
    <w:rsid w:val="002F2F15"/>
    <w:rsid w:val="002F3348"/>
    <w:rsid w:val="002F3FB2"/>
    <w:rsid w:val="002F4508"/>
    <w:rsid w:val="002F7F39"/>
    <w:rsid w:val="003018CB"/>
    <w:rsid w:val="00301A5C"/>
    <w:rsid w:val="00301B17"/>
    <w:rsid w:val="0030203D"/>
    <w:rsid w:val="0030288E"/>
    <w:rsid w:val="00302A82"/>
    <w:rsid w:val="00303B40"/>
    <w:rsid w:val="00303EBF"/>
    <w:rsid w:val="003045D4"/>
    <w:rsid w:val="00306B4D"/>
    <w:rsid w:val="00307011"/>
    <w:rsid w:val="00307186"/>
    <w:rsid w:val="00307958"/>
    <w:rsid w:val="0031048C"/>
    <w:rsid w:val="003118F2"/>
    <w:rsid w:val="00312738"/>
    <w:rsid w:val="003139ED"/>
    <w:rsid w:val="0031446B"/>
    <w:rsid w:val="00314DA3"/>
    <w:rsid w:val="003152A9"/>
    <w:rsid w:val="00316E9E"/>
    <w:rsid w:val="00320CF5"/>
    <w:rsid w:val="00321FD0"/>
    <w:rsid w:val="00322DA9"/>
    <w:rsid w:val="00324880"/>
    <w:rsid w:val="00324A9C"/>
    <w:rsid w:val="00325B4F"/>
    <w:rsid w:val="00326CB6"/>
    <w:rsid w:val="00326D49"/>
    <w:rsid w:val="00326FC1"/>
    <w:rsid w:val="00327456"/>
    <w:rsid w:val="00327D3B"/>
    <w:rsid w:val="0033014C"/>
    <w:rsid w:val="00330D17"/>
    <w:rsid w:val="00330EB9"/>
    <w:rsid w:val="00330FD4"/>
    <w:rsid w:val="003313F0"/>
    <w:rsid w:val="00331755"/>
    <w:rsid w:val="003317AE"/>
    <w:rsid w:val="003317CB"/>
    <w:rsid w:val="00331B4B"/>
    <w:rsid w:val="00332C5C"/>
    <w:rsid w:val="00333236"/>
    <w:rsid w:val="0033341F"/>
    <w:rsid w:val="00334B83"/>
    <w:rsid w:val="00335439"/>
    <w:rsid w:val="003360FE"/>
    <w:rsid w:val="00336292"/>
    <w:rsid w:val="00337370"/>
    <w:rsid w:val="00340DDB"/>
    <w:rsid w:val="00342088"/>
    <w:rsid w:val="00342B12"/>
    <w:rsid w:val="00342D49"/>
    <w:rsid w:val="00344793"/>
    <w:rsid w:val="00344D6A"/>
    <w:rsid w:val="00345019"/>
    <w:rsid w:val="0034751E"/>
    <w:rsid w:val="00347662"/>
    <w:rsid w:val="00350700"/>
    <w:rsid w:val="0035270A"/>
    <w:rsid w:val="00352FFB"/>
    <w:rsid w:val="003547FD"/>
    <w:rsid w:val="00354B99"/>
    <w:rsid w:val="003550D0"/>
    <w:rsid w:val="0035518D"/>
    <w:rsid w:val="003579CE"/>
    <w:rsid w:val="00357F69"/>
    <w:rsid w:val="00360510"/>
    <w:rsid w:val="00360CDB"/>
    <w:rsid w:val="00360DA4"/>
    <w:rsid w:val="00360DF1"/>
    <w:rsid w:val="00361E1B"/>
    <w:rsid w:val="00361F9C"/>
    <w:rsid w:val="003627EC"/>
    <w:rsid w:val="00363AAF"/>
    <w:rsid w:val="00364364"/>
    <w:rsid w:val="0036485C"/>
    <w:rsid w:val="0036524F"/>
    <w:rsid w:val="00367724"/>
    <w:rsid w:val="0037096D"/>
    <w:rsid w:val="003714CB"/>
    <w:rsid w:val="00371C73"/>
    <w:rsid w:val="003723FE"/>
    <w:rsid w:val="003726FF"/>
    <w:rsid w:val="003728A8"/>
    <w:rsid w:val="003729C8"/>
    <w:rsid w:val="00373C7E"/>
    <w:rsid w:val="00374403"/>
    <w:rsid w:val="00376973"/>
    <w:rsid w:val="00376B2D"/>
    <w:rsid w:val="00377267"/>
    <w:rsid w:val="00377B90"/>
    <w:rsid w:val="00377BC4"/>
    <w:rsid w:val="00381E21"/>
    <w:rsid w:val="0038211B"/>
    <w:rsid w:val="0038418D"/>
    <w:rsid w:val="00386C58"/>
    <w:rsid w:val="0038700B"/>
    <w:rsid w:val="00390468"/>
    <w:rsid w:val="00392D1C"/>
    <w:rsid w:val="0039304C"/>
    <w:rsid w:val="0039483C"/>
    <w:rsid w:val="00394AB3"/>
    <w:rsid w:val="00394F70"/>
    <w:rsid w:val="00396442"/>
    <w:rsid w:val="00396473"/>
    <w:rsid w:val="00396A25"/>
    <w:rsid w:val="00396B5C"/>
    <w:rsid w:val="00396D9D"/>
    <w:rsid w:val="003A00FA"/>
    <w:rsid w:val="003A2E3C"/>
    <w:rsid w:val="003A383E"/>
    <w:rsid w:val="003A457F"/>
    <w:rsid w:val="003A4A87"/>
    <w:rsid w:val="003A6BBF"/>
    <w:rsid w:val="003A7969"/>
    <w:rsid w:val="003B0941"/>
    <w:rsid w:val="003B17CB"/>
    <w:rsid w:val="003B45F1"/>
    <w:rsid w:val="003B48AB"/>
    <w:rsid w:val="003B6320"/>
    <w:rsid w:val="003B746E"/>
    <w:rsid w:val="003C0EBD"/>
    <w:rsid w:val="003C10E0"/>
    <w:rsid w:val="003C13DF"/>
    <w:rsid w:val="003C1809"/>
    <w:rsid w:val="003C326D"/>
    <w:rsid w:val="003C40C5"/>
    <w:rsid w:val="003C4517"/>
    <w:rsid w:val="003C45EA"/>
    <w:rsid w:val="003C53F4"/>
    <w:rsid w:val="003C71AC"/>
    <w:rsid w:val="003D098C"/>
    <w:rsid w:val="003D180B"/>
    <w:rsid w:val="003D20CD"/>
    <w:rsid w:val="003D220C"/>
    <w:rsid w:val="003D465E"/>
    <w:rsid w:val="003D5CAD"/>
    <w:rsid w:val="003D69E7"/>
    <w:rsid w:val="003D77E3"/>
    <w:rsid w:val="003D7A6D"/>
    <w:rsid w:val="003E066E"/>
    <w:rsid w:val="003E183C"/>
    <w:rsid w:val="003E207D"/>
    <w:rsid w:val="003E4B9D"/>
    <w:rsid w:val="003E4DA5"/>
    <w:rsid w:val="003E5E8B"/>
    <w:rsid w:val="003E6838"/>
    <w:rsid w:val="003E6F82"/>
    <w:rsid w:val="003E75AC"/>
    <w:rsid w:val="003F0D22"/>
    <w:rsid w:val="003F1A31"/>
    <w:rsid w:val="003F2411"/>
    <w:rsid w:val="003F2F80"/>
    <w:rsid w:val="003F42FA"/>
    <w:rsid w:val="003F5493"/>
    <w:rsid w:val="003F555A"/>
    <w:rsid w:val="003F74AC"/>
    <w:rsid w:val="00400785"/>
    <w:rsid w:val="00401AEC"/>
    <w:rsid w:val="00402035"/>
    <w:rsid w:val="0040248D"/>
    <w:rsid w:val="004033C2"/>
    <w:rsid w:val="00403A3A"/>
    <w:rsid w:val="004105FD"/>
    <w:rsid w:val="004108D4"/>
    <w:rsid w:val="0041470B"/>
    <w:rsid w:val="00416E3C"/>
    <w:rsid w:val="00417B3A"/>
    <w:rsid w:val="00420451"/>
    <w:rsid w:val="004205D4"/>
    <w:rsid w:val="004209C6"/>
    <w:rsid w:val="00423722"/>
    <w:rsid w:val="004238D1"/>
    <w:rsid w:val="004243B2"/>
    <w:rsid w:val="00424B45"/>
    <w:rsid w:val="00426782"/>
    <w:rsid w:val="00427CB2"/>
    <w:rsid w:val="00427DD6"/>
    <w:rsid w:val="00430064"/>
    <w:rsid w:val="004307BE"/>
    <w:rsid w:val="00430823"/>
    <w:rsid w:val="00430D05"/>
    <w:rsid w:val="00430E0F"/>
    <w:rsid w:val="00431DDC"/>
    <w:rsid w:val="004338D8"/>
    <w:rsid w:val="0043466F"/>
    <w:rsid w:val="00434B97"/>
    <w:rsid w:val="00434C4C"/>
    <w:rsid w:val="004353F8"/>
    <w:rsid w:val="00435BA4"/>
    <w:rsid w:val="00437220"/>
    <w:rsid w:val="00437D96"/>
    <w:rsid w:val="00441E22"/>
    <w:rsid w:val="004421CA"/>
    <w:rsid w:val="004427F9"/>
    <w:rsid w:val="00443103"/>
    <w:rsid w:val="004432F7"/>
    <w:rsid w:val="00443824"/>
    <w:rsid w:val="00445053"/>
    <w:rsid w:val="004452E8"/>
    <w:rsid w:val="00445DCE"/>
    <w:rsid w:val="004463D6"/>
    <w:rsid w:val="00446827"/>
    <w:rsid w:val="0044717A"/>
    <w:rsid w:val="00450029"/>
    <w:rsid w:val="00450380"/>
    <w:rsid w:val="00450FBD"/>
    <w:rsid w:val="004510FB"/>
    <w:rsid w:val="00452F10"/>
    <w:rsid w:val="004530A5"/>
    <w:rsid w:val="0045348B"/>
    <w:rsid w:val="004537AB"/>
    <w:rsid w:val="0045388F"/>
    <w:rsid w:val="00454278"/>
    <w:rsid w:val="00454EC6"/>
    <w:rsid w:val="004558A8"/>
    <w:rsid w:val="00455CB7"/>
    <w:rsid w:val="00456605"/>
    <w:rsid w:val="00456E3B"/>
    <w:rsid w:val="0045741A"/>
    <w:rsid w:val="00457894"/>
    <w:rsid w:val="00457ACB"/>
    <w:rsid w:val="00460396"/>
    <w:rsid w:val="00461C71"/>
    <w:rsid w:val="00463C67"/>
    <w:rsid w:val="004641FB"/>
    <w:rsid w:val="004642F7"/>
    <w:rsid w:val="00464306"/>
    <w:rsid w:val="00464F8D"/>
    <w:rsid w:val="0046599C"/>
    <w:rsid w:val="00466572"/>
    <w:rsid w:val="00466CCE"/>
    <w:rsid w:val="0046781A"/>
    <w:rsid w:val="00470988"/>
    <w:rsid w:val="0047193F"/>
    <w:rsid w:val="0047271B"/>
    <w:rsid w:val="00473014"/>
    <w:rsid w:val="004740A8"/>
    <w:rsid w:val="0047505F"/>
    <w:rsid w:val="004809F4"/>
    <w:rsid w:val="004819A9"/>
    <w:rsid w:val="00481BCB"/>
    <w:rsid w:val="00482411"/>
    <w:rsid w:val="00482662"/>
    <w:rsid w:val="00483F5F"/>
    <w:rsid w:val="00486D9F"/>
    <w:rsid w:val="0049087B"/>
    <w:rsid w:val="00491DC2"/>
    <w:rsid w:val="0049206E"/>
    <w:rsid w:val="00493F39"/>
    <w:rsid w:val="00495703"/>
    <w:rsid w:val="00495C93"/>
    <w:rsid w:val="0049693B"/>
    <w:rsid w:val="004972D5"/>
    <w:rsid w:val="004A00C4"/>
    <w:rsid w:val="004A2792"/>
    <w:rsid w:val="004A315B"/>
    <w:rsid w:val="004A32E9"/>
    <w:rsid w:val="004A353B"/>
    <w:rsid w:val="004A3F7B"/>
    <w:rsid w:val="004A4540"/>
    <w:rsid w:val="004A455C"/>
    <w:rsid w:val="004A46B7"/>
    <w:rsid w:val="004B118A"/>
    <w:rsid w:val="004B160C"/>
    <w:rsid w:val="004B1996"/>
    <w:rsid w:val="004B28BA"/>
    <w:rsid w:val="004B34B1"/>
    <w:rsid w:val="004B4090"/>
    <w:rsid w:val="004B478C"/>
    <w:rsid w:val="004B4D18"/>
    <w:rsid w:val="004B4DC4"/>
    <w:rsid w:val="004B4DE4"/>
    <w:rsid w:val="004B4E9F"/>
    <w:rsid w:val="004B56CB"/>
    <w:rsid w:val="004B72C1"/>
    <w:rsid w:val="004C1004"/>
    <w:rsid w:val="004C3560"/>
    <w:rsid w:val="004C4E25"/>
    <w:rsid w:val="004C501A"/>
    <w:rsid w:val="004C538E"/>
    <w:rsid w:val="004C6160"/>
    <w:rsid w:val="004C673F"/>
    <w:rsid w:val="004D074E"/>
    <w:rsid w:val="004D0AAB"/>
    <w:rsid w:val="004D111E"/>
    <w:rsid w:val="004D2B7E"/>
    <w:rsid w:val="004D2C80"/>
    <w:rsid w:val="004D35CF"/>
    <w:rsid w:val="004D411B"/>
    <w:rsid w:val="004D421B"/>
    <w:rsid w:val="004D722F"/>
    <w:rsid w:val="004E1977"/>
    <w:rsid w:val="004E21F6"/>
    <w:rsid w:val="004E2E5E"/>
    <w:rsid w:val="004E4BAE"/>
    <w:rsid w:val="004E4E29"/>
    <w:rsid w:val="004E550B"/>
    <w:rsid w:val="004E7E90"/>
    <w:rsid w:val="004F0298"/>
    <w:rsid w:val="004F1C6A"/>
    <w:rsid w:val="004F39C5"/>
    <w:rsid w:val="004F4601"/>
    <w:rsid w:val="004F4D74"/>
    <w:rsid w:val="004F54C2"/>
    <w:rsid w:val="004F5517"/>
    <w:rsid w:val="004F707E"/>
    <w:rsid w:val="004F72E0"/>
    <w:rsid w:val="005023F2"/>
    <w:rsid w:val="00503574"/>
    <w:rsid w:val="00503F4B"/>
    <w:rsid w:val="00504462"/>
    <w:rsid w:val="00504C28"/>
    <w:rsid w:val="00505438"/>
    <w:rsid w:val="005058F6"/>
    <w:rsid w:val="00505CBB"/>
    <w:rsid w:val="00506182"/>
    <w:rsid w:val="00506B4F"/>
    <w:rsid w:val="00506B74"/>
    <w:rsid w:val="00510030"/>
    <w:rsid w:val="005107EC"/>
    <w:rsid w:val="00511728"/>
    <w:rsid w:val="005117DF"/>
    <w:rsid w:val="005123C5"/>
    <w:rsid w:val="00512F34"/>
    <w:rsid w:val="00515076"/>
    <w:rsid w:val="00515EF4"/>
    <w:rsid w:val="00515FCE"/>
    <w:rsid w:val="005165C1"/>
    <w:rsid w:val="00517331"/>
    <w:rsid w:val="0052015B"/>
    <w:rsid w:val="005216C0"/>
    <w:rsid w:val="00521A23"/>
    <w:rsid w:val="00524381"/>
    <w:rsid w:val="00524FD9"/>
    <w:rsid w:val="00525F01"/>
    <w:rsid w:val="00526FFB"/>
    <w:rsid w:val="005271DC"/>
    <w:rsid w:val="005316C5"/>
    <w:rsid w:val="00534E80"/>
    <w:rsid w:val="00537A8E"/>
    <w:rsid w:val="0054012A"/>
    <w:rsid w:val="00540BEE"/>
    <w:rsid w:val="00542405"/>
    <w:rsid w:val="00543838"/>
    <w:rsid w:val="005450CD"/>
    <w:rsid w:val="0054559E"/>
    <w:rsid w:val="0054632B"/>
    <w:rsid w:val="00547D20"/>
    <w:rsid w:val="00547FC5"/>
    <w:rsid w:val="005515FF"/>
    <w:rsid w:val="00551F29"/>
    <w:rsid w:val="00553201"/>
    <w:rsid w:val="0055384F"/>
    <w:rsid w:val="00554387"/>
    <w:rsid w:val="00554A6C"/>
    <w:rsid w:val="00557943"/>
    <w:rsid w:val="00557CE5"/>
    <w:rsid w:val="005603C3"/>
    <w:rsid w:val="005621A1"/>
    <w:rsid w:val="00562534"/>
    <w:rsid w:val="00562ABC"/>
    <w:rsid w:val="00562E79"/>
    <w:rsid w:val="00564755"/>
    <w:rsid w:val="00565658"/>
    <w:rsid w:val="00566A2D"/>
    <w:rsid w:val="00566D28"/>
    <w:rsid w:val="005712AA"/>
    <w:rsid w:val="005726FB"/>
    <w:rsid w:val="00572A96"/>
    <w:rsid w:val="00572EDA"/>
    <w:rsid w:val="00573141"/>
    <w:rsid w:val="00573BF2"/>
    <w:rsid w:val="00573E6B"/>
    <w:rsid w:val="0057452A"/>
    <w:rsid w:val="00577BF6"/>
    <w:rsid w:val="00577E6F"/>
    <w:rsid w:val="005803E8"/>
    <w:rsid w:val="00582629"/>
    <w:rsid w:val="00585283"/>
    <w:rsid w:val="00585392"/>
    <w:rsid w:val="005859F5"/>
    <w:rsid w:val="0058633A"/>
    <w:rsid w:val="00586781"/>
    <w:rsid w:val="005870DA"/>
    <w:rsid w:val="005878E0"/>
    <w:rsid w:val="00587F42"/>
    <w:rsid w:val="00590261"/>
    <w:rsid w:val="0059201A"/>
    <w:rsid w:val="00592D42"/>
    <w:rsid w:val="005960B8"/>
    <w:rsid w:val="005961E8"/>
    <w:rsid w:val="005A023E"/>
    <w:rsid w:val="005A084B"/>
    <w:rsid w:val="005A0DED"/>
    <w:rsid w:val="005A0E54"/>
    <w:rsid w:val="005A107F"/>
    <w:rsid w:val="005A1384"/>
    <w:rsid w:val="005A2540"/>
    <w:rsid w:val="005A2AFC"/>
    <w:rsid w:val="005A549F"/>
    <w:rsid w:val="005A6A92"/>
    <w:rsid w:val="005A749F"/>
    <w:rsid w:val="005B0236"/>
    <w:rsid w:val="005B09C5"/>
    <w:rsid w:val="005B0EB2"/>
    <w:rsid w:val="005B1372"/>
    <w:rsid w:val="005B141B"/>
    <w:rsid w:val="005B19E5"/>
    <w:rsid w:val="005B1F74"/>
    <w:rsid w:val="005B39BD"/>
    <w:rsid w:val="005B43C4"/>
    <w:rsid w:val="005B49FE"/>
    <w:rsid w:val="005B6116"/>
    <w:rsid w:val="005B637E"/>
    <w:rsid w:val="005B63D3"/>
    <w:rsid w:val="005B7594"/>
    <w:rsid w:val="005C1052"/>
    <w:rsid w:val="005C25AC"/>
    <w:rsid w:val="005C6134"/>
    <w:rsid w:val="005C6318"/>
    <w:rsid w:val="005C7319"/>
    <w:rsid w:val="005C74C1"/>
    <w:rsid w:val="005C7EE3"/>
    <w:rsid w:val="005D05D4"/>
    <w:rsid w:val="005D40BF"/>
    <w:rsid w:val="005D42B0"/>
    <w:rsid w:val="005D475F"/>
    <w:rsid w:val="005D4FF2"/>
    <w:rsid w:val="005D5F9A"/>
    <w:rsid w:val="005D76BB"/>
    <w:rsid w:val="005D78B7"/>
    <w:rsid w:val="005E06FA"/>
    <w:rsid w:val="005E223F"/>
    <w:rsid w:val="005E2602"/>
    <w:rsid w:val="005E3D01"/>
    <w:rsid w:val="005E3F35"/>
    <w:rsid w:val="005E444E"/>
    <w:rsid w:val="005E44A0"/>
    <w:rsid w:val="005E63ED"/>
    <w:rsid w:val="005E6F81"/>
    <w:rsid w:val="005F010F"/>
    <w:rsid w:val="005F176F"/>
    <w:rsid w:val="005F2A58"/>
    <w:rsid w:val="005F449D"/>
    <w:rsid w:val="005F4F20"/>
    <w:rsid w:val="005F53F6"/>
    <w:rsid w:val="005F5906"/>
    <w:rsid w:val="005F6CCA"/>
    <w:rsid w:val="005F7944"/>
    <w:rsid w:val="0060000A"/>
    <w:rsid w:val="00600C6C"/>
    <w:rsid w:val="0060106F"/>
    <w:rsid w:val="00601DB4"/>
    <w:rsid w:val="0060472C"/>
    <w:rsid w:val="00605378"/>
    <w:rsid w:val="00606945"/>
    <w:rsid w:val="00606AC6"/>
    <w:rsid w:val="00607244"/>
    <w:rsid w:val="00611293"/>
    <w:rsid w:val="00611958"/>
    <w:rsid w:val="006134B7"/>
    <w:rsid w:val="00613986"/>
    <w:rsid w:val="00614A4E"/>
    <w:rsid w:val="00614AB0"/>
    <w:rsid w:val="006157E4"/>
    <w:rsid w:val="0061680C"/>
    <w:rsid w:val="006174A0"/>
    <w:rsid w:val="0061765E"/>
    <w:rsid w:val="00617F0F"/>
    <w:rsid w:val="0062191E"/>
    <w:rsid w:val="006222A7"/>
    <w:rsid w:val="0062275E"/>
    <w:rsid w:val="00622CAC"/>
    <w:rsid w:val="0062344E"/>
    <w:rsid w:val="006234AD"/>
    <w:rsid w:val="00624034"/>
    <w:rsid w:val="00624276"/>
    <w:rsid w:val="00624904"/>
    <w:rsid w:val="00624A5B"/>
    <w:rsid w:val="00625F58"/>
    <w:rsid w:val="006265C6"/>
    <w:rsid w:val="006269A4"/>
    <w:rsid w:val="00626B86"/>
    <w:rsid w:val="00626C5C"/>
    <w:rsid w:val="00627311"/>
    <w:rsid w:val="0062785B"/>
    <w:rsid w:val="006308DE"/>
    <w:rsid w:val="00634264"/>
    <w:rsid w:val="0063444E"/>
    <w:rsid w:val="00634D52"/>
    <w:rsid w:val="006354A0"/>
    <w:rsid w:val="00640062"/>
    <w:rsid w:val="00640AD7"/>
    <w:rsid w:val="006411B1"/>
    <w:rsid w:val="00642B3B"/>
    <w:rsid w:val="00643039"/>
    <w:rsid w:val="006430F7"/>
    <w:rsid w:val="0064559B"/>
    <w:rsid w:val="00645CD4"/>
    <w:rsid w:val="0064643A"/>
    <w:rsid w:val="00646C58"/>
    <w:rsid w:val="00646DCB"/>
    <w:rsid w:val="00646E3A"/>
    <w:rsid w:val="00647171"/>
    <w:rsid w:val="00647E8D"/>
    <w:rsid w:val="006537EF"/>
    <w:rsid w:val="00653D6D"/>
    <w:rsid w:val="00653E38"/>
    <w:rsid w:val="00653F6E"/>
    <w:rsid w:val="006548A1"/>
    <w:rsid w:val="00654D4B"/>
    <w:rsid w:val="00655B81"/>
    <w:rsid w:val="0065776B"/>
    <w:rsid w:val="00657BE5"/>
    <w:rsid w:val="00663111"/>
    <w:rsid w:val="00663AD4"/>
    <w:rsid w:val="006657B9"/>
    <w:rsid w:val="0066592C"/>
    <w:rsid w:val="00666CB3"/>
    <w:rsid w:val="006678B3"/>
    <w:rsid w:val="00672EFA"/>
    <w:rsid w:val="00675479"/>
    <w:rsid w:val="0067651D"/>
    <w:rsid w:val="0067736A"/>
    <w:rsid w:val="00677BC8"/>
    <w:rsid w:val="00677FF8"/>
    <w:rsid w:val="006805BE"/>
    <w:rsid w:val="00680A3F"/>
    <w:rsid w:val="006812F7"/>
    <w:rsid w:val="00682701"/>
    <w:rsid w:val="006828F8"/>
    <w:rsid w:val="00682F0F"/>
    <w:rsid w:val="006832DC"/>
    <w:rsid w:val="00683802"/>
    <w:rsid w:val="00685A22"/>
    <w:rsid w:val="00690A49"/>
    <w:rsid w:val="00690C63"/>
    <w:rsid w:val="006A1E51"/>
    <w:rsid w:val="006A2AD8"/>
    <w:rsid w:val="006A30AA"/>
    <w:rsid w:val="006A4168"/>
    <w:rsid w:val="006A49A2"/>
    <w:rsid w:val="006A506B"/>
    <w:rsid w:val="006A5BBF"/>
    <w:rsid w:val="006A5C7F"/>
    <w:rsid w:val="006A62DF"/>
    <w:rsid w:val="006A675C"/>
    <w:rsid w:val="006A6D82"/>
    <w:rsid w:val="006A772D"/>
    <w:rsid w:val="006B19F1"/>
    <w:rsid w:val="006B2206"/>
    <w:rsid w:val="006B24A8"/>
    <w:rsid w:val="006B2578"/>
    <w:rsid w:val="006B3862"/>
    <w:rsid w:val="006B3A0C"/>
    <w:rsid w:val="006B44DD"/>
    <w:rsid w:val="006B7965"/>
    <w:rsid w:val="006C1314"/>
    <w:rsid w:val="006C262D"/>
    <w:rsid w:val="006C2809"/>
    <w:rsid w:val="006C290B"/>
    <w:rsid w:val="006C3A4F"/>
    <w:rsid w:val="006C4817"/>
    <w:rsid w:val="006C48E9"/>
    <w:rsid w:val="006C5DCB"/>
    <w:rsid w:val="006C75FB"/>
    <w:rsid w:val="006D0A29"/>
    <w:rsid w:val="006D3490"/>
    <w:rsid w:val="006D381F"/>
    <w:rsid w:val="006D3B83"/>
    <w:rsid w:val="006D4085"/>
    <w:rsid w:val="006D47DD"/>
    <w:rsid w:val="006D4DFA"/>
    <w:rsid w:val="006D4ED3"/>
    <w:rsid w:val="006D4FA3"/>
    <w:rsid w:val="006D5BC1"/>
    <w:rsid w:val="006D5F13"/>
    <w:rsid w:val="006D78E4"/>
    <w:rsid w:val="006E1376"/>
    <w:rsid w:val="006E2379"/>
    <w:rsid w:val="006E271A"/>
    <w:rsid w:val="006E2ACC"/>
    <w:rsid w:val="006E4619"/>
    <w:rsid w:val="006E4D91"/>
    <w:rsid w:val="006E51A5"/>
    <w:rsid w:val="006E5635"/>
    <w:rsid w:val="006E634E"/>
    <w:rsid w:val="006E6831"/>
    <w:rsid w:val="006E6F1F"/>
    <w:rsid w:val="006E708D"/>
    <w:rsid w:val="006E7802"/>
    <w:rsid w:val="006F0A62"/>
    <w:rsid w:val="006F0C6B"/>
    <w:rsid w:val="006F133D"/>
    <w:rsid w:val="006F149B"/>
    <w:rsid w:val="006F1A39"/>
    <w:rsid w:val="006F1C7B"/>
    <w:rsid w:val="006F46B4"/>
    <w:rsid w:val="006F47BA"/>
    <w:rsid w:val="006F4D65"/>
    <w:rsid w:val="006F52A8"/>
    <w:rsid w:val="006F671B"/>
    <w:rsid w:val="006F6B77"/>
    <w:rsid w:val="006F7972"/>
    <w:rsid w:val="006F7D6B"/>
    <w:rsid w:val="00700FEC"/>
    <w:rsid w:val="007016A4"/>
    <w:rsid w:val="00702209"/>
    <w:rsid w:val="007040D2"/>
    <w:rsid w:val="00704C6B"/>
    <w:rsid w:val="00704D4B"/>
    <w:rsid w:val="00706E9D"/>
    <w:rsid w:val="00707C3E"/>
    <w:rsid w:val="00711773"/>
    <w:rsid w:val="00711D9B"/>
    <w:rsid w:val="00712A87"/>
    <w:rsid w:val="00712D8D"/>
    <w:rsid w:val="0071325B"/>
    <w:rsid w:val="00713585"/>
    <w:rsid w:val="00713EA0"/>
    <w:rsid w:val="007146BD"/>
    <w:rsid w:val="00714D10"/>
    <w:rsid w:val="007161C4"/>
    <w:rsid w:val="00717824"/>
    <w:rsid w:val="0072010A"/>
    <w:rsid w:val="00721F89"/>
    <w:rsid w:val="0072230A"/>
    <w:rsid w:val="0072230B"/>
    <w:rsid w:val="00723067"/>
    <w:rsid w:val="00723F59"/>
    <w:rsid w:val="00723FC5"/>
    <w:rsid w:val="00725270"/>
    <w:rsid w:val="0072562D"/>
    <w:rsid w:val="00725E9D"/>
    <w:rsid w:val="00726F48"/>
    <w:rsid w:val="00731645"/>
    <w:rsid w:val="0073247F"/>
    <w:rsid w:val="007335D7"/>
    <w:rsid w:val="00733A5F"/>
    <w:rsid w:val="00733D8A"/>
    <w:rsid w:val="0073540C"/>
    <w:rsid w:val="00735925"/>
    <w:rsid w:val="00736404"/>
    <w:rsid w:val="00736EF8"/>
    <w:rsid w:val="007401E6"/>
    <w:rsid w:val="0074178F"/>
    <w:rsid w:val="00741E40"/>
    <w:rsid w:val="00742541"/>
    <w:rsid w:val="00743818"/>
    <w:rsid w:val="00744196"/>
    <w:rsid w:val="00745D66"/>
    <w:rsid w:val="00746D33"/>
    <w:rsid w:val="00750345"/>
    <w:rsid w:val="00750CE2"/>
    <w:rsid w:val="0075114D"/>
    <w:rsid w:val="00752032"/>
    <w:rsid w:val="00752335"/>
    <w:rsid w:val="00752558"/>
    <w:rsid w:val="007538D2"/>
    <w:rsid w:val="007544A1"/>
    <w:rsid w:val="0075454A"/>
    <w:rsid w:val="00754566"/>
    <w:rsid w:val="00754EA6"/>
    <w:rsid w:val="0075537C"/>
    <w:rsid w:val="0075576B"/>
    <w:rsid w:val="00755DB8"/>
    <w:rsid w:val="007562BB"/>
    <w:rsid w:val="0075653C"/>
    <w:rsid w:val="00757704"/>
    <w:rsid w:val="00760447"/>
    <w:rsid w:val="007616F5"/>
    <w:rsid w:val="007617EC"/>
    <w:rsid w:val="00762421"/>
    <w:rsid w:val="00762823"/>
    <w:rsid w:val="007649F4"/>
    <w:rsid w:val="007657BE"/>
    <w:rsid w:val="00766615"/>
    <w:rsid w:val="00770A79"/>
    <w:rsid w:val="0077361C"/>
    <w:rsid w:val="00773EA2"/>
    <w:rsid w:val="0077432F"/>
    <w:rsid w:val="00774841"/>
    <w:rsid w:val="00774D0F"/>
    <w:rsid w:val="00775139"/>
    <w:rsid w:val="00775C64"/>
    <w:rsid w:val="007765AF"/>
    <w:rsid w:val="00776C2A"/>
    <w:rsid w:val="00776ED0"/>
    <w:rsid w:val="00776F65"/>
    <w:rsid w:val="00780485"/>
    <w:rsid w:val="0078081B"/>
    <w:rsid w:val="00780FFD"/>
    <w:rsid w:val="00781A8A"/>
    <w:rsid w:val="00781A9B"/>
    <w:rsid w:val="00782445"/>
    <w:rsid w:val="007831F9"/>
    <w:rsid w:val="00783909"/>
    <w:rsid w:val="0078404C"/>
    <w:rsid w:val="007847BC"/>
    <w:rsid w:val="00784BFC"/>
    <w:rsid w:val="00785783"/>
    <w:rsid w:val="00786736"/>
    <w:rsid w:val="007904CB"/>
    <w:rsid w:val="0079107E"/>
    <w:rsid w:val="007912CE"/>
    <w:rsid w:val="007930AE"/>
    <w:rsid w:val="00795770"/>
    <w:rsid w:val="00797082"/>
    <w:rsid w:val="00797841"/>
    <w:rsid w:val="007A161B"/>
    <w:rsid w:val="007A294D"/>
    <w:rsid w:val="007A399F"/>
    <w:rsid w:val="007A39B4"/>
    <w:rsid w:val="007A3AE5"/>
    <w:rsid w:val="007A3E21"/>
    <w:rsid w:val="007A5558"/>
    <w:rsid w:val="007A5BA7"/>
    <w:rsid w:val="007A5ED6"/>
    <w:rsid w:val="007A6053"/>
    <w:rsid w:val="007A6099"/>
    <w:rsid w:val="007A6D83"/>
    <w:rsid w:val="007B0DC9"/>
    <w:rsid w:val="007B16AF"/>
    <w:rsid w:val="007B1819"/>
    <w:rsid w:val="007B2A2C"/>
    <w:rsid w:val="007B5054"/>
    <w:rsid w:val="007B512C"/>
    <w:rsid w:val="007B6168"/>
    <w:rsid w:val="007B6390"/>
    <w:rsid w:val="007B70B5"/>
    <w:rsid w:val="007B761E"/>
    <w:rsid w:val="007C06F6"/>
    <w:rsid w:val="007C1D4A"/>
    <w:rsid w:val="007C24F3"/>
    <w:rsid w:val="007C2CD3"/>
    <w:rsid w:val="007C3B76"/>
    <w:rsid w:val="007C3F2B"/>
    <w:rsid w:val="007C4035"/>
    <w:rsid w:val="007C4420"/>
    <w:rsid w:val="007C4446"/>
    <w:rsid w:val="007C62F4"/>
    <w:rsid w:val="007C6393"/>
    <w:rsid w:val="007C6869"/>
    <w:rsid w:val="007D04B4"/>
    <w:rsid w:val="007D20BF"/>
    <w:rsid w:val="007D2FF5"/>
    <w:rsid w:val="007D3C28"/>
    <w:rsid w:val="007D62B7"/>
    <w:rsid w:val="007D6DCD"/>
    <w:rsid w:val="007E0CA4"/>
    <w:rsid w:val="007E3316"/>
    <w:rsid w:val="007E3343"/>
    <w:rsid w:val="007E3400"/>
    <w:rsid w:val="007E39BE"/>
    <w:rsid w:val="007E3BA3"/>
    <w:rsid w:val="007E551B"/>
    <w:rsid w:val="007E55F4"/>
    <w:rsid w:val="007E6EE8"/>
    <w:rsid w:val="007F053B"/>
    <w:rsid w:val="007F15C8"/>
    <w:rsid w:val="007F163A"/>
    <w:rsid w:val="007F1A9F"/>
    <w:rsid w:val="007F2E31"/>
    <w:rsid w:val="007F318C"/>
    <w:rsid w:val="007F3FBB"/>
    <w:rsid w:val="007F436B"/>
    <w:rsid w:val="007F486E"/>
    <w:rsid w:val="007F4A78"/>
    <w:rsid w:val="007F4AD0"/>
    <w:rsid w:val="007F511E"/>
    <w:rsid w:val="007F51D3"/>
    <w:rsid w:val="007F5349"/>
    <w:rsid w:val="007F5BB2"/>
    <w:rsid w:val="007F70D8"/>
    <w:rsid w:val="007F7208"/>
    <w:rsid w:val="007F77FB"/>
    <w:rsid w:val="007F792D"/>
    <w:rsid w:val="007F7CE1"/>
    <w:rsid w:val="00800CAD"/>
    <w:rsid w:val="00802726"/>
    <w:rsid w:val="00802EAC"/>
    <w:rsid w:val="00803135"/>
    <w:rsid w:val="00804D51"/>
    <w:rsid w:val="0080532C"/>
    <w:rsid w:val="00805A15"/>
    <w:rsid w:val="00806D92"/>
    <w:rsid w:val="00807E55"/>
    <w:rsid w:val="008104F4"/>
    <w:rsid w:val="00810A4D"/>
    <w:rsid w:val="0081200A"/>
    <w:rsid w:val="00812FA5"/>
    <w:rsid w:val="0081339C"/>
    <w:rsid w:val="00813747"/>
    <w:rsid w:val="00814A79"/>
    <w:rsid w:val="008168A1"/>
    <w:rsid w:val="00816A06"/>
    <w:rsid w:val="00816E51"/>
    <w:rsid w:val="00821022"/>
    <w:rsid w:val="00822038"/>
    <w:rsid w:val="00822212"/>
    <w:rsid w:val="0082314F"/>
    <w:rsid w:val="00825AFB"/>
    <w:rsid w:val="00827739"/>
    <w:rsid w:val="0082775D"/>
    <w:rsid w:val="00830F55"/>
    <w:rsid w:val="008319B6"/>
    <w:rsid w:val="0083246B"/>
    <w:rsid w:val="0083351B"/>
    <w:rsid w:val="00834770"/>
    <w:rsid w:val="008370DC"/>
    <w:rsid w:val="008374C2"/>
    <w:rsid w:val="00837C4D"/>
    <w:rsid w:val="00840042"/>
    <w:rsid w:val="00840483"/>
    <w:rsid w:val="00841FD5"/>
    <w:rsid w:val="00842A92"/>
    <w:rsid w:val="008445A7"/>
    <w:rsid w:val="00845783"/>
    <w:rsid w:val="00845B76"/>
    <w:rsid w:val="0084649E"/>
    <w:rsid w:val="0084654D"/>
    <w:rsid w:val="00847242"/>
    <w:rsid w:val="008472DA"/>
    <w:rsid w:val="00847A63"/>
    <w:rsid w:val="00847B75"/>
    <w:rsid w:val="0085020B"/>
    <w:rsid w:val="00850568"/>
    <w:rsid w:val="0085071C"/>
    <w:rsid w:val="0085143B"/>
    <w:rsid w:val="00851549"/>
    <w:rsid w:val="00851FD3"/>
    <w:rsid w:val="008527FC"/>
    <w:rsid w:val="00852910"/>
    <w:rsid w:val="00853245"/>
    <w:rsid w:val="00854141"/>
    <w:rsid w:val="0085473C"/>
    <w:rsid w:val="008554A1"/>
    <w:rsid w:val="008557E1"/>
    <w:rsid w:val="0085658C"/>
    <w:rsid w:val="00860CE8"/>
    <w:rsid w:val="0086106C"/>
    <w:rsid w:val="0086195E"/>
    <w:rsid w:val="00861D6F"/>
    <w:rsid w:val="00862752"/>
    <w:rsid w:val="008627CB"/>
    <w:rsid w:val="00862989"/>
    <w:rsid w:val="00862A4E"/>
    <w:rsid w:val="00865446"/>
    <w:rsid w:val="00866909"/>
    <w:rsid w:val="00866A00"/>
    <w:rsid w:val="00867393"/>
    <w:rsid w:val="00867A8E"/>
    <w:rsid w:val="008701E0"/>
    <w:rsid w:val="0087084E"/>
    <w:rsid w:val="00870D69"/>
    <w:rsid w:val="008721FF"/>
    <w:rsid w:val="0087542C"/>
    <w:rsid w:val="00875AE5"/>
    <w:rsid w:val="0088023A"/>
    <w:rsid w:val="008807FC"/>
    <w:rsid w:val="008817DB"/>
    <w:rsid w:val="00881968"/>
    <w:rsid w:val="00884468"/>
    <w:rsid w:val="00885620"/>
    <w:rsid w:val="00885D94"/>
    <w:rsid w:val="00885E08"/>
    <w:rsid w:val="0088613C"/>
    <w:rsid w:val="00886C6F"/>
    <w:rsid w:val="00886D39"/>
    <w:rsid w:val="00887C69"/>
    <w:rsid w:val="00890913"/>
    <w:rsid w:val="00891A02"/>
    <w:rsid w:val="008921B6"/>
    <w:rsid w:val="008931E6"/>
    <w:rsid w:val="00893C5D"/>
    <w:rsid w:val="00894396"/>
    <w:rsid w:val="00894943"/>
    <w:rsid w:val="008960EE"/>
    <w:rsid w:val="00897468"/>
    <w:rsid w:val="00897698"/>
    <w:rsid w:val="00897759"/>
    <w:rsid w:val="008A0946"/>
    <w:rsid w:val="008A0CF8"/>
    <w:rsid w:val="008A11E7"/>
    <w:rsid w:val="008A1DE1"/>
    <w:rsid w:val="008A2968"/>
    <w:rsid w:val="008A2DE3"/>
    <w:rsid w:val="008A32A9"/>
    <w:rsid w:val="008A5A02"/>
    <w:rsid w:val="008A5E88"/>
    <w:rsid w:val="008A67DC"/>
    <w:rsid w:val="008A7733"/>
    <w:rsid w:val="008B2D68"/>
    <w:rsid w:val="008B2DB2"/>
    <w:rsid w:val="008B39E6"/>
    <w:rsid w:val="008B3DE0"/>
    <w:rsid w:val="008B6295"/>
    <w:rsid w:val="008B632F"/>
    <w:rsid w:val="008B642C"/>
    <w:rsid w:val="008B6C3E"/>
    <w:rsid w:val="008B7122"/>
    <w:rsid w:val="008C00AF"/>
    <w:rsid w:val="008C0C8C"/>
    <w:rsid w:val="008C0EE8"/>
    <w:rsid w:val="008C10EC"/>
    <w:rsid w:val="008C2BAB"/>
    <w:rsid w:val="008C3376"/>
    <w:rsid w:val="008C3CDC"/>
    <w:rsid w:val="008C5CAF"/>
    <w:rsid w:val="008C6734"/>
    <w:rsid w:val="008C7173"/>
    <w:rsid w:val="008D0A11"/>
    <w:rsid w:val="008D0D08"/>
    <w:rsid w:val="008D3412"/>
    <w:rsid w:val="008D41F6"/>
    <w:rsid w:val="008D65CF"/>
    <w:rsid w:val="008D662B"/>
    <w:rsid w:val="008D6DD4"/>
    <w:rsid w:val="008D7492"/>
    <w:rsid w:val="008E0231"/>
    <w:rsid w:val="008E1227"/>
    <w:rsid w:val="008E3372"/>
    <w:rsid w:val="008E4073"/>
    <w:rsid w:val="008E54C0"/>
    <w:rsid w:val="008E5C4F"/>
    <w:rsid w:val="008E5C77"/>
    <w:rsid w:val="008E7B06"/>
    <w:rsid w:val="008F047B"/>
    <w:rsid w:val="008F181D"/>
    <w:rsid w:val="008F23A1"/>
    <w:rsid w:val="008F5E05"/>
    <w:rsid w:val="008F62D7"/>
    <w:rsid w:val="008F68E1"/>
    <w:rsid w:val="008F6A2B"/>
    <w:rsid w:val="008F756B"/>
    <w:rsid w:val="009001E6"/>
    <w:rsid w:val="00901164"/>
    <w:rsid w:val="0090259A"/>
    <w:rsid w:val="0090279A"/>
    <w:rsid w:val="00906326"/>
    <w:rsid w:val="00907EFA"/>
    <w:rsid w:val="009110B6"/>
    <w:rsid w:val="0091206E"/>
    <w:rsid w:val="00912994"/>
    <w:rsid w:val="009129E9"/>
    <w:rsid w:val="00912B45"/>
    <w:rsid w:val="00912B78"/>
    <w:rsid w:val="009138F0"/>
    <w:rsid w:val="00913A2C"/>
    <w:rsid w:val="0091565F"/>
    <w:rsid w:val="00915969"/>
    <w:rsid w:val="009162B6"/>
    <w:rsid w:val="0091687E"/>
    <w:rsid w:val="00916CC1"/>
    <w:rsid w:val="0092048C"/>
    <w:rsid w:val="0092059D"/>
    <w:rsid w:val="00921E19"/>
    <w:rsid w:val="00922224"/>
    <w:rsid w:val="009226E7"/>
    <w:rsid w:val="0092456B"/>
    <w:rsid w:val="00925327"/>
    <w:rsid w:val="00926062"/>
    <w:rsid w:val="00926499"/>
    <w:rsid w:val="00930011"/>
    <w:rsid w:val="00930240"/>
    <w:rsid w:val="00930F75"/>
    <w:rsid w:val="00931117"/>
    <w:rsid w:val="0093118E"/>
    <w:rsid w:val="00931F7D"/>
    <w:rsid w:val="00933A9F"/>
    <w:rsid w:val="009354B1"/>
    <w:rsid w:val="009354B4"/>
    <w:rsid w:val="0093560A"/>
    <w:rsid w:val="009377C1"/>
    <w:rsid w:val="00937A1B"/>
    <w:rsid w:val="00942926"/>
    <w:rsid w:val="00943AD6"/>
    <w:rsid w:val="009446E1"/>
    <w:rsid w:val="00945A80"/>
    <w:rsid w:val="0094691B"/>
    <w:rsid w:val="00947AAD"/>
    <w:rsid w:val="00947B1A"/>
    <w:rsid w:val="009508B0"/>
    <w:rsid w:val="0095217C"/>
    <w:rsid w:val="009523E2"/>
    <w:rsid w:val="0095254D"/>
    <w:rsid w:val="0095299A"/>
    <w:rsid w:val="00953346"/>
    <w:rsid w:val="00955C92"/>
    <w:rsid w:val="00956459"/>
    <w:rsid w:val="009609AD"/>
    <w:rsid w:val="00962294"/>
    <w:rsid w:val="00962A63"/>
    <w:rsid w:val="00963FD5"/>
    <w:rsid w:val="009649EF"/>
    <w:rsid w:val="0096525F"/>
    <w:rsid w:val="00967A2A"/>
    <w:rsid w:val="00967F56"/>
    <w:rsid w:val="00970523"/>
    <w:rsid w:val="00971324"/>
    <w:rsid w:val="00971786"/>
    <w:rsid w:val="0097180B"/>
    <w:rsid w:val="00971F94"/>
    <w:rsid w:val="00972581"/>
    <w:rsid w:val="00972A9B"/>
    <w:rsid w:val="00973F30"/>
    <w:rsid w:val="00975057"/>
    <w:rsid w:val="00975FCF"/>
    <w:rsid w:val="009769C1"/>
    <w:rsid w:val="00976DDC"/>
    <w:rsid w:val="00980E06"/>
    <w:rsid w:val="00980F43"/>
    <w:rsid w:val="00981725"/>
    <w:rsid w:val="0098190E"/>
    <w:rsid w:val="00981BBA"/>
    <w:rsid w:val="00984132"/>
    <w:rsid w:val="00985653"/>
    <w:rsid w:val="00985DDB"/>
    <w:rsid w:val="00986570"/>
    <w:rsid w:val="00987F5B"/>
    <w:rsid w:val="00991CCA"/>
    <w:rsid w:val="00991D9C"/>
    <w:rsid w:val="00993DF4"/>
    <w:rsid w:val="00994FB0"/>
    <w:rsid w:val="00995ABF"/>
    <w:rsid w:val="00995E07"/>
    <w:rsid w:val="009966AE"/>
    <w:rsid w:val="009979DA"/>
    <w:rsid w:val="00997D05"/>
    <w:rsid w:val="009A020C"/>
    <w:rsid w:val="009A0433"/>
    <w:rsid w:val="009A0947"/>
    <w:rsid w:val="009A0DDC"/>
    <w:rsid w:val="009A15C2"/>
    <w:rsid w:val="009A2AE8"/>
    <w:rsid w:val="009A48B8"/>
    <w:rsid w:val="009A5329"/>
    <w:rsid w:val="009A5908"/>
    <w:rsid w:val="009A606C"/>
    <w:rsid w:val="009A641C"/>
    <w:rsid w:val="009A71AB"/>
    <w:rsid w:val="009A79F7"/>
    <w:rsid w:val="009B1370"/>
    <w:rsid w:val="009B2623"/>
    <w:rsid w:val="009B265B"/>
    <w:rsid w:val="009B2D68"/>
    <w:rsid w:val="009B2DD8"/>
    <w:rsid w:val="009B328A"/>
    <w:rsid w:val="009B3DED"/>
    <w:rsid w:val="009B5C36"/>
    <w:rsid w:val="009B6E9C"/>
    <w:rsid w:val="009B7B80"/>
    <w:rsid w:val="009B7B89"/>
    <w:rsid w:val="009C0DF6"/>
    <w:rsid w:val="009C2EBF"/>
    <w:rsid w:val="009C5DB1"/>
    <w:rsid w:val="009C5FA9"/>
    <w:rsid w:val="009C67B5"/>
    <w:rsid w:val="009C6AA0"/>
    <w:rsid w:val="009C6E03"/>
    <w:rsid w:val="009C73E1"/>
    <w:rsid w:val="009D0353"/>
    <w:rsid w:val="009D286A"/>
    <w:rsid w:val="009D2C00"/>
    <w:rsid w:val="009D2EBD"/>
    <w:rsid w:val="009D30BD"/>
    <w:rsid w:val="009D35E9"/>
    <w:rsid w:val="009D362C"/>
    <w:rsid w:val="009D3A86"/>
    <w:rsid w:val="009D4436"/>
    <w:rsid w:val="009D44D8"/>
    <w:rsid w:val="009D5576"/>
    <w:rsid w:val="009D6494"/>
    <w:rsid w:val="009D72C7"/>
    <w:rsid w:val="009E021A"/>
    <w:rsid w:val="009E0FC4"/>
    <w:rsid w:val="009E11CF"/>
    <w:rsid w:val="009E144D"/>
    <w:rsid w:val="009E178B"/>
    <w:rsid w:val="009E1928"/>
    <w:rsid w:val="009E1E26"/>
    <w:rsid w:val="009E3023"/>
    <w:rsid w:val="009E394D"/>
    <w:rsid w:val="009E50EC"/>
    <w:rsid w:val="009E65D8"/>
    <w:rsid w:val="009F029F"/>
    <w:rsid w:val="009F0873"/>
    <w:rsid w:val="009F12CF"/>
    <w:rsid w:val="009F1BB6"/>
    <w:rsid w:val="009F4D88"/>
    <w:rsid w:val="009F4FE8"/>
    <w:rsid w:val="009F6FA5"/>
    <w:rsid w:val="009F7119"/>
    <w:rsid w:val="009F7CB4"/>
    <w:rsid w:val="00A002AC"/>
    <w:rsid w:val="00A003BC"/>
    <w:rsid w:val="00A011A5"/>
    <w:rsid w:val="00A01616"/>
    <w:rsid w:val="00A02423"/>
    <w:rsid w:val="00A04481"/>
    <w:rsid w:val="00A049A5"/>
    <w:rsid w:val="00A04BC0"/>
    <w:rsid w:val="00A07628"/>
    <w:rsid w:val="00A10DCA"/>
    <w:rsid w:val="00A116FC"/>
    <w:rsid w:val="00A11B86"/>
    <w:rsid w:val="00A11C0A"/>
    <w:rsid w:val="00A148F7"/>
    <w:rsid w:val="00A160D1"/>
    <w:rsid w:val="00A2138C"/>
    <w:rsid w:val="00A24CF8"/>
    <w:rsid w:val="00A25412"/>
    <w:rsid w:val="00A25716"/>
    <w:rsid w:val="00A2681B"/>
    <w:rsid w:val="00A273D9"/>
    <w:rsid w:val="00A302D7"/>
    <w:rsid w:val="00A30DED"/>
    <w:rsid w:val="00A3135D"/>
    <w:rsid w:val="00A32054"/>
    <w:rsid w:val="00A32420"/>
    <w:rsid w:val="00A32542"/>
    <w:rsid w:val="00A32790"/>
    <w:rsid w:val="00A32D54"/>
    <w:rsid w:val="00A33EAA"/>
    <w:rsid w:val="00A3449D"/>
    <w:rsid w:val="00A34889"/>
    <w:rsid w:val="00A408EF"/>
    <w:rsid w:val="00A40FB5"/>
    <w:rsid w:val="00A418BE"/>
    <w:rsid w:val="00A41DA7"/>
    <w:rsid w:val="00A4292B"/>
    <w:rsid w:val="00A42FF2"/>
    <w:rsid w:val="00A436A4"/>
    <w:rsid w:val="00A436AE"/>
    <w:rsid w:val="00A44924"/>
    <w:rsid w:val="00A449D3"/>
    <w:rsid w:val="00A45380"/>
    <w:rsid w:val="00A45C08"/>
    <w:rsid w:val="00A4667E"/>
    <w:rsid w:val="00A467AF"/>
    <w:rsid w:val="00A47017"/>
    <w:rsid w:val="00A47522"/>
    <w:rsid w:val="00A47749"/>
    <w:rsid w:val="00A47E7F"/>
    <w:rsid w:val="00A50C29"/>
    <w:rsid w:val="00A518BB"/>
    <w:rsid w:val="00A52466"/>
    <w:rsid w:val="00A538BB"/>
    <w:rsid w:val="00A549E1"/>
    <w:rsid w:val="00A54C83"/>
    <w:rsid w:val="00A54F09"/>
    <w:rsid w:val="00A5647F"/>
    <w:rsid w:val="00A568F2"/>
    <w:rsid w:val="00A56DA4"/>
    <w:rsid w:val="00A57863"/>
    <w:rsid w:val="00A60B09"/>
    <w:rsid w:val="00A60B32"/>
    <w:rsid w:val="00A62053"/>
    <w:rsid w:val="00A62D1D"/>
    <w:rsid w:val="00A63145"/>
    <w:rsid w:val="00A63F35"/>
    <w:rsid w:val="00A64F02"/>
    <w:rsid w:val="00A65911"/>
    <w:rsid w:val="00A65CD8"/>
    <w:rsid w:val="00A6611B"/>
    <w:rsid w:val="00A661BD"/>
    <w:rsid w:val="00A667B2"/>
    <w:rsid w:val="00A66A05"/>
    <w:rsid w:val="00A66F49"/>
    <w:rsid w:val="00A67DC9"/>
    <w:rsid w:val="00A70295"/>
    <w:rsid w:val="00A703EB"/>
    <w:rsid w:val="00A71C5A"/>
    <w:rsid w:val="00A7288B"/>
    <w:rsid w:val="00A72E9E"/>
    <w:rsid w:val="00A73B55"/>
    <w:rsid w:val="00A7555B"/>
    <w:rsid w:val="00A75867"/>
    <w:rsid w:val="00A76C1E"/>
    <w:rsid w:val="00A776A9"/>
    <w:rsid w:val="00A77C59"/>
    <w:rsid w:val="00A77C76"/>
    <w:rsid w:val="00A800C0"/>
    <w:rsid w:val="00A805D0"/>
    <w:rsid w:val="00A82C17"/>
    <w:rsid w:val="00A83779"/>
    <w:rsid w:val="00A838EA"/>
    <w:rsid w:val="00A839FF"/>
    <w:rsid w:val="00A83B84"/>
    <w:rsid w:val="00A84748"/>
    <w:rsid w:val="00A84B4B"/>
    <w:rsid w:val="00A8608A"/>
    <w:rsid w:val="00A86AB7"/>
    <w:rsid w:val="00A876A3"/>
    <w:rsid w:val="00A879DC"/>
    <w:rsid w:val="00A90066"/>
    <w:rsid w:val="00A908F2"/>
    <w:rsid w:val="00A917A7"/>
    <w:rsid w:val="00A922F1"/>
    <w:rsid w:val="00A92967"/>
    <w:rsid w:val="00A93304"/>
    <w:rsid w:val="00A94251"/>
    <w:rsid w:val="00A94640"/>
    <w:rsid w:val="00A94AFA"/>
    <w:rsid w:val="00A95ACA"/>
    <w:rsid w:val="00A976A7"/>
    <w:rsid w:val="00AA0985"/>
    <w:rsid w:val="00AA0F4E"/>
    <w:rsid w:val="00AA1F52"/>
    <w:rsid w:val="00AA229B"/>
    <w:rsid w:val="00AA2861"/>
    <w:rsid w:val="00AA2993"/>
    <w:rsid w:val="00AA29CA"/>
    <w:rsid w:val="00AA2F6A"/>
    <w:rsid w:val="00AA306D"/>
    <w:rsid w:val="00AA44D7"/>
    <w:rsid w:val="00AA4660"/>
    <w:rsid w:val="00AA50C0"/>
    <w:rsid w:val="00AA516F"/>
    <w:rsid w:val="00AA5588"/>
    <w:rsid w:val="00AA58D0"/>
    <w:rsid w:val="00AA7DA2"/>
    <w:rsid w:val="00AB1346"/>
    <w:rsid w:val="00AB2F26"/>
    <w:rsid w:val="00AB30F2"/>
    <w:rsid w:val="00AB449A"/>
    <w:rsid w:val="00AB51A9"/>
    <w:rsid w:val="00AB5210"/>
    <w:rsid w:val="00AB60FB"/>
    <w:rsid w:val="00AC0C15"/>
    <w:rsid w:val="00AC0D7A"/>
    <w:rsid w:val="00AC17FE"/>
    <w:rsid w:val="00AC1909"/>
    <w:rsid w:val="00AC265B"/>
    <w:rsid w:val="00AC2D70"/>
    <w:rsid w:val="00AC3307"/>
    <w:rsid w:val="00AC40C8"/>
    <w:rsid w:val="00AC42C5"/>
    <w:rsid w:val="00AC4BED"/>
    <w:rsid w:val="00AC5A9D"/>
    <w:rsid w:val="00AC75D0"/>
    <w:rsid w:val="00AD1C7C"/>
    <w:rsid w:val="00AD23A3"/>
    <w:rsid w:val="00AD2E0F"/>
    <w:rsid w:val="00AD45A2"/>
    <w:rsid w:val="00AD4754"/>
    <w:rsid w:val="00AD5204"/>
    <w:rsid w:val="00AD723E"/>
    <w:rsid w:val="00AE1AC8"/>
    <w:rsid w:val="00AE25CC"/>
    <w:rsid w:val="00AE2EA5"/>
    <w:rsid w:val="00AE40FD"/>
    <w:rsid w:val="00AE488B"/>
    <w:rsid w:val="00AE4F0C"/>
    <w:rsid w:val="00AE5F7C"/>
    <w:rsid w:val="00AE612E"/>
    <w:rsid w:val="00AE6181"/>
    <w:rsid w:val="00AE726D"/>
    <w:rsid w:val="00AE7722"/>
    <w:rsid w:val="00AE7918"/>
    <w:rsid w:val="00AF0803"/>
    <w:rsid w:val="00AF12D9"/>
    <w:rsid w:val="00AF460C"/>
    <w:rsid w:val="00AF64F7"/>
    <w:rsid w:val="00AF68A9"/>
    <w:rsid w:val="00AF6CE5"/>
    <w:rsid w:val="00AF72E1"/>
    <w:rsid w:val="00B00C09"/>
    <w:rsid w:val="00B010F5"/>
    <w:rsid w:val="00B0121C"/>
    <w:rsid w:val="00B01E58"/>
    <w:rsid w:val="00B01EFC"/>
    <w:rsid w:val="00B02C1F"/>
    <w:rsid w:val="00B03DAD"/>
    <w:rsid w:val="00B042CE"/>
    <w:rsid w:val="00B04D7B"/>
    <w:rsid w:val="00B05BE2"/>
    <w:rsid w:val="00B078E7"/>
    <w:rsid w:val="00B07DA6"/>
    <w:rsid w:val="00B1239F"/>
    <w:rsid w:val="00B138A2"/>
    <w:rsid w:val="00B141D6"/>
    <w:rsid w:val="00B148C0"/>
    <w:rsid w:val="00B15DF3"/>
    <w:rsid w:val="00B161FB"/>
    <w:rsid w:val="00B16E63"/>
    <w:rsid w:val="00B178AA"/>
    <w:rsid w:val="00B203BD"/>
    <w:rsid w:val="00B215BA"/>
    <w:rsid w:val="00B21820"/>
    <w:rsid w:val="00B2289C"/>
    <w:rsid w:val="00B22CD0"/>
    <w:rsid w:val="00B24B4B"/>
    <w:rsid w:val="00B258EF"/>
    <w:rsid w:val="00B300F9"/>
    <w:rsid w:val="00B308BA"/>
    <w:rsid w:val="00B312A2"/>
    <w:rsid w:val="00B3170F"/>
    <w:rsid w:val="00B31BF8"/>
    <w:rsid w:val="00B332E1"/>
    <w:rsid w:val="00B349F2"/>
    <w:rsid w:val="00B34B1F"/>
    <w:rsid w:val="00B35210"/>
    <w:rsid w:val="00B35DBB"/>
    <w:rsid w:val="00B3707E"/>
    <w:rsid w:val="00B37C08"/>
    <w:rsid w:val="00B403B7"/>
    <w:rsid w:val="00B4298A"/>
    <w:rsid w:val="00B439F7"/>
    <w:rsid w:val="00B4401B"/>
    <w:rsid w:val="00B44841"/>
    <w:rsid w:val="00B44B33"/>
    <w:rsid w:val="00B44D51"/>
    <w:rsid w:val="00B45458"/>
    <w:rsid w:val="00B46D07"/>
    <w:rsid w:val="00B517D9"/>
    <w:rsid w:val="00B546A6"/>
    <w:rsid w:val="00B551C4"/>
    <w:rsid w:val="00B57254"/>
    <w:rsid w:val="00B60088"/>
    <w:rsid w:val="00B6027C"/>
    <w:rsid w:val="00B608FF"/>
    <w:rsid w:val="00B610CA"/>
    <w:rsid w:val="00B63432"/>
    <w:rsid w:val="00B634FA"/>
    <w:rsid w:val="00B64348"/>
    <w:rsid w:val="00B6582A"/>
    <w:rsid w:val="00B70260"/>
    <w:rsid w:val="00B7097F"/>
    <w:rsid w:val="00B70E7B"/>
    <w:rsid w:val="00B71159"/>
    <w:rsid w:val="00B71555"/>
    <w:rsid w:val="00B71A78"/>
    <w:rsid w:val="00B72B4B"/>
    <w:rsid w:val="00B730D1"/>
    <w:rsid w:val="00B73654"/>
    <w:rsid w:val="00B73897"/>
    <w:rsid w:val="00B740FF"/>
    <w:rsid w:val="00B753FD"/>
    <w:rsid w:val="00B759C3"/>
    <w:rsid w:val="00B77232"/>
    <w:rsid w:val="00B77A3B"/>
    <w:rsid w:val="00B77FB1"/>
    <w:rsid w:val="00B807BA"/>
    <w:rsid w:val="00B81927"/>
    <w:rsid w:val="00B829E9"/>
    <w:rsid w:val="00B82CD6"/>
    <w:rsid w:val="00B82E86"/>
    <w:rsid w:val="00B836E7"/>
    <w:rsid w:val="00B83DA3"/>
    <w:rsid w:val="00B84945"/>
    <w:rsid w:val="00B8546C"/>
    <w:rsid w:val="00B85839"/>
    <w:rsid w:val="00B8586E"/>
    <w:rsid w:val="00B86402"/>
    <w:rsid w:val="00B879C3"/>
    <w:rsid w:val="00B90149"/>
    <w:rsid w:val="00B90310"/>
    <w:rsid w:val="00B904FD"/>
    <w:rsid w:val="00B90C0E"/>
    <w:rsid w:val="00B92890"/>
    <w:rsid w:val="00B92DA3"/>
    <w:rsid w:val="00B940F7"/>
    <w:rsid w:val="00B9695B"/>
    <w:rsid w:val="00B969C5"/>
    <w:rsid w:val="00B97010"/>
    <w:rsid w:val="00B9779F"/>
    <w:rsid w:val="00BA0068"/>
    <w:rsid w:val="00BA0EFB"/>
    <w:rsid w:val="00BA142B"/>
    <w:rsid w:val="00BA1B40"/>
    <w:rsid w:val="00BA1B66"/>
    <w:rsid w:val="00BA1FF7"/>
    <w:rsid w:val="00BA2ACE"/>
    <w:rsid w:val="00BA4EA5"/>
    <w:rsid w:val="00BA51BF"/>
    <w:rsid w:val="00BA5CD9"/>
    <w:rsid w:val="00BA60B8"/>
    <w:rsid w:val="00BA62B4"/>
    <w:rsid w:val="00BA6EE9"/>
    <w:rsid w:val="00BA70F7"/>
    <w:rsid w:val="00BA77ED"/>
    <w:rsid w:val="00BB1006"/>
    <w:rsid w:val="00BB1A1F"/>
    <w:rsid w:val="00BB1CB6"/>
    <w:rsid w:val="00BB25F2"/>
    <w:rsid w:val="00BB2D05"/>
    <w:rsid w:val="00BB3411"/>
    <w:rsid w:val="00BB4D33"/>
    <w:rsid w:val="00BB59B7"/>
    <w:rsid w:val="00BB623F"/>
    <w:rsid w:val="00BB6922"/>
    <w:rsid w:val="00BB6F11"/>
    <w:rsid w:val="00BB7471"/>
    <w:rsid w:val="00BB76E6"/>
    <w:rsid w:val="00BC0F5A"/>
    <w:rsid w:val="00BC1BE0"/>
    <w:rsid w:val="00BC24C9"/>
    <w:rsid w:val="00BC2B81"/>
    <w:rsid w:val="00BC2EB0"/>
    <w:rsid w:val="00BC4F1C"/>
    <w:rsid w:val="00BC65D9"/>
    <w:rsid w:val="00BC7CDE"/>
    <w:rsid w:val="00BC7E1C"/>
    <w:rsid w:val="00BD0A95"/>
    <w:rsid w:val="00BD0B19"/>
    <w:rsid w:val="00BD2523"/>
    <w:rsid w:val="00BD3983"/>
    <w:rsid w:val="00BD3CF2"/>
    <w:rsid w:val="00BD3EF3"/>
    <w:rsid w:val="00BD51CC"/>
    <w:rsid w:val="00BD6288"/>
    <w:rsid w:val="00BE0F6A"/>
    <w:rsid w:val="00BE1817"/>
    <w:rsid w:val="00BE1B56"/>
    <w:rsid w:val="00BE2B29"/>
    <w:rsid w:val="00BE3731"/>
    <w:rsid w:val="00BE38D9"/>
    <w:rsid w:val="00BF01AD"/>
    <w:rsid w:val="00BF10BC"/>
    <w:rsid w:val="00BF199B"/>
    <w:rsid w:val="00BF2569"/>
    <w:rsid w:val="00BF7C5C"/>
    <w:rsid w:val="00C0169D"/>
    <w:rsid w:val="00C0175F"/>
    <w:rsid w:val="00C034DD"/>
    <w:rsid w:val="00C037F5"/>
    <w:rsid w:val="00C03F41"/>
    <w:rsid w:val="00C04275"/>
    <w:rsid w:val="00C04769"/>
    <w:rsid w:val="00C052D4"/>
    <w:rsid w:val="00C0533D"/>
    <w:rsid w:val="00C05B12"/>
    <w:rsid w:val="00C0620A"/>
    <w:rsid w:val="00C10A03"/>
    <w:rsid w:val="00C10A5A"/>
    <w:rsid w:val="00C10F43"/>
    <w:rsid w:val="00C1106D"/>
    <w:rsid w:val="00C12692"/>
    <w:rsid w:val="00C1434C"/>
    <w:rsid w:val="00C15342"/>
    <w:rsid w:val="00C15A4D"/>
    <w:rsid w:val="00C165C2"/>
    <w:rsid w:val="00C17032"/>
    <w:rsid w:val="00C17EB7"/>
    <w:rsid w:val="00C20A45"/>
    <w:rsid w:val="00C23025"/>
    <w:rsid w:val="00C30111"/>
    <w:rsid w:val="00C301D9"/>
    <w:rsid w:val="00C317A9"/>
    <w:rsid w:val="00C32F67"/>
    <w:rsid w:val="00C3488E"/>
    <w:rsid w:val="00C35572"/>
    <w:rsid w:val="00C36B4F"/>
    <w:rsid w:val="00C409BD"/>
    <w:rsid w:val="00C4117B"/>
    <w:rsid w:val="00C43D79"/>
    <w:rsid w:val="00C45966"/>
    <w:rsid w:val="00C46070"/>
    <w:rsid w:val="00C4666D"/>
    <w:rsid w:val="00C4677F"/>
    <w:rsid w:val="00C46ECF"/>
    <w:rsid w:val="00C50008"/>
    <w:rsid w:val="00C50846"/>
    <w:rsid w:val="00C51338"/>
    <w:rsid w:val="00C513A1"/>
    <w:rsid w:val="00C52419"/>
    <w:rsid w:val="00C524C8"/>
    <w:rsid w:val="00C52792"/>
    <w:rsid w:val="00C527E9"/>
    <w:rsid w:val="00C52F86"/>
    <w:rsid w:val="00C53081"/>
    <w:rsid w:val="00C54749"/>
    <w:rsid w:val="00C55E28"/>
    <w:rsid w:val="00C56AE2"/>
    <w:rsid w:val="00C57791"/>
    <w:rsid w:val="00C60820"/>
    <w:rsid w:val="00C60950"/>
    <w:rsid w:val="00C61813"/>
    <w:rsid w:val="00C61ED8"/>
    <w:rsid w:val="00C62B30"/>
    <w:rsid w:val="00C6356F"/>
    <w:rsid w:val="00C63BCC"/>
    <w:rsid w:val="00C63D77"/>
    <w:rsid w:val="00C63FC6"/>
    <w:rsid w:val="00C64089"/>
    <w:rsid w:val="00C64DB0"/>
    <w:rsid w:val="00C65338"/>
    <w:rsid w:val="00C670F3"/>
    <w:rsid w:val="00C67443"/>
    <w:rsid w:val="00C676D8"/>
    <w:rsid w:val="00C731AE"/>
    <w:rsid w:val="00C73A00"/>
    <w:rsid w:val="00C74DCB"/>
    <w:rsid w:val="00C75F5B"/>
    <w:rsid w:val="00C7602D"/>
    <w:rsid w:val="00C7628C"/>
    <w:rsid w:val="00C76395"/>
    <w:rsid w:val="00C76687"/>
    <w:rsid w:val="00C76E7B"/>
    <w:rsid w:val="00C77883"/>
    <w:rsid w:val="00C77CE6"/>
    <w:rsid w:val="00C80254"/>
    <w:rsid w:val="00C810CC"/>
    <w:rsid w:val="00C812CC"/>
    <w:rsid w:val="00C81744"/>
    <w:rsid w:val="00C83CBA"/>
    <w:rsid w:val="00C84196"/>
    <w:rsid w:val="00C845A9"/>
    <w:rsid w:val="00C848A8"/>
    <w:rsid w:val="00C84F8E"/>
    <w:rsid w:val="00C851B9"/>
    <w:rsid w:val="00C86AF3"/>
    <w:rsid w:val="00C86D14"/>
    <w:rsid w:val="00C87AC1"/>
    <w:rsid w:val="00C916AD"/>
    <w:rsid w:val="00C91B47"/>
    <w:rsid w:val="00C95B02"/>
    <w:rsid w:val="00C95D2E"/>
    <w:rsid w:val="00C96643"/>
    <w:rsid w:val="00C97D84"/>
    <w:rsid w:val="00CA008F"/>
    <w:rsid w:val="00CA055A"/>
    <w:rsid w:val="00CA0715"/>
    <w:rsid w:val="00CA46BC"/>
    <w:rsid w:val="00CA589F"/>
    <w:rsid w:val="00CA61A5"/>
    <w:rsid w:val="00CA6FB3"/>
    <w:rsid w:val="00CA7865"/>
    <w:rsid w:val="00CA7B29"/>
    <w:rsid w:val="00CA7CD5"/>
    <w:rsid w:val="00CB33C5"/>
    <w:rsid w:val="00CB3CF5"/>
    <w:rsid w:val="00CB47ED"/>
    <w:rsid w:val="00CB5B81"/>
    <w:rsid w:val="00CB5BE2"/>
    <w:rsid w:val="00CB5E63"/>
    <w:rsid w:val="00CB687C"/>
    <w:rsid w:val="00CB6D8B"/>
    <w:rsid w:val="00CB7C83"/>
    <w:rsid w:val="00CC143A"/>
    <w:rsid w:val="00CC1F87"/>
    <w:rsid w:val="00CC43FB"/>
    <w:rsid w:val="00CC4774"/>
    <w:rsid w:val="00CC4C5E"/>
    <w:rsid w:val="00CC5DE9"/>
    <w:rsid w:val="00CC667C"/>
    <w:rsid w:val="00CC6B8A"/>
    <w:rsid w:val="00CD101F"/>
    <w:rsid w:val="00CD428F"/>
    <w:rsid w:val="00CD4DA8"/>
    <w:rsid w:val="00CD5605"/>
    <w:rsid w:val="00CD6660"/>
    <w:rsid w:val="00CD6BBF"/>
    <w:rsid w:val="00CD7097"/>
    <w:rsid w:val="00CD72D5"/>
    <w:rsid w:val="00CD747A"/>
    <w:rsid w:val="00CE0B13"/>
    <w:rsid w:val="00CE0B42"/>
    <w:rsid w:val="00CE0C85"/>
    <w:rsid w:val="00CE0D60"/>
    <w:rsid w:val="00CE0D9E"/>
    <w:rsid w:val="00CE1A8E"/>
    <w:rsid w:val="00CE1EDE"/>
    <w:rsid w:val="00CE3509"/>
    <w:rsid w:val="00CE38EA"/>
    <w:rsid w:val="00CE4C24"/>
    <w:rsid w:val="00CE5220"/>
    <w:rsid w:val="00CE63D7"/>
    <w:rsid w:val="00CE6870"/>
    <w:rsid w:val="00CE6943"/>
    <w:rsid w:val="00CE71B9"/>
    <w:rsid w:val="00CF1374"/>
    <w:rsid w:val="00CF38C6"/>
    <w:rsid w:val="00CF60A3"/>
    <w:rsid w:val="00CF7D61"/>
    <w:rsid w:val="00D0043C"/>
    <w:rsid w:val="00D007A6"/>
    <w:rsid w:val="00D00844"/>
    <w:rsid w:val="00D0325D"/>
    <w:rsid w:val="00D058FD"/>
    <w:rsid w:val="00D059A5"/>
    <w:rsid w:val="00D06A4E"/>
    <w:rsid w:val="00D07CFF"/>
    <w:rsid w:val="00D10F51"/>
    <w:rsid w:val="00D16194"/>
    <w:rsid w:val="00D20835"/>
    <w:rsid w:val="00D20B84"/>
    <w:rsid w:val="00D24246"/>
    <w:rsid w:val="00D246B9"/>
    <w:rsid w:val="00D2494E"/>
    <w:rsid w:val="00D24A95"/>
    <w:rsid w:val="00D24BEA"/>
    <w:rsid w:val="00D250EB"/>
    <w:rsid w:val="00D25412"/>
    <w:rsid w:val="00D2581D"/>
    <w:rsid w:val="00D25E3C"/>
    <w:rsid w:val="00D3059F"/>
    <w:rsid w:val="00D30F55"/>
    <w:rsid w:val="00D313A2"/>
    <w:rsid w:val="00D31EF1"/>
    <w:rsid w:val="00D323B1"/>
    <w:rsid w:val="00D32F76"/>
    <w:rsid w:val="00D33336"/>
    <w:rsid w:val="00D3546D"/>
    <w:rsid w:val="00D3567B"/>
    <w:rsid w:val="00D35797"/>
    <w:rsid w:val="00D35918"/>
    <w:rsid w:val="00D3597A"/>
    <w:rsid w:val="00D363B7"/>
    <w:rsid w:val="00D364F6"/>
    <w:rsid w:val="00D3775A"/>
    <w:rsid w:val="00D40391"/>
    <w:rsid w:val="00D4213F"/>
    <w:rsid w:val="00D4438E"/>
    <w:rsid w:val="00D44844"/>
    <w:rsid w:val="00D44920"/>
    <w:rsid w:val="00D455CD"/>
    <w:rsid w:val="00D45ED3"/>
    <w:rsid w:val="00D46007"/>
    <w:rsid w:val="00D469CE"/>
    <w:rsid w:val="00D4725F"/>
    <w:rsid w:val="00D47B5A"/>
    <w:rsid w:val="00D50AD2"/>
    <w:rsid w:val="00D50C5D"/>
    <w:rsid w:val="00D51C88"/>
    <w:rsid w:val="00D53260"/>
    <w:rsid w:val="00D535E9"/>
    <w:rsid w:val="00D538A0"/>
    <w:rsid w:val="00D54F2F"/>
    <w:rsid w:val="00D559CD"/>
    <w:rsid w:val="00D56C76"/>
    <w:rsid w:val="00D57A24"/>
    <w:rsid w:val="00D57F4A"/>
    <w:rsid w:val="00D57F5F"/>
    <w:rsid w:val="00D62CC7"/>
    <w:rsid w:val="00D63EB4"/>
    <w:rsid w:val="00D65A7A"/>
    <w:rsid w:val="00D718B5"/>
    <w:rsid w:val="00D7252E"/>
    <w:rsid w:val="00D73756"/>
    <w:rsid w:val="00D73BB0"/>
    <w:rsid w:val="00D74341"/>
    <w:rsid w:val="00D756A5"/>
    <w:rsid w:val="00D7599F"/>
    <w:rsid w:val="00D76580"/>
    <w:rsid w:val="00D76CFF"/>
    <w:rsid w:val="00D8010A"/>
    <w:rsid w:val="00D828DD"/>
    <w:rsid w:val="00D82D46"/>
    <w:rsid w:val="00D84724"/>
    <w:rsid w:val="00D850BB"/>
    <w:rsid w:val="00D85B1F"/>
    <w:rsid w:val="00D85F0A"/>
    <w:rsid w:val="00D867AB"/>
    <w:rsid w:val="00D87929"/>
    <w:rsid w:val="00D87B9D"/>
    <w:rsid w:val="00D909BB"/>
    <w:rsid w:val="00D90DCF"/>
    <w:rsid w:val="00D91C25"/>
    <w:rsid w:val="00D91DB3"/>
    <w:rsid w:val="00D91E1B"/>
    <w:rsid w:val="00D92CDD"/>
    <w:rsid w:val="00D9490B"/>
    <w:rsid w:val="00D94AA4"/>
    <w:rsid w:val="00D950D0"/>
    <w:rsid w:val="00D9564B"/>
    <w:rsid w:val="00D9660A"/>
    <w:rsid w:val="00D96E6E"/>
    <w:rsid w:val="00D97226"/>
    <w:rsid w:val="00DA0594"/>
    <w:rsid w:val="00DA0D39"/>
    <w:rsid w:val="00DA104C"/>
    <w:rsid w:val="00DA14F2"/>
    <w:rsid w:val="00DA2514"/>
    <w:rsid w:val="00DA2892"/>
    <w:rsid w:val="00DA3061"/>
    <w:rsid w:val="00DB0B7C"/>
    <w:rsid w:val="00DB2B84"/>
    <w:rsid w:val="00DB33F8"/>
    <w:rsid w:val="00DB6750"/>
    <w:rsid w:val="00DB6844"/>
    <w:rsid w:val="00DB7491"/>
    <w:rsid w:val="00DC01EE"/>
    <w:rsid w:val="00DC0728"/>
    <w:rsid w:val="00DC0E51"/>
    <w:rsid w:val="00DC229A"/>
    <w:rsid w:val="00DC2498"/>
    <w:rsid w:val="00DC3FCB"/>
    <w:rsid w:val="00DC4B21"/>
    <w:rsid w:val="00DC4E47"/>
    <w:rsid w:val="00DC52A1"/>
    <w:rsid w:val="00DC597D"/>
    <w:rsid w:val="00DC5B05"/>
    <w:rsid w:val="00DC5D1D"/>
    <w:rsid w:val="00DC6C60"/>
    <w:rsid w:val="00DD0DD0"/>
    <w:rsid w:val="00DD0F08"/>
    <w:rsid w:val="00DD1423"/>
    <w:rsid w:val="00DD1BEA"/>
    <w:rsid w:val="00DD2C96"/>
    <w:rsid w:val="00DD3467"/>
    <w:rsid w:val="00DD36E9"/>
    <w:rsid w:val="00DD48D0"/>
    <w:rsid w:val="00DD50F5"/>
    <w:rsid w:val="00DD5708"/>
    <w:rsid w:val="00DD78BB"/>
    <w:rsid w:val="00DD7C57"/>
    <w:rsid w:val="00DE0091"/>
    <w:rsid w:val="00DE06B0"/>
    <w:rsid w:val="00DE1414"/>
    <w:rsid w:val="00DE1C3A"/>
    <w:rsid w:val="00DE2925"/>
    <w:rsid w:val="00DE2D38"/>
    <w:rsid w:val="00DE4CD1"/>
    <w:rsid w:val="00DE5B46"/>
    <w:rsid w:val="00DE5C6E"/>
    <w:rsid w:val="00DE5E58"/>
    <w:rsid w:val="00DE6109"/>
    <w:rsid w:val="00DE62E9"/>
    <w:rsid w:val="00DE73D2"/>
    <w:rsid w:val="00DE7F3F"/>
    <w:rsid w:val="00DF2A12"/>
    <w:rsid w:val="00DF3B06"/>
    <w:rsid w:val="00DF47F4"/>
    <w:rsid w:val="00DF523E"/>
    <w:rsid w:val="00DF65CA"/>
    <w:rsid w:val="00E00113"/>
    <w:rsid w:val="00E01D5B"/>
    <w:rsid w:val="00E01F16"/>
    <w:rsid w:val="00E026E1"/>
    <w:rsid w:val="00E035C9"/>
    <w:rsid w:val="00E03CEA"/>
    <w:rsid w:val="00E03D6A"/>
    <w:rsid w:val="00E07F3F"/>
    <w:rsid w:val="00E10D3D"/>
    <w:rsid w:val="00E1157A"/>
    <w:rsid w:val="00E12261"/>
    <w:rsid w:val="00E12B07"/>
    <w:rsid w:val="00E13760"/>
    <w:rsid w:val="00E16C62"/>
    <w:rsid w:val="00E20C44"/>
    <w:rsid w:val="00E2194B"/>
    <w:rsid w:val="00E22071"/>
    <w:rsid w:val="00E220DD"/>
    <w:rsid w:val="00E253FB"/>
    <w:rsid w:val="00E25753"/>
    <w:rsid w:val="00E25F81"/>
    <w:rsid w:val="00E26623"/>
    <w:rsid w:val="00E26EE6"/>
    <w:rsid w:val="00E30867"/>
    <w:rsid w:val="00E31EEC"/>
    <w:rsid w:val="00E33D75"/>
    <w:rsid w:val="00E33E10"/>
    <w:rsid w:val="00E40E15"/>
    <w:rsid w:val="00E42CAF"/>
    <w:rsid w:val="00E43532"/>
    <w:rsid w:val="00E46161"/>
    <w:rsid w:val="00E4641D"/>
    <w:rsid w:val="00E46B8F"/>
    <w:rsid w:val="00E46BEC"/>
    <w:rsid w:val="00E47041"/>
    <w:rsid w:val="00E47A8F"/>
    <w:rsid w:val="00E47DBC"/>
    <w:rsid w:val="00E51153"/>
    <w:rsid w:val="00E5138E"/>
    <w:rsid w:val="00E51ECC"/>
    <w:rsid w:val="00E5202F"/>
    <w:rsid w:val="00E53515"/>
    <w:rsid w:val="00E54C6C"/>
    <w:rsid w:val="00E55002"/>
    <w:rsid w:val="00E5543B"/>
    <w:rsid w:val="00E60AD9"/>
    <w:rsid w:val="00E614CD"/>
    <w:rsid w:val="00E61C32"/>
    <w:rsid w:val="00E627FB"/>
    <w:rsid w:val="00E62ECF"/>
    <w:rsid w:val="00E63CBE"/>
    <w:rsid w:val="00E63E4D"/>
    <w:rsid w:val="00E6410F"/>
    <w:rsid w:val="00E64AA2"/>
    <w:rsid w:val="00E64F4D"/>
    <w:rsid w:val="00E65075"/>
    <w:rsid w:val="00E65379"/>
    <w:rsid w:val="00E653D1"/>
    <w:rsid w:val="00E663FE"/>
    <w:rsid w:val="00E669D9"/>
    <w:rsid w:val="00E6779A"/>
    <w:rsid w:val="00E70523"/>
    <w:rsid w:val="00E71814"/>
    <w:rsid w:val="00E71918"/>
    <w:rsid w:val="00E71FCE"/>
    <w:rsid w:val="00E73251"/>
    <w:rsid w:val="00E73B87"/>
    <w:rsid w:val="00E746F9"/>
    <w:rsid w:val="00E76D5E"/>
    <w:rsid w:val="00E77945"/>
    <w:rsid w:val="00E80C3A"/>
    <w:rsid w:val="00E819E2"/>
    <w:rsid w:val="00E819F5"/>
    <w:rsid w:val="00E84679"/>
    <w:rsid w:val="00E85246"/>
    <w:rsid w:val="00E859E3"/>
    <w:rsid w:val="00E862D3"/>
    <w:rsid w:val="00E86DDC"/>
    <w:rsid w:val="00E9068D"/>
    <w:rsid w:val="00E91162"/>
    <w:rsid w:val="00E91952"/>
    <w:rsid w:val="00E92065"/>
    <w:rsid w:val="00E92F32"/>
    <w:rsid w:val="00E932DB"/>
    <w:rsid w:val="00E93FD3"/>
    <w:rsid w:val="00E9454F"/>
    <w:rsid w:val="00E94F92"/>
    <w:rsid w:val="00E95643"/>
    <w:rsid w:val="00E961F4"/>
    <w:rsid w:val="00E965BF"/>
    <w:rsid w:val="00E9714B"/>
    <w:rsid w:val="00E977C1"/>
    <w:rsid w:val="00E97DDA"/>
    <w:rsid w:val="00EA05A5"/>
    <w:rsid w:val="00EA0B6E"/>
    <w:rsid w:val="00EA255E"/>
    <w:rsid w:val="00EA2568"/>
    <w:rsid w:val="00EA2E8A"/>
    <w:rsid w:val="00EA50E5"/>
    <w:rsid w:val="00EA51EF"/>
    <w:rsid w:val="00EA7B1B"/>
    <w:rsid w:val="00EB0A21"/>
    <w:rsid w:val="00EB0A46"/>
    <w:rsid w:val="00EB1EEC"/>
    <w:rsid w:val="00EB1F11"/>
    <w:rsid w:val="00EB3B5A"/>
    <w:rsid w:val="00EB4F6B"/>
    <w:rsid w:val="00EB7724"/>
    <w:rsid w:val="00EC0587"/>
    <w:rsid w:val="00EC2A8A"/>
    <w:rsid w:val="00EC60C5"/>
    <w:rsid w:val="00ED10F8"/>
    <w:rsid w:val="00ED1D75"/>
    <w:rsid w:val="00ED1FD6"/>
    <w:rsid w:val="00ED22F2"/>
    <w:rsid w:val="00ED2958"/>
    <w:rsid w:val="00ED3281"/>
    <w:rsid w:val="00ED493C"/>
    <w:rsid w:val="00ED5A08"/>
    <w:rsid w:val="00ED6746"/>
    <w:rsid w:val="00ED7DC5"/>
    <w:rsid w:val="00EE0FED"/>
    <w:rsid w:val="00EE11E0"/>
    <w:rsid w:val="00EE29BF"/>
    <w:rsid w:val="00EE3342"/>
    <w:rsid w:val="00EE38A9"/>
    <w:rsid w:val="00EE3A3C"/>
    <w:rsid w:val="00EE5069"/>
    <w:rsid w:val="00EE5519"/>
    <w:rsid w:val="00EE6A4B"/>
    <w:rsid w:val="00EF131E"/>
    <w:rsid w:val="00EF25B2"/>
    <w:rsid w:val="00EF31FD"/>
    <w:rsid w:val="00EF38DA"/>
    <w:rsid w:val="00EF3CBF"/>
    <w:rsid w:val="00EF4B1F"/>
    <w:rsid w:val="00EF5857"/>
    <w:rsid w:val="00F03885"/>
    <w:rsid w:val="00F03B59"/>
    <w:rsid w:val="00F042AE"/>
    <w:rsid w:val="00F067AB"/>
    <w:rsid w:val="00F068D8"/>
    <w:rsid w:val="00F1148D"/>
    <w:rsid w:val="00F1183C"/>
    <w:rsid w:val="00F118EB"/>
    <w:rsid w:val="00F13874"/>
    <w:rsid w:val="00F13C21"/>
    <w:rsid w:val="00F14174"/>
    <w:rsid w:val="00F1436E"/>
    <w:rsid w:val="00F14EDB"/>
    <w:rsid w:val="00F1561C"/>
    <w:rsid w:val="00F15D01"/>
    <w:rsid w:val="00F20359"/>
    <w:rsid w:val="00F20D7C"/>
    <w:rsid w:val="00F20E05"/>
    <w:rsid w:val="00F212AA"/>
    <w:rsid w:val="00F21A3D"/>
    <w:rsid w:val="00F21C7E"/>
    <w:rsid w:val="00F21FD5"/>
    <w:rsid w:val="00F22159"/>
    <w:rsid w:val="00F22E43"/>
    <w:rsid w:val="00F25233"/>
    <w:rsid w:val="00F25F2B"/>
    <w:rsid w:val="00F25FAB"/>
    <w:rsid w:val="00F2638F"/>
    <w:rsid w:val="00F26391"/>
    <w:rsid w:val="00F26740"/>
    <w:rsid w:val="00F27390"/>
    <w:rsid w:val="00F276E0"/>
    <w:rsid w:val="00F31E08"/>
    <w:rsid w:val="00F31E0F"/>
    <w:rsid w:val="00F31F9E"/>
    <w:rsid w:val="00F32465"/>
    <w:rsid w:val="00F326C2"/>
    <w:rsid w:val="00F32BFA"/>
    <w:rsid w:val="00F341AB"/>
    <w:rsid w:val="00F3482B"/>
    <w:rsid w:val="00F35C1E"/>
    <w:rsid w:val="00F36268"/>
    <w:rsid w:val="00F36811"/>
    <w:rsid w:val="00F36D53"/>
    <w:rsid w:val="00F37391"/>
    <w:rsid w:val="00F37802"/>
    <w:rsid w:val="00F415F6"/>
    <w:rsid w:val="00F41664"/>
    <w:rsid w:val="00F425EB"/>
    <w:rsid w:val="00F42690"/>
    <w:rsid w:val="00F432AD"/>
    <w:rsid w:val="00F4348D"/>
    <w:rsid w:val="00F43AC0"/>
    <w:rsid w:val="00F44769"/>
    <w:rsid w:val="00F45E37"/>
    <w:rsid w:val="00F461E5"/>
    <w:rsid w:val="00F464E4"/>
    <w:rsid w:val="00F4759B"/>
    <w:rsid w:val="00F5040F"/>
    <w:rsid w:val="00F5123A"/>
    <w:rsid w:val="00F5135F"/>
    <w:rsid w:val="00F5202B"/>
    <w:rsid w:val="00F539D3"/>
    <w:rsid w:val="00F53D69"/>
    <w:rsid w:val="00F53E0F"/>
    <w:rsid w:val="00F54D0F"/>
    <w:rsid w:val="00F54D80"/>
    <w:rsid w:val="00F55B10"/>
    <w:rsid w:val="00F56309"/>
    <w:rsid w:val="00F56471"/>
    <w:rsid w:val="00F56908"/>
    <w:rsid w:val="00F60C7B"/>
    <w:rsid w:val="00F61C22"/>
    <w:rsid w:val="00F62A53"/>
    <w:rsid w:val="00F6344E"/>
    <w:rsid w:val="00F63B17"/>
    <w:rsid w:val="00F63EBB"/>
    <w:rsid w:val="00F64E80"/>
    <w:rsid w:val="00F654F5"/>
    <w:rsid w:val="00F656A0"/>
    <w:rsid w:val="00F65DC8"/>
    <w:rsid w:val="00F65FB8"/>
    <w:rsid w:val="00F6610C"/>
    <w:rsid w:val="00F66B37"/>
    <w:rsid w:val="00F6712E"/>
    <w:rsid w:val="00F70966"/>
    <w:rsid w:val="00F70C18"/>
    <w:rsid w:val="00F70DBD"/>
    <w:rsid w:val="00F72CED"/>
    <w:rsid w:val="00F73476"/>
    <w:rsid w:val="00F7372B"/>
    <w:rsid w:val="00F74CB9"/>
    <w:rsid w:val="00F766A9"/>
    <w:rsid w:val="00F76F01"/>
    <w:rsid w:val="00F81D45"/>
    <w:rsid w:val="00F84743"/>
    <w:rsid w:val="00F8765D"/>
    <w:rsid w:val="00F90B49"/>
    <w:rsid w:val="00F90B6D"/>
    <w:rsid w:val="00F91B02"/>
    <w:rsid w:val="00F920EA"/>
    <w:rsid w:val="00F93035"/>
    <w:rsid w:val="00F945A4"/>
    <w:rsid w:val="00F95187"/>
    <w:rsid w:val="00F95B25"/>
    <w:rsid w:val="00FA001D"/>
    <w:rsid w:val="00FA0194"/>
    <w:rsid w:val="00FA2BBB"/>
    <w:rsid w:val="00FA3190"/>
    <w:rsid w:val="00FA3777"/>
    <w:rsid w:val="00FA3ECC"/>
    <w:rsid w:val="00FA46AA"/>
    <w:rsid w:val="00FA578B"/>
    <w:rsid w:val="00FA66B3"/>
    <w:rsid w:val="00FA7031"/>
    <w:rsid w:val="00FA7357"/>
    <w:rsid w:val="00FB0E21"/>
    <w:rsid w:val="00FB4529"/>
    <w:rsid w:val="00FB76B4"/>
    <w:rsid w:val="00FC0C9A"/>
    <w:rsid w:val="00FC0F99"/>
    <w:rsid w:val="00FC12D5"/>
    <w:rsid w:val="00FC1375"/>
    <w:rsid w:val="00FC1B7F"/>
    <w:rsid w:val="00FC1C73"/>
    <w:rsid w:val="00FC1D69"/>
    <w:rsid w:val="00FC2316"/>
    <w:rsid w:val="00FC24B5"/>
    <w:rsid w:val="00FC25FD"/>
    <w:rsid w:val="00FC3062"/>
    <w:rsid w:val="00FC3107"/>
    <w:rsid w:val="00FC5327"/>
    <w:rsid w:val="00FC6E93"/>
    <w:rsid w:val="00FD0A2F"/>
    <w:rsid w:val="00FD1329"/>
    <w:rsid w:val="00FD1379"/>
    <w:rsid w:val="00FD13B4"/>
    <w:rsid w:val="00FD18B3"/>
    <w:rsid w:val="00FD2403"/>
    <w:rsid w:val="00FD25B5"/>
    <w:rsid w:val="00FD2BCD"/>
    <w:rsid w:val="00FD42D1"/>
    <w:rsid w:val="00FD5245"/>
    <w:rsid w:val="00FD6327"/>
    <w:rsid w:val="00FD6C58"/>
    <w:rsid w:val="00FD747D"/>
    <w:rsid w:val="00FE0125"/>
    <w:rsid w:val="00FE0A60"/>
    <w:rsid w:val="00FE2FFC"/>
    <w:rsid w:val="00FE454A"/>
    <w:rsid w:val="00FE49DD"/>
    <w:rsid w:val="00FE6E8E"/>
    <w:rsid w:val="00FF02C8"/>
    <w:rsid w:val="00FF095E"/>
    <w:rsid w:val="00FF0C3F"/>
    <w:rsid w:val="00FF0EB6"/>
    <w:rsid w:val="00FF143E"/>
    <w:rsid w:val="00FF268B"/>
    <w:rsid w:val="00FF2745"/>
    <w:rsid w:val="00FF308D"/>
    <w:rsid w:val="00FF5FA7"/>
    <w:rsid w:val="00FF69BC"/>
    <w:rsid w:val="00FF6EDA"/>
    <w:rsid w:val="00FF761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D1BB1"/>
  <w15:docId w15:val="{D4FB213C-0FF5-48B1-82FA-81CEB825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F1"/>
    <w:pPr>
      <w:spacing w:line="320" w:lineRule="atLeast"/>
      <w:jc w:val="both"/>
    </w:pPr>
    <w:rPr>
      <w:rFonts w:ascii="Tahoma" w:hAnsi="Tahoma"/>
      <w:sz w:val="24"/>
      <w:lang w:eastAsia="pt-BR"/>
    </w:rPr>
  </w:style>
  <w:style w:type="paragraph" w:styleId="Heading1">
    <w:name w:val="heading 1"/>
    <w:basedOn w:val="Normal"/>
    <w:next w:val="Normal"/>
    <w:qFormat/>
    <w:rsid w:val="0004074A"/>
    <w:pPr>
      <w:keepNext/>
      <w:spacing w:line="240" w:lineRule="auto"/>
      <w:jc w:val="center"/>
      <w:outlineLvl w:val="0"/>
    </w:pPr>
    <w:rPr>
      <w:rFonts w:ascii="Times New Roman" w:hAnsi="Times New Roman"/>
      <w:b/>
      <w:bCs/>
      <w:sz w:val="18"/>
      <w:szCs w:val="18"/>
    </w:rPr>
  </w:style>
  <w:style w:type="paragraph" w:styleId="Heading2">
    <w:name w:val="heading 2"/>
    <w:basedOn w:val="Normal"/>
    <w:next w:val="Normal"/>
    <w:qFormat/>
    <w:rsid w:val="0004074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E79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04BC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04BC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A408E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A04BC0"/>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04BC0"/>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04BC0"/>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customStyle="1" w:styleId="1">
    <w:name w:val="1"/>
    <w:basedOn w:val="Normal"/>
    <w:rsid w:val="00975FCF"/>
    <w:pPr>
      <w:spacing w:after="160" w:line="240" w:lineRule="exact"/>
      <w:jc w:val="left"/>
    </w:pPr>
    <w:rPr>
      <w:rFonts w:ascii="Verdana" w:hAnsi="Verdana"/>
      <w:sz w:val="20"/>
      <w:lang w:val="en-US" w:eastAsia="en-US"/>
    </w:rPr>
  </w:style>
  <w:style w:type="paragraph" w:styleId="FootnoteText">
    <w:name w:val="footnote text"/>
    <w:basedOn w:val="Normal"/>
    <w:semiHidden/>
    <w:rsid w:val="00975FCF"/>
    <w:rPr>
      <w:sz w:val="20"/>
    </w:rPr>
  </w:style>
  <w:style w:type="character" w:styleId="FootnoteReference">
    <w:name w:val="footnote reference"/>
    <w:semiHidden/>
    <w:rsid w:val="00975FCF"/>
    <w:rPr>
      <w:vertAlign w:val="superscript"/>
    </w:rPr>
  </w:style>
  <w:style w:type="paragraph" w:styleId="BodyText">
    <w:name w:val="Body Text"/>
    <w:aliases w:val="bt,BT,bt wide,body text,b,CG-Single Sp 0.5,s2,!Body Text .5(J),bd,5,.BT,CG-Single Sp 0.51,s21,Second Heading 2,!Body Text .5s2(J)"/>
    <w:basedOn w:val="Normal"/>
    <w:link w:val="BodyTextChar"/>
    <w:uiPriority w:val="1"/>
    <w:qFormat/>
    <w:rsid w:val="0004074A"/>
    <w:pPr>
      <w:spacing w:line="240" w:lineRule="auto"/>
    </w:pPr>
    <w:rPr>
      <w:rFonts w:ascii="Times New Roman" w:hAnsi="Times New Roman"/>
      <w:sz w:val="18"/>
      <w:szCs w:val="18"/>
    </w:rPr>
  </w:style>
  <w:style w:type="paragraph" w:styleId="Caption">
    <w:name w:val="caption"/>
    <w:basedOn w:val="Normal"/>
    <w:next w:val="Normal"/>
    <w:qFormat/>
    <w:rsid w:val="00BB6F11"/>
    <w:pPr>
      <w:spacing w:before="40" w:after="40" w:line="240" w:lineRule="auto"/>
      <w:jc w:val="center"/>
    </w:pPr>
    <w:rPr>
      <w:rFonts w:ascii="Times New Roman" w:hAnsi="Times New Roman"/>
      <w:b/>
      <w:bCs/>
      <w:sz w:val="18"/>
      <w:szCs w:val="18"/>
    </w:rPr>
  </w:style>
  <w:style w:type="paragraph" w:styleId="BodyTextIndent">
    <w:name w:val="Body Text Indent"/>
    <w:basedOn w:val="Normal"/>
    <w:link w:val="BodyTextIndentChar"/>
    <w:rsid w:val="005E63ED"/>
    <w:pPr>
      <w:spacing w:after="120"/>
      <w:ind w:left="283"/>
    </w:pPr>
  </w:style>
  <w:style w:type="paragraph" w:styleId="BodyTextIndent3">
    <w:name w:val="Body Text Indent 3"/>
    <w:basedOn w:val="Normal"/>
    <w:rsid w:val="005E63ED"/>
    <w:pPr>
      <w:spacing w:after="120"/>
      <w:ind w:left="283"/>
    </w:pPr>
    <w:rPr>
      <w:sz w:val="16"/>
      <w:szCs w:val="16"/>
    </w:rPr>
  </w:style>
  <w:style w:type="paragraph" w:styleId="BodyText2">
    <w:name w:val="Body Text 2"/>
    <w:basedOn w:val="Normal"/>
    <w:rsid w:val="005E63ED"/>
    <w:pPr>
      <w:spacing w:after="120" w:line="480" w:lineRule="auto"/>
    </w:pPr>
  </w:style>
  <w:style w:type="character" w:styleId="Hyperlink">
    <w:name w:val="Hyperlink"/>
    <w:rsid w:val="005E63ED"/>
    <w:rPr>
      <w:color w:val="0000FF"/>
      <w:u w:val="single"/>
    </w:rPr>
  </w:style>
  <w:style w:type="paragraph" w:customStyle="1" w:styleId="p0">
    <w:name w:val="p0"/>
    <w:basedOn w:val="Normal"/>
    <w:rsid w:val="005E63ED"/>
    <w:pPr>
      <w:widowControl w:val="0"/>
      <w:tabs>
        <w:tab w:val="left" w:pos="720"/>
      </w:tabs>
      <w:spacing w:line="240" w:lineRule="atLeast"/>
    </w:pPr>
    <w:rPr>
      <w:rFonts w:ascii="Times" w:hAnsi="Times" w:cs="Arial Unicode MS"/>
      <w:snapToGrid w:val="0"/>
      <w:szCs w:val="24"/>
    </w:rPr>
  </w:style>
  <w:style w:type="paragraph" w:customStyle="1" w:styleId="CharCharCharCharChar">
    <w:name w:val="Char Char Char Char Char"/>
    <w:basedOn w:val="Normal"/>
    <w:rsid w:val="00BA4EA5"/>
    <w:pPr>
      <w:spacing w:after="160" w:line="240" w:lineRule="exact"/>
      <w:jc w:val="left"/>
    </w:pPr>
    <w:rPr>
      <w:rFonts w:ascii="Verdana" w:hAnsi="Verdana"/>
      <w:sz w:val="20"/>
      <w:lang w:val="en-US" w:eastAsia="en-US"/>
    </w:rPr>
  </w:style>
  <w:style w:type="character" w:styleId="PageNumber">
    <w:name w:val="page number"/>
    <w:basedOn w:val="DefaultParagraphFont"/>
    <w:rsid w:val="00A776A9"/>
  </w:style>
  <w:style w:type="paragraph" w:customStyle="1" w:styleId="CharChar1CharChar5CharCharChar3CharCharCharCharCharCharCharCharChar2CharCharCharCharCharCharCharChar1CharCharChar">
    <w:name w:val="Char Char1 Char Char5 Char Char Char3 Char Char Char Char Char Char Char Char Char2 Char Char Char Char Char Char Char Char1 Char Char Char"/>
    <w:basedOn w:val="Normal"/>
    <w:rsid w:val="00511728"/>
    <w:pPr>
      <w:spacing w:after="160" w:line="240" w:lineRule="exact"/>
      <w:jc w:val="left"/>
    </w:pPr>
    <w:rPr>
      <w:rFonts w:ascii="Verdana" w:eastAsia="MS Mincho" w:hAnsi="Verdana" w:cs="Verdana"/>
      <w:sz w:val="20"/>
      <w:lang w:val="en-US" w:eastAsia="en-US"/>
    </w:rPr>
  </w:style>
  <w:style w:type="paragraph" w:customStyle="1" w:styleId="Char1">
    <w:name w:val="Char1"/>
    <w:basedOn w:val="Normal"/>
    <w:rsid w:val="00CA589F"/>
    <w:pPr>
      <w:spacing w:after="160" w:line="240" w:lineRule="exact"/>
      <w:jc w:val="left"/>
    </w:pPr>
    <w:rPr>
      <w:rFonts w:ascii="Verdana" w:hAnsi="Verdana"/>
      <w:sz w:val="20"/>
      <w:lang w:val="en-US" w:eastAsia="en-US"/>
    </w:rPr>
  </w:style>
  <w:style w:type="paragraph" w:customStyle="1" w:styleId="NATURA-TEXTONORMAL">
    <w:name w:val="NATURA - TEXTO NORMAL"/>
    <w:link w:val="NATURA-TEXTONORMALChar"/>
    <w:rsid w:val="000049A3"/>
    <w:pPr>
      <w:spacing w:after="200"/>
      <w:jc w:val="both"/>
    </w:pPr>
    <w:rPr>
      <w:rFonts w:ascii="Tahoma" w:eastAsia="MS Mincho" w:hAnsi="Tahoma" w:cs="Tahoma"/>
      <w:lang w:eastAsia="pt-BR"/>
    </w:rPr>
  </w:style>
  <w:style w:type="character" w:customStyle="1" w:styleId="NATURA-TEXTONORMALChar">
    <w:name w:val="NATURA - TEXTO NORMAL Char"/>
    <w:link w:val="NATURA-TEXTONORMAL"/>
    <w:rsid w:val="000049A3"/>
    <w:rPr>
      <w:rFonts w:ascii="Tahoma" w:eastAsia="MS Mincho" w:hAnsi="Tahoma" w:cs="Tahoma"/>
      <w:lang w:val="pt-BR" w:eastAsia="pt-BR" w:bidi="ar-SA"/>
    </w:rPr>
  </w:style>
  <w:style w:type="paragraph" w:styleId="BalloonText">
    <w:name w:val="Balloon Text"/>
    <w:basedOn w:val="Normal"/>
    <w:semiHidden/>
    <w:rsid w:val="00A408EF"/>
    <w:rPr>
      <w:rFonts w:cs="Tahoma"/>
      <w:sz w:val="16"/>
      <w:szCs w:val="16"/>
    </w:rPr>
  </w:style>
  <w:style w:type="paragraph" w:styleId="BodyText3">
    <w:name w:val="Body Text 3"/>
    <w:basedOn w:val="Normal"/>
    <w:link w:val="BodyText3Char"/>
    <w:rsid w:val="00A408EF"/>
    <w:pPr>
      <w:spacing w:after="120"/>
    </w:pPr>
    <w:rPr>
      <w:sz w:val="16"/>
      <w:szCs w:val="16"/>
    </w:rPr>
  </w:style>
  <w:style w:type="paragraph" w:customStyle="1" w:styleId="CharCharCharCharCharCharCharCharChar1CharChar">
    <w:name w:val="Char Char Char Char Char Char Char Char Char1 Char Char"/>
    <w:basedOn w:val="Normal"/>
    <w:rsid w:val="00B308BA"/>
    <w:pPr>
      <w:spacing w:after="160" w:line="240" w:lineRule="exact"/>
      <w:jc w:val="left"/>
    </w:pPr>
    <w:rPr>
      <w:rFonts w:ascii="Verdana" w:eastAsia="MS Mincho" w:hAnsi="Verdana"/>
      <w:sz w:val="20"/>
      <w:lang w:val="en-US" w:eastAsia="en-US"/>
    </w:rPr>
  </w:style>
  <w:style w:type="character" w:styleId="FollowedHyperlink">
    <w:name w:val="FollowedHyperlink"/>
    <w:rsid w:val="00503F4B"/>
    <w:rPr>
      <w:color w:val="800080"/>
      <w:u w:val="single"/>
    </w:rPr>
  </w:style>
  <w:style w:type="paragraph" w:customStyle="1" w:styleId="TextocomMarcador">
    <w:name w:val="Texto com Marcador"/>
    <w:basedOn w:val="Normal"/>
    <w:rsid w:val="009129E9"/>
    <w:pPr>
      <w:numPr>
        <w:numId w:val="12"/>
      </w:numPr>
      <w:spacing w:before="200" w:after="200" w:line="240" w:lineRule="auto"/>
    </w:pPr>
    <w:rPr>
      <w:rFonts w:ascii="Times New Roman" w:eastAsia="MS Mincho" w:hAnsi="Times New Roman"/>
      <w:color w:val="000000"/>
      <w:sz w:val="20"/>
    </w:rPr>
  </w:style>
  <w:style w:type="character" w:customStyle="1" w:styleId="BodyTextChar">
    <w:name w:val="Body Text Char"/>
    <w:aliases w:val="bt Char,BT Char,bt wide Char,body text Char,b Char,CG-Single Sp 0.5 Char,s2 Char,!Body Text .5(J) Char,bd Char,5 Char,.BT Char,CG-Single Sp 0.51 Char,s21 Char,Second Heading 2 Char,!Body Text .5s2(J) Char"/>
    <w:link w:val="BodyText"/>
    <w:uiPriority w:val="1"/>
    <w:rsid w:val="009129E9"/>
    <w:rPr>
      <w:sz w:val="18"/>
      <w:szCs w:val="18"/>
      <w:lang w:val="pt-BR" w:eastAsia="pt-BR" w:bidi="ar-SA"/>
    </w:rPr>
  </w:style>
  <w:style w:type="paragraph" w:customStyle="1" w:styleId="Body">
    <w:name w:val="Body"/>
    <w:aliases w:val="by"/>
    <w:basedOn w:val="Normal"/>
    <w:link w:val="BodyChar"/>
    <w:qFormat/>
    <w:rsid w:val="00540BEE"/>
    <w:pPr>
      <w:spacing w:after="140" w:line="290" w:lineRule="auto"/>
    </w:pPr>
    <w:rPr>
      <w:rFonts w:ascii="Arial" w:hAnsi="Arial"/>
      <w:sz w:val="20"/>
      <w:szCs w:val="24"/>
      <w:lang w:eastAsia="en-GB"/>
    </w:rPr>
  </w:style>
  <w:style w:type="paragraph" w:styleId="ListParagraph">
    <w:name w:val="List Paragraph"/>
    <w:basedOn w:val="Normal"/>
    <w:uiPriority w:val="34"/>
    <w:qFormat/>
    <w:rsid w:val="00CD5605"/>
    <w:pPr>
      <w:ind w:left="708"/>
    </w:pPr>
  </w:style>
  <w:style w:type="paragraph" w:customStyle="1" w:styleId="Level1">
    <w:name w:val="Level 1"/>
    <w:basedOn w:val="Normal"/>
    <w:next w:val="Normal"/>
    <w:rsid w:val="005E3D01"/>
    <w:pPr>
      <w:keepNext/>
      <w:numPr>
        <w:numId w:val="20"/>
      </w:numPr>
      <w:spacing w:before="280" w:after="140" w:line="290" w:lineRule="auto"/>
      <w:outlineLvl w:val="0"/>
    </w:pPr>
    <w:rPr>
      <w:rFonts w:ascii="Arial" w:hAnsi="Arial"/>
      <w:b/>
      <w:bCs/>
      <w:kern w:val="20"/>
      <w:sz w:val="22"/>
      <w:szCs w:val="32"/>
      <w:lang w:eastAsia="en-GB"/>
    </w:rPr>
  </w:style>
  <w:style w:type="paragraph" w:customStyle="1" w:styleId="Level2">
    <w:name w:val="Level 2"/>
    <w:basedOn w:val="Normal"/>
    <w:rsid w:val="005E3D01"/>
    <w:pPr>
      <w:numPr>
        <w:ilvl w:val="1"/>
        <w:numId w:val="20"/>
      </w:numPr>
      <w:spacing w:after="140" w:line="290" w:lineRule="auto"/>
    </w:pPr>
    <w:rPr>
      <w:rFonts w:ascii="Arial" w:hAnsi="Arial"/>
      <w:kern w:val="20"/>
      <w:sz w:val="20"/>
      <w:szCs w:val="28"/>
      <w:lang w:eastAsia="en-GB"/>
    </w:rPr>
  </w:style>
  <w:style w:type="paragraph" w:customStyle="1" w:styleId="Level3">
    <w:name w:val="Level 3"/>
    <w:basedOn w:val="Normal"/>
    <w:rsid w:val="005E3D01"/>
    <w:pPr>
      <w:numPr>
        <w:ilvl w:val="2"/>
        <w:numId w:val="20"/>
      </w:numPr>
      <w:spacing w:after="140" w:line="290" w:lineRule="auto"/>
    </w:pPr>
    <w:rPr>
      <w:rFonts w:ascii="Arial" w:hAnsi="Arial"/>
      <w:kern w:val="20"/>
      <w:sz w:val="20"/>
      <w:szCs w:val="28"/>
      <w:lang w:eastAsia="en-GB"/>
    </w:rPr>
  </w:style>
  <w:style w:type="paragraph" w:customStyle="1" w:styleId="Level4">
    <w:name w:val="Level 4"/>
    <w:basedOn w:val="Normal"/>
    <w:rsid w:val="005E3D01"/>
    <w:pPr>
      <w:numPr>
        <w:ilvl w:val="3"/>
        <w:numId w:val="20"/>
      </w:numPr>
      <w:spacing w:after="140" w:line="290" w:lineRule="auto"/>
    </w:pPr>
    <w:rPr>
      <w:rFonts w:ascii="Arial" w:hAnsi="Arial"/>
      <w:kern w:val="20"/>
      <w:sz w:val="20"/>
      <w:szCs w:val="24"/>
      <w:lang w:eastAsia="en-GB"/>
    </w:rPr>
  </w:style>
  <w:style w:type="paragraph" w:customStyle="1" w:styleId="Level5">
    <w:name w:val="Level 5"/>
    <w:basedOn w:val="Normal"/>
    <w:rsid w:val="005E3D01"/>
    <w:pPr>
      <w:numPr>
        <w:ilvl w:val="4"/>
        <w:numId w:val="20"/>
      </w:numPr>
      <w:spacing w:after="140" w:line="290" w:lineRule="auto"/>
    </w:pPr>
    <w:rPr>
      <w:rFonts w:ascii="Arial" w:hAnsi="Arial"/>
      <w:kern w:val="20"/>
      <w:sz w:val="20"/>
      <w:szCs w:val="24"/>
      <w:lang w:eastAsia="en-GB"/>
    </w:rPr>
  </w:style>
  <w:style w:type="paragraph" w:customStyle="1" w:styleId="Level6">
    <w:name w:val="Level 6"/>
    <w:basedOn w:val="Normal"/>
    <w:rsid w:val="005E3D01"/>
    <w:pPr>
      <w:numPr>
        <w:ilvl w:val="5"/>
        <w:numId w:val="20"/>
      </w:numPr>
      <w:tabs>
        <w:tab w:val="clear" w:pos="3288"/>
        <w:tab w:val="num" w:pos="680"/>
      </w:tabs>
      <w:spacing w:after="140" w:line="290" w:lineRule="auto"/>
      <w:ind w:left="680"/>
    </w:pPr>
    <w:rPr>
      <w:rFonts w:ascii="Arial" w:hAnsi="Arial"/>
      <w:kern w:val="20"/>
      <w:sz w:val="20"/>
      <w:szCs w:val="24"/>
      <w:lang w:eastAsia="en-GB"/>
    </w:rPr>
  </w:style>
  <w:style w:type="paragraph" w:customStyle="1" w:styleId="Level7">
    <w:name w:val="Level 7"/>
    <w:basedOn w:val="Normal"/>
    <w:rsid w:val="005E3D01"/>
    <w:pPr>
      <w:numPr>
        <w:ilvl w:val="6"/>
        <w:numId w:val="20"/>
      </w:numPr>
      <w:spacing w:after="140" w:line="290" w:lineRule="auto"/>
      <w:outlineLvl w:val="6"/>
    </w:pPr>
    <w:rPr>
      <w:rFonts w:ascii="Arial" w:hAnsi="Arial"/>
      <w:kern w:val="20"/>
      <w:sz w:val="20"/>
      <w:szCs w:val="24"/>
      <w:lang w:eastAsia="en-GB"/>
    </w:rPr>
  </w:style>
  <w:style w:type="paragraph" w:customStyle="1" w:styleId="Level8">
    <w:name w:val="Level 8"/>
    <w:basedOn w:val="Normal"/>
    <w:rsid w:val="005E3D01"/>
    <w:pPr>
      <w:numPr>
        <w:ilvl w:val="7"/>
        <w:numId w:val="20"/>
      </w:numPr>
      <w:spacing w:after="140" w:line="290" w:lineRule="auto"/>
      <w:outlineLvl w:val="7"/>
    </w:pPr>
    <w:rPr>
      <w:rFonts w:ascii="Arial" w:hAnsi="Arial"/>
      <w:kern w:val="20"/>
      <w:sz w:val="20"/>
      <w:szCs w:val="24"/>
      <w:lang w:eastAsia="en-GB"/>
    </w:rPr>
  </w:style>
  <w:style w:type="paragraph" w:customStyle="1" w:styleId="Level9">
    <w:name w:val="Level 9"/>
    <w:basedOn w:val="Normal"/>
    <w:rsid w:val="005E3D01"/>
    <w:pPr>
      <w:numPr>
        <w:ilvl w:val="8"/>
        <w:numId w:val="20"/>
      </w:numPr>
      <w:spacing w:after="140" w:line="290" w:lineRule="auto"/>
      <w:outlineLvl w:val="8"/>
    </w:pPr>
    <w:rPr>
      <w:rFonts w:ascii="Arial" w:hAnsi="Arial"/>
      <w:kern w:val="20"/>
      <w:sz w:val="20"/>
      <w:szCs w:val="24"/>
      <w:lang w:eastAsia="en-GB"/>
    </w:rPr>
  </w:style>
  <w:style w:type="character" w:customStyle="1" w:styleId="BodyChar">
    <w:name w:val="Body Char"/>
    <w:link w:val="Body"/>
    <w:locked/>
    <w:rsid w:val="005E3D01"/>
    <w:rPr>
      <w:rFonts w:ascii="Arial" w:hAnsi="Arial"/>
      <w:szCs w:val="24"/>
      <w:lang w:eastAsia="en-GB"/>
    </w:rPr>
  </w:style>
  <w:style w:type="paragraph" w:customStyle="1" w:styleId="CharChar1CharCharCharCharCharCharCharCharCharCharCharCharChar3CharCharChar1Char1CharCharCharCharCharCharCharCharCharCharCharCharCharCharChar">
    <w:name w:val="Char Char1 Char Char Char Char Char Char Char Char Char Char Char Char Char3 Char Char Char1 Char1 Char Char Char Char Char Char Char Char Char Char Char Char Char Char Char"/>
    <w:basedOn w:val="Normal"/>
    <w:rsid w:val="00C527E9"/>
    <w:pPr>
      <w:spacing w:after="160" w:line="240" w:lineRule="exact"/>
      <w:jc w:val="left"/>
    </w:pPr>
    <w:rPr>
      <w:rFonts w:ascii="Verdana" w:hAnsi="Verdana"/>
      <w:sz w:val="20"/>
      <w:lang w:val="en-US" w:eastAsia="en-US"/>
    </w:rPr>
  </w:style>
  <w:style w:type="character" w:styleId="PlaceholderText">
    <w:name w:val="Placeholder Text"/>
    <w:basedOn w:val="DefaultParagraphFont"/>
    <w:uiPriority w:val="99"/>
    <w:semiHidden/>
    <w:rsid w:val="00F31E0F"/>
    <w:rPr>
      <w:color w:val="808080"/>
    </w:rPr>
  </w:style>
  <w:style w:type="character" w:customStyle="1" w:styleId="HeaderChar">
    <w:name w:val="Header Char"/>
    <w:basedOn w:val="DefaultParagraphFont"/>
    <w:link w:val="Header"/>
    <w:uiPriority w:val="99"/>
    <w:rsid w:val="000E2B9F"/>
    <w:rPr>
      <w:rFonts w:ascii="Tahoma" w:hAnsi="Tahoma"/>
      <w:sz w:val="24"/>
      <w:lang w:eastAsia="pt-BR"/>
    </w:rPr>
  </w:style>
  <w:style w:type="paragraph" w:styleId="Revision">
    <w:name w:val="Revision"/>
    <w:hidden/>
    <w:uiPriority w:val="99"/>
    <w:semiHidden/>
    <w:rsid w:val="00023BFC"/>
    <w:rPr>
      <w:rFonts w:ascii="Tahoma" w:hAnsi="Tahoma"/>
      <w:sz w:val="24"/>
      <w:lang w:eastAsia="pt-BR"/>
    </w:rPr>
  </w:style>
  <w:style w:type="paragraph" w:styleId="Title">
    <w:name w:val="Title"/>
    <w:basedOn w:val="Normal"/>
    <w:next w:val="Body"/>
    <w:link w:val="TitleChar"/>
    <w:qFormat/>
    <w:rsid w:val="00072A82"/>
    <w:pPr>
      <w:keepNext/>
      <w:spacing w:after="240" w:line="290" w:lineRule="auto"/>
      <w:outlineLvl w:val="0"/>
    </w:pPr>
    <w:rPr>
      <w:rFonts w:ascii="Arial" w:hAnsi="Arial" w:cs="Arial"/>
      <w:b/>
      <w:bCs/>
      <w:kern w:val="28"/>
      <w:sz w:val="25"/>
      <w:szCs w:val="32"/>
      <w:lang w:eastAsia="en-GB"/>
    </w:rPr>
  </w:style>
  <w:style w:type="character" w:customStyle="1" w:styleId="TitleChar">
    <w:name w:val="Title Char"/>
    <w:basedOn w:val="DefaultParagraphFont"/>
    <w:link w:val="Title"/>
    <w:rsid w:val="00072A82"/>
    <w:rPr>
      <w:rFonts w:ascii="Arial" w:hAnsi="Arial" w:cs="Arial"/>
      <w:b/>
      <w:bCs/>
      <w:kern w:val="28"/>
      <w:sz w:val="25"/>
      <w:szCs w:val="32"/>
      <w:lang w:eastAsia="en-GB"/>
    </w:rPr>
  </w:style>
  <w:style w:type="character" w:customStyle="1" w:styleId="Heading3Char">
    <w:name w:val="Heading 3 Char"/>
    <w:basedOn w:val="DefaultParagraphFont"/>
    <w:link w:val="Heading3"/>
    <w:rsid w:val="00AE7918"/>
    <w:rPr>
      <w:rFonts w:asciiTheme="majorHAnsi" w:eastAsiaTheme="majorEastAsia" w:hAnsiTheme="majorHAnsi" w:cstheme="majorBidi"/>
      <w:b/>
      <w:bCs/>
      <w:color w:val="4F81BD" w:themeColor="accent1"/>
      <w:sz w:val="24"/>
      <w:lang w:eastAsia="pt-BR"/>
    </w:rPr>
  </w:style>
  <w:style w:type="character" w:customStyle="1" w:styleId="DeltaViewInsertion">
    <w:name w:val="DeltaView Insertion"/>
    <w:uiPriority w:val="99"/>
    <w:rsid w:val="00285A0B"/>
    <w:rPr>
      <w:color w:val="0000FF"/>
      <w:spacing w:val="0"/>
      <w:u w:val="double"/>
    </w:rPr>
  </w:style>
  <w:style w:type="paragraph" w:customStyle="1" w:styleId="DPWfdPF">
    <w:name w:val="DPW fd PF"/>
    <w:aliases w:val="p"/>
    <w:basedOn w:val="Normal"/>
    <w:rsid w:val="00285A0B"/>
    <w:pPr>
      <w:autoSpaceDE w:val="0"/>
      <w:autoSpaceDN w:val="0"/>
      <w:adjustRightInd w:val="0"/>
      <w:spacing w:after="240" w:line="240" w:lineRule="auto"/>
      <w:ind w:firstLine="360"/>
    </w:pPr>
    <w:rPr>
      <w:rFonts w:ascii="Times New Roman" w:hAnsi="Times New Roman"/>
      <w:sz w:val="20"/>
      <w:lang w:val="en-US"/>
    </w:rPr>
  </w:style>
  <w:style w:type="character" w:customStyle="1" w:styleId="DeltaViewDeletion">
    <w:name w:val="DeltaView Deletion"/>
    <w:uiPriority w:val="99"/>
    <w:rsid w:val="00285A0B"/>
    <w:rPr>
      <w:strike/>
      <w:color w:val="FF0000"/>
      <w:spacing w:val="0"/>
    </w:rPr>
  </w:style>
  <w:style w:type="paragraph" w:customStyle="1" w:styleId="TextoProspecto">
    <w:name w:val="Texto Prospecto"/>
    <w:basedOn w:val="Normal"/>
    <w:autoRedefine/>
    <w:rsid w:val="00285A0B"/>
    <w:pPr>
      <w:tabs>
        <w:tab w:val="left" w:pos="650"/>
      </w:tabs>
      <w:spacing w:after="160" w:line="240" w:lineRule="auto"/>
    </w:pPr>
    <w:rPr>
      <w:rFonts w:ascii="Arial" w:eastAsia="SimSun" w:hAnsi="Arial" w:cs="Arial"/>
      <w:snapToGrid w:val="0"/>
      <w:color w:val="000000"/>
      <w:sz w:val="20"/>
      <w:lang w:val="pt-PT"/>
    </w:rPr>
  </w:style>
  <w:style w:type="paragraph" w:customStyle="1" w:styleId="Estilo3">
    <w:name w:val="Estilo3"/>
    <w:basedOn w:val="Normal"/>
    <w:rsid w:val="00752032"/>
    <w:pPr>
      <w:spacing w:after="200" w:line="300" w:lineRule="atLeast"/>
    </w:pPr>
    <w:rPr>
      <w:rFonts w:eastAsia="MS Mincho" w:cs="Tahoma"/>
      <w:sz w:val="20"/>
      <w:lang w:val="pt-PT"/>
    </w:rPr>
  </w:style>
  <w:style w:type="paragraph" w:customStyle="1" w:styleId="Default">
    <w:name w:val="Default"/>
    <w:rsid w:val="002A78BE"/>
    <w:pPr>
      <w:autoSpaceDE w:val="0"/>
      <w:autoSpaceDN w:val="0"/>
      <w:adjustRightInd w:val="0"/>
    </w:pPr>
    <w:rPr>
      <w:rFonts w:ascii="Calibri" w:hAnsi="Calibri" w:cs="Calibri"/>
      <w:color w:val="000000"/>
      <w:sz w:val="24"/>
      <w:szCs w:val="24"/>
    </w:rPr>
  </w:style>
  <w:style w:type="character" w:customStyle="1" w:styleId="BodyText3Char">
    <w:name w:val="Body Text 3 Char"/>
    <w:basedOn w:val="DefaultParagraphFont"/>
    <w:link w:val="BodyText3"/>
    <w:rsid w:val="006D4ED3"/>
    <w:rPr>
      <w:rFonts w:ascii="Tahoma" w:hAnsi="Tahoma"/>
      <w:sz w:val="16"/>
      <w:szCs w:val="16"/>
      <w:lang w:eastAsia="pt-BR"/>
    </w:rPr>
  </w:style>
  <w:style w:type="table" w:styleId="TableGrid">
    <w:name w:val="Table Grid"/>
    <w:basedOn w:val="TableNormal"/>
    <w:rsid w:val="00AC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A">
    <w:name w:val="PG-A"/>
    <w:basedOn w:val="Normal"/>
    <w:rsid w:val="00795770"/>
    <w:pPr>
      <w:tabs>
        <w:tab w:val="left" w:leader="dot" w:pos="1418"/>
      </w:tabs>
      <w:spacing w:after="240" w:line="240" w:lineRule="auto"/>
      <w:jc w:val="left"/>
    </w:pPr>
    <w:rPr>
      <w:rFonts w:ascii="Times New Roman" w:hAnsi="Times New Roman"/>
      <w:sz w:val="26"/>
    </w:rPr>
  </w:style>
  <w:style w:type="character" w:customStyle="1" w:styleId="FooterChar">
    <w:name w:val="Footer Char"/>
    <w:basedOn w:val="DefaultParagraphFont"/>
    <w:link w:val="Footer"/>
    <w:uiPriority w:val="99"/>
    <w:rsid w:val="00F5040F"/>
    <w:rPr>
      <w:rFonts w:ascii="Tahoma" w:hAnsi="Tahoma"/>
      <w:sz w:val="24"/>
      <w:lang w:eastAsia="pt-BR"/>
    </w:rPr>
  </w:style>
  <w:style w:type="character" w:customStyle="1" w:styleId="BodyTextIndentChar">
    <w:name w:val="Body Text Indent Char"/>
    <w:basedOn w:val="DefaultParagraphFont"/>
    <w:link w:val="BodyTextIndent"/>
    <w:rsid w:val="002B4C5F"/>
    <w:rPr>
      <w:rFonts w:ascii="Tahoma" w:hAnsi="Tahoma"/>
      <w:sz w:val="24"/>
      <w:lang w:eastAsia="pt-BR"/>
    </w:rPr>
  </w:style>
  <w:style w:type="paragraph" w:customStyle="1" w:styleId="Exhibit1">
    <w:name w:val="Exhibit 1"/>
    <w:basedOn w:val="Normal"/>
    <w:rsid w:val="00A04BC0"/>
    <w:pPr>
      <w:numPr>
        <w:numId w:val="4"/>
      </w:numPr>
      <w:spacing w:before="140" w:after="140" w:line="290" w:lineRule="auto"/>
    </w:pPr>
    <w:rPr>
      <w:rFonts w:ascii="Arial" w:hAnsi="Arial" w:cs="Arial"/>
      <w:sz w:val="20"/>
    </w:rPr>
  </w:style>
  <w:style w:type="paragraph" w:customStyle="1" w:styleId="Exhibit2">
    <w:name w:val="Exhibit 2"/>
    <w:basedOn w:val="Normal"/>
    <w:rsid w:val="00A04BC0"/>
    <w:pPr>
      <w:numPr>
        <w:ilvl w:val="1"/>
        <w:numId w:val="4"/>
      </w:numPr>
      <w:spacing w:after="140" w:line="290" w:lineRule="auto"/>
    </w:pPr>
    <w:rPr>
      <w:rFonts w:ascii="Arial" w:hAnsi="Arial" w:cs="Arial"/>
      <w:sz w:val="20"/>
    </w:rPr>
  </w:style>
  <w:style w:type="paragraph" w:customStyle="1" w:styleId="Exhibit3">
    <w:name w:val="Exhibit 3"/>
    <w:basedOn w:val="Normal"/>
    <w:rsid w:val="00A04BC0"/>
    <w:pPr>
      <w:numPr>
        <w:ilvl w:val="2"/>
        <w:numId w:val="4"/>
      </w:numPr>
    </w:pPr>
  </w:style>
  <w:style w:type="paragraph" w:customStyle="1" w:styleId="Exhibit4">
    <w:name w:val="Exhibit 4"/>
    <w:basedOn w:val="Normal"/>
    <w:rsid w:val="00A04BC0"/>
    <w:pPr>
      <w:numPr>
        <w:ilvl w:val="3"/>
        <w:numId w:val="4"/>
      </w:numPr>
    </w:pPr>
  </w:style>
  <w:style w:type="paragraph" w:customStyle="1" w:styleId="Exhibit5">
    <w:name w:val="Exhibit 5"/>
    <w:basedOn w:val="Normal"/>
    <w:rsid w:val="00A04BC0"/>
    <w:pPr>
      <w:numPr>
        <w:ilvl w:val="4"/>
        <w:numId w:val="4"/>
      </w:numPr>
    </w:pPr>
  </w:style>
  <w:style w:type="paragraph" w:customStyle="1" w:styleId="Exhibit6">
    <w:name w:val="Exhibit 6"/>
    <w:basedOn w:val="Normal"/>
    <w:rsid w:val="00A04BC0"/>
    <w:pPr>
      <w:numPr>
        <w:ilvl w:val="5"/>
        <w:numId w:val="4"/>
      </w:numPr>
    </w:pPr>
  </w:style>
  <w:style w:type="character" w:customStyle="1" w:styleId="Heading4Char">
    <w:name w:val="Heading 4 Char"/>
    <w:basedOn w:val="DefaultParagraphFont"/>
    <w:link w:val="Heading4"/>
    <w:semiHidden/>
    <w:rsid w:val="00A04BC0"/>
    <w:rPr>
      <w:rFonts w:asciiTheme="majorHAnsi" w:eastAsiaTheme="majorEastAsia" w:hAnsiTheme="majorHAnsi" w:cstheme="majorBidi"/>
      <w:i/>
      <w:iCs/>
      <w:color w:val="365F91" w:themeColor="accent1" w:themeShade="BF"/>
      <w:sz w:val="24"/>
      <w:lang w:eastAsia="pt-BR"/>
    </w:rPr>
  </w:style>
  <w:style w:type="character" w:customStyle="1" w:styleId="Heading5Char">
    <w:name w:val="Heading 5 Char"/>
    <w:basedOn w:val="DefaultParagraphFont"/>
    <w:link w:val="Heading5"/>
    <w:semiHidden/>
    <w:rsid w:val="00A04BC0"/>
    <w:rPr>
      <w:rFonts w:asciiTheme="majorHAnsi" w:eastAsiaTheme="majorEastAsia" w:hAnsiTheme="majorHAnsi" w:cstheme="majorBidi"/>
      <w:color w:val="365F91" w:themeColor="accent1" w:themeShade="BF"/>
      <w:sz w:val="24"/>
      <w:lang w:eastAsia="pt-BR"/>
    </w:rPr>
  </w:style>
  <w:style w:type="character" w:customStyle="1" w:styleId="Heading7Char">
    <w:name w:val="Heading 7 Char"/>
    <w:basedOn w:val="DefaultParagraphFont"/>
    <w:link w:val="Heading7"/>
    <w:semiHidden/>
    <w:rsid w:val="00A04BC0"/>
    <w:rPr>
      <w:rFonts w:asciiTheme="majorHAnsi" w:eastAsiaTheme="majorEastAsia" w:hAnsiTheme="majorHAnsi" w:cstheme="majorBidi"/>
      <w:i/>
      <w:iCs/>
      <w:color w:val="243F60" w:themeColor="accent1" w:themeShade="7F"/>
      <w:sz w:val="24"/>
      <w:lang w:eastAsia="pt-BR"/>
    </w:rPr>
  </w:style>
  <w:style w:type="character" w:customStyle="1" w:styleId="Heading8Char">
    <w:name w:val="Heading 8 Char"/>
    <w:basedOn w:val="DefaultParagraphFont"/>
    <w:link w:val="Heading8"/>
    <w:semiHidden/>
    <w:rsid w:val="00A04BC0"/>
    <w:rPr>
      <w:rFonts w:asciiTheme="majorHAnsi" w:eastAsiaTheme="majorEastAsia" w:hAnsiTheme="majorHAnsi" w:cstheme="majorBidi"/>
      <w:color w:val="272727" w:themeColor="text1" w:themeTint="D8"/>
      <w:sz w:val="21"/>
      <w:szCs w:val="21"/>
      <w:lang w:eastAsia="pt-BR"/>
    </w:rPr>
  </w:style>
  <w:style w:type="character" w:customStyle="1" w:styleId="Heading9Char">
    <w:name w:val="Heading 9 Char"/>
    <w:basedOn w:val="DefaultParagraphFont"/>
    <w:link w:val="Heading9"/>
    <w:semiHidden/>
    <w:rsid w:val="00A04BC0"/>
    <w:rPr>
      <w:rFonts w:asciiTheme="majorHAnsi" w:eastAsiaTheme="majorEastAsia" w:hAnsiTheme="majorHAnsi" w:cstheme="majorBidi"/>
      <w:i/>
      <w:iCs/>
      <w:color w:val="272727" w:themeColor="text1" w:themeTint="D8"/>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701">
      <w:bodyDiv w:val="1"/>
      <w:marLeft w:val="0"/>
      <w:marRight w:val="0"/>
      <w:marTop w:val="0"/>
      <w:marBottom w:val="0"/>
      <w:divBdr>
        <w:top w:val="none" w:sz="0" w:space="0" w:color="auto"/>
        <w:left w:val="none" w:sz="0" w:space="0" w:color="auto"/>
        <w:bottom w:val="none" w:sz="0" w:space="0" w:color="auto"/>
        <w:right w:val="none" w:sz="0" w:space="0" w:color="auto"/>
      </w:divBdr>
    </w:div>
    <w:div w:id="167908126">
      <w:bodyDiv w:val="1"/>
      <w:marLeft w:val="0"/>
      <w:marRight w:val="0"/>
      <w:marTop w:val="0"/>
      <w:marBottom w:val="0"/>
      <w:divBdr>
        <w:top w:val="none" w:sz="0" w:space="0" w:color="auto"/>
        <w:left w:val="none" w:sz="0" w:space="0" w:color="auto"/>
        <w:bottom w:val="none" w:sz="0" w:space="0" w:color="auto"/>
        <w:right w:val="none" w:sz="0" w:space="0" w:color="auto"/>
      </w:divBdr>
    </w:div>
    <w:div w:id="347566184">
      <w:bodyDiv w:val="1"/>
      <w:marLeft w:val="0"/>
      <w:marRight w:val="0"/>
      <w:marTop w:val="0"/>
      <w:marBottom w:val="0"/>
      <w:divBdr>
        <w:top w:val="none" w:sz="0" w:space="0" w:color="auto"/>
        <w:left w:val="none" w:sz="0" w:space="0" w:color="auto"/>
        <w:bottom w:val="none" w:sz="0" w:space="0" w:color="auto"/>
        <w:right w:val="none" w:sz="0" w:space="0" w:color="auto"/>
      </w:divBdr>
    </w:div>
    <w:div w:id="413479505">
      <w:bodyDiv w:val="1"/>
      <w:marLeft w:val="0"/>
      <w:marRight w:val="0"/>
      <w:marTop w:val="0"/>
      <w:marBottom w:val="0"/>
      <w:divBdr>
        <w:top w:val="none" w:sz="0" w:space="0" w:color="auto"/>
        <w:left w:val="none" w:sz="0" w:space="0" w:color="auto"/>
        <w:bottom w:val="none" w:sz="0" w:space="0" w:color="auto"/>
        <w:right w:val="none" w:sz="0" w:space="0" w:color="auto"/>
      </w:divBdr>
    </w:div>
    <w:div w:id="536040832">
      <w:bodyDiv w:val="1"/>
      <w:marLeft w:val="0"/>
      <w:marRight w:val="0"/>
      <w:marTop w:val="0"/>
      <w:marBottom w:val="0"/>
      <w:divBdr>
        <w:top w:val="none" w:sz="0" w:space="0" w:color="auto"/>
        <w:left w:val="none" w:sz="0" w:space="0" w:color="auto"/>
        <w:bottom w:val="none" w:sz="0" w:space="0" w:color="auto"/>
        <w:right w:val="none" w:sz="0" w:space="0" w:color="auto"/>
      </w:divBdr>
      <w:divsChild>
        <w:div w:id="1444423223">
          <w:marLeft w:val="0"/>
          <w:marRight w:val="0"/>
          <w:marTop w:val="0"/>
          <w:marBottom w:val="0"/>
          <w:divBdr>
            <w:top w:val="none" w:sz="0" w:space="0" w:color="auto"/>
            <w:left w:val="none" w:sz="0" w:space="0" w:color="auto"/>
            <w:bottom w:val="none" w:sz="0" w:space="0" w:color="auto"/>
            <w:right w:val="none" w:sz="0" w:space="0" w:color="auto"/>
          </w:divBdr>
        </w:div>
      </w:divsChild>
    </w:div>
    <w:div w:id="553853844">
      <w:bodyDiv w:val="1"/>
      <w:marLeft w:val="0"/>
      <w:marRight w:val="0"/>
      <w:marTop w:val="0"/>
      <w:marBottom w:val="0"/>
      <w:divBdr>
        <w:top w:val="none" w:sz="0" w:space="0" w:color="auto"/>
        <w:left w:val="none" w:sz="0" w:space="0" w:color="auto"/>
        <w:bottom w:val="none" w:sz="0" w:space="0" w:color="auto"/>
        <w:right w:val="none" w:sz="0" w:space="0" w:color="auto"/>
      </w:divBdr>
    </w:div>
    <w:div w:id="573509271">
      <w:bodyDiv w:val="1"/>
      <w:marLeft w:val="0"/>
      <w:marRight w:val="0"/>
      <w:marTop w:val="0"/>
      <w:marBottom w:val="0"/>
      <w:divBdr>
        <w:top w:val="none" w:sz="0" w:space="0" w:color="auto"/>
        <w:left w:val="none" w:sz="0" w:space="0" w:color="auto"/>
        <w:bottom w:val="none" w:sz="0" w:space="0" w:color="auto"/>
        <w:right w:val="none" w:sz="0" w:space="0" w:color="auto"/>
      </w:divBdr>
    </w:div>
    <w:div w:id="581448725">
      <w:bodyDiv w:val="1"/>
      <w:marLeft w:val="0"/>
      <w:marRight w:val="0"/>
      <w:marTop w:val="0"/>
      <w:marBottom w:val="0"/>
      <w:divBdr>
        <w:top w:val="none" w:sz="0" w:space="0" w:color="auto"/>
        <w:left w:val="none" w:sz="0" w:space="0" w:color="auto"/>
        <w:bottom w:val="none" w:sz="0" w:space="0" w:color="auto"/>
        <w:right w:val="none" w:sz="0" w:space="0" w:color="auto"/>
      </w:divBdr>
    </w:div>
    <w:div w:id="723723963">
      <w:bodyDiv w:val="1"/>
      <w:marLeft w:val="0"/>
      <w:marRight w:val="0"/>
      <w:marTop w:val="0"/>
      <w:marBottom w:val="0"/>
      <w:divBdr>
        <w:top w:val="none" w:sz="0" w:space="0" w:color="auto"/>
        <w:left w:val="none" w:sz="0" w:space="0" w:color="auto"/>
        <w:bottom w:val="none" w:sz="0" w:space="0" w:color="auto"/>
        <w:right w:val="none" w:sz="0" w:space="0" w:color="auto"/>
      </w:divBdr>
    </w:div>
    <w:div w:id="746656060">
      <w:bodyDiv w:val="1"/>
      <w:marLeft w:val="0"/>
      <w:marRight w:val="0"/>
      <w:marTop w:val="0"/>
      <w:marBottom w:val="0"/>
      <w:divBdr>
        <w:top w:val="none" w:sz="0" w:space="0" w:color="auto"/>
        <w:left w:val="none" w:sz="0" w:space="0" w:color="auto"/>
        <w:bottom w:val="none" w:sz="0" w:space="0" w:color="auto"/>
        <w:right w:val="none" w:sz="0" w:space="0" w:color="auto"/>
      </w:divBdr>
      <w:divsChild>
        <w:div w:id="1945533556">
          <w:marLeft w:val="0"/>
          <w:marRight w:val="0"/>
          <w:marTop w:val="0"/>
          <w:marBottom w:val="0"/>
          <w:divBdr>
            <w:top w:val="none" w:sz="0" w:space="0" w:color="auto"/>
            <w:left w:val="none" w:sz="0" w:space="0" w:color="auto"/>
            <w:bottom w:val="none" w:sz="0" w:space="0" w:color="auto"/>
            <w:right w:val="none" w:sz="0" w:space="0" w:color="auto"/>
          </w:divBdr>
        </w:div>
      </w:divsChild>
    </w:div>
    <w:div w:id="1037853639">
      <w:bodyDiv w:val="1"/>
      <w:marLeft w:val="0"/>
      <w:marRight w:val="0"/>
      <w:marTop w:val="0"/>
      <w:marBottom w:val="0"/>
      <w:divBdr>
        <w:top w:val="none" w:sz="0" w:space="0" w:color="auto"/>
        <w:left w:val="none" w:sz="0" w:space="0" w:color="auto"/>
        <w:bottom w:val="none" w:sz="0" w:space="0" w:color="auto"/>
        <w:right w:val="none" w:sz="0" w:space="0" w:color="auto"/>
      </w:divBdr>
      <w:divsChild>
        <w:div w:id="407649796">
          <w:marLeft w:val="0"/>
          <w:marRight w:val="0"/>
          <w:marTop w:val="0"/>
          <w:marBottom w:val="0"/>
          <w:divBdr>
            <w:top w:val="none" w:sz="0" w:space="0" w:color="auto"/>
            <w:left w:val="none" w:sz="0" w:space="0" w:color="auto"/>
            <w:bottom w:val="none" w:sz="0" w:space="0" w:color="auto"/>
            <w:right w:val="none" w:sz="0" w:space="0" w:color="auto"/>
          </w:divBdr>
        </w:div>
      </w:divsChild>
    </w:div>
    <w:div w:id="1075712064">
      <w:bodyDiv w:val="1"/>
      <w:marLeft w:val="0"/>
      <w:marRight w:val="0"/>
      <w:marTop w:val="0"/>
      <w:marBottom w:val="0"/>
      <w:divBdr>
        <w:top w:val="none" w:sz="0" w:space="0" w:color="auto"/>
        <w:left w:val="none" w:sz="0" w:space="0" w:color="auto"/>
        <w:bottom w:val="none" w:sz="0" w:space="0" w:color="auto"/>
        <w:right w:val="none" w:sz="0" w:space="0" w:color="auto"/>
      </w:divBdr>
    </w:div>
    <w:div w:id="1149860009">
      <w:bodyDiv w:val="1"/>
      <w:marLeft w:val="0"/>
      <w:marRight w:val="0"/>
      <w:marTop w:val="0"/>
      <w:marBottom w:val="0"/>
      <w:divBdr>
        <w:top w:val="none" w:sz="0" w:space="0" w:color="auto"/>
        <w:left w:val="none" w:sz="0" w:space="0" w:color="auto"/>
        <w:bottom w:val="none" w:sz="0" w:space="0" w:color="auto"/>
        <w:right w:val="none" w:sz="0" w:space="0" w:color="auto"/>
      </w:divBdr>
    </w:div>
    <w:div w:id="1216501196">
      <w:bodyDiv w:val="1"/>
      <w:marLeft w:val="0"/>
      <w:marRight w:val="0"/>
      <w:marTop w:val="0"/>
      <w:marBottom w:val="0"/>
      <w:divBdr>
        <w:top w:val="none" w:sz="0" w:space="0" w:color="auto"/>
        <w:left w:val="none" w:sz="0" w:space="0" w:color="auto"/>
        <w:bottom w:val="none" w:sz="0" w:space="0" w:color="auto"/>
        <w:right w:val="none" w:sz="0" w:space="0" w:color="auto"/>
      </w:divBdr>
    </w:div>
    <w:div w:id="1238204221">
      <w:bodyDiv w:val="1"/>
      <w:marLeft w:val="0"/>
      <w:marRight w:val="0"/>
      <w:marTop w:val="0"/>
      <w:marBottom w:val="0"/>
      <w:divBdr>
        <w:top w:val="none" w:sz="0" w:space="0" w:color="auto"/>
        <w:left w:val="none" w:sz="0" w:space="0" w:color="auto"/>
        <w:bottom w:val="none" w:sz="0" w:space="0" w:color="auto"/>
        <w:right w:val="none" w:sz="0" w:space="0" w:color="auto"/>
      </w:divBdr>
    </w:div>
    <w:div w:id="1279293628">
      <w:bodyDiv w:val="1"/>
      <w:marLeft w:val="0"/>
      <w:marRight w:val="0"/>
      <w:marTop w:val="0"/>
      <w:marBottom w:val="0"/>
      <w:divBdr>
        <w:top w:val="none" w:sz="0" w:space="0" w:color="auto"/>
        <w:left w:val="none" w:sz="0" w:space="0" w:color="auto"/>
        <w:bottom w:val="none" w:sz="0" w:space="0" w:color="auto"/>
        <w:right w:val="none" w:sz="0" w:space="0" w:color="auto"/>
      </w:divBdr>
    </w:div>
    <w:div w:id="1331448333">
      <w:bodyDiv w:val="1"/>
      <w:marLeft w:val="0"/>
      <w:marRight w:val="0"/>
      <w:marTop w:val="0"/>
      <w:marBottom w:val="0"/>
      <w:divBdr>
        <w:top w:val="none" w:sz="0" w:space="0" w:color="auto"/>
        <w:left w:val="none" w:sz="0" w:space="0" w:color="auto"/>
        <w:bottom w:val="none" w:sz="0" w:space="0" w:color="auto"/>
        <w:right w:val="none" w:sz="0" w:space="0" w:color="auto"/>
      </w:divBdr>
    </w:div>
    <w:div w:id="1475558207">
      <w:bodyDiv w:val="1"/>
      <w:marLeft w:val="0"/>
      <w:marRight w:val="0"/>
      <w:marTop w:val="0"/>
      <w:marBottom w:val="0"/>
      <w:divBdr>
        <w:top w:val="none" w:sz="0" w:space="0" w:color="auto"/>
        <w:left w:val="none" w:sz="0" w:space="0" w:color="auto"/>
        <w:bottom w:val="none" w:sz="0" w:space="0" w:color="auto"/>
        <w:right w:val="none" w:sz="0" w:space="0" w:color="auto"/>
      </w:divBdr>
    </w:div>
    <w:div w:id="1496995393">
      <w:bodyDiv w:val="1"/>
      <w:marLeft w:val="0"/>
      <w:marRight w:val="0"/>
      <w:marTop w:val="0"/>
      <w:marBottom w:val="0"/>
      <w:divBdr>
        <w:top w:val="none" w:sz="0" w:space="0" w:color="auto"/>
        <w:left w:val="none" w:sz="0" w:space="0" w:color="auto"/>
        <w:bottom w:val="none" w:sz="0" w:space="0" w:color="auto"/>
        <w:right w:val="none" w:sz="0" w:space="0" w:color="auto"/>
      </w:divBdr>
    </w:div>
    <w:div w:id="1569339796">
      <w:bodyDiv w:val="1"/>
      <w:marLeft w:val="0"/>
      <w:marRight w:val="0"/>
      <w:marTop w:val="0"/>
      <w:marBottom w:val="0"/>
      <w:divBdr>
        <w:top w:val="none" w:sz="0" w:space="0" w:color="auto"/>
        <w:left w:val="none" w:sz="0" w:space="0" w:color="auto"/>
        <w:bottom w:val="none" w:sz="0" w:space="0" w:color="auto"/>
        <w:right w:val="none" w:sz="0" w:space="0" w:color="auto"/>
      </w:divBdr>
    </w:div>
    <w:div w:id="1641299242">
      <w:bodyDiv w:val="1"/>
      <w:marLeft w:val="0"/>
      <w:marRight w:val="0"/>
      <w:marTop w:val="0"/>
      <w:marBottom w:val="0"/>
      <w:divBdr>
        <w:top w:val="none" w:sz="0" w:space="0" w:color="auto"/>
        <w:left w:val="none" w:sz="0" w:space="0" w:color="auto"/>
        <w:bottom w:val="none" w:sz="0" w:space="0" w:color="auto"/>
        <w:right w:val="none" w:sz="0" w:space="0" w:color="auto"/>
      </w:divBdr>
    </w:div>
    <w:div w:id="1666006970">
      <w:bodyDiv w:val="1"/>
      <w:marLeft w:val="0"/>
      <w:marRight w:val="0"/>
      <w:marTop w:val="0"/>
      <w:marBottom w:val="0"/>
      <w:divBdr>
        <w:top w:val="none" w:sz="0" w:space="0" w:color="auto"/>
        <w:left w:val="none" w:sz="0" w:space="0" w:color="auto"/>
        <w:bottom w:val="none" w:sz="0" w:space="0" w:color="auto"/>
        <w:right w:val="none" w:sz="0" w:space="0" w:color="auto"/>
      </w:divBdr>
    </w:div>
    <w:div w:id="1702048613">
      <w:bodyDiv w:val="1"/>
      <w:marLeft w:val="0"/>
      <w:marRight w:val="0"/>
      <w:marTop w:val="0"/>
      <w:marBottom w:val="0"/>
      <w:divBdr>
        <w:top w:val="none" w:sz="0" w:space="0" w:color="auto"/>
        <w:left w:val="none" w:sz="0" w:space="0" w:color="auto"/>
        <w:bottom w:val="none" w:sz="0" w:space="0" w:color="auto"/>
        <w:right w:val="none" w:sz="0" w:space="0" w:color="auto"/>
      </w:divBdr>
    </w:div>
    <w:div w:id="1877307231">
      <w:bodyDiv w:val="1"/>
      <w:marLeft w:val="0"/>
      <w:marRight w:val="0"/>
      <w:marTop w:val="0"/>
      <w:marBottom w:val="0"/>
      <w:divBdr>
        <w:top w:val="none" w:sz="0" w:space="0" w:color="auto"/>
        <w:left w:val="none" w:sz="0" w:space="0" w:color="auto"/>
        <w:bottom w:val="none" w:sz="0" w:space="0" w:color="auto"/>
        <w:right w:val="none" w:sz="0" w:space="0" w:color="auto"/>
      </w:divBdr>
    </w:div>
    <w:div w:id="1975987926">
      <w:bodyDiv w:val="1"/>
      <w:marLeft w:val="0"/>
      <w:marRight w:val="0"/>
      <w:marTop w:val="0"/>
      <w:marBottom w:val="0"/>
      <w:divBdr>
        <w:top w:val="none" w:sz="0" w:space="0" w:color="auto"/>
        <w:left w:val="none" w:sz="0" w:space="0" w:color="auto"/>
        <w:bottom w:val="none" w:sz="0" w:space="0" w:color="auto"/>
        <w:right w:val="none" w:sz="0" w:space="0" w:color="auto"/>
      </w:divBdr>
      <w:divsChild>
        <w:div w:id="618410924">
          <w:marLeft w:val="0"/>
          <w:marRight w:val="0"/>
          <w:marTop w:val="0"/>
          <w:marBottom w:val="0"/>
          <w:divBdr>
            <w:top w:val="none" w:sz="0" w:space="0" w:color="auto"/>
            <w:left w:val="none" w:sz="0" w:space="0" w:color="auto"/>
            <w:bottom w:val="none" w:sz="0" w:space="0" w:color="auto"/>
            <w:right w:val="none" w:sz="0" w:space="0" w:color="auto"/>
          </w:divBdr>
        </w:div>
      </w:divsChild>
    </w:div>
    <w:div w:id="19792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B2CCA65-D572-4C6F-A590-66AE61457BD5}"/>
      </w:docPartPr>
      <w:docPartBody>
        <w:p w:rsidR="00072319" w:rsidRDefault="00BD700B">
          <w:r w:rsidRPr="006508A2">
            <w:rPr>
              <w:rStyle w:val="PlaceholderText"/>
            </w:rPr>
            <w:t>Click or tap here to enter text.</w:t>
          </w:r>
        </w:p>
      </w:docPartBody>
    </w:docPart>
    <w:docPart>
      <w:docPartPr>
        <w:name w:val="D682FD39E81D4BFD9AAD9374B88E4137"/>
        <w:category>
          <w:name w:val="General"/>
          <w:gallery w:val="placeholder"/>
        </w:category>
        <w:types>
          <w:type w:val="bbPlcHdr"/>
        </w:types>
        <w:behaviors>
          <w:behavior w:val="content"/>
        </w:behaviors>
        <w:guid w:val="{ACC4FD88-482E-4926-9713-0441B28BD7A7}"/>
      </w:docPartPr>
      <w:docPartBody>
        <w:p w:rsidR="00072319" w:rsidRDefault="00BD700B" w:rsidP="00BD700B">
          <w:pPr>
            <w:pStyle w:val="D682FD39E81D4BFD9AAD9374B88E4137"/>
          </w:pPr>
          <w:r w:rsidRPr="006508A2">
            <w:rPr>
              <w:rStyle w:val="PlaceholderText"/>
            </w:rPr>
            <w:t>Click or tap here to enter text.</w:t>
          </w:r>
        </w:p>
      </w:docPartBody>
    </w:docPart>
    <w:docPart>
      <w:docPartPr>
        <w:name w:val="27AA6C58177A4F99BD9ED444378A481B"/>
        <w:category>
          <w:name w:val="General"/>
          <w:gallery w:val="placeholder"/>
        </w:category>
        <w:types>
          <w:type w:val="bbPlcHdr"/>
        </w:types>
        <w:behaviors>
          <w:behavior w:val="content"/>
        </w:behaviors>
        <w:guid w:val="{EE212648-FCFE-41FE-99AD-0D66789C4C78}"/>
      </w:docPartPr>
      <w:docPartBody>
        <w:p w:rsidR="00072319" w:rsidRDefault="00BD700B" w:rsidP="00BD700B">
          <w:pPr>
            <w:pStyle w:val="27AA6C58177A4F99BD9ED444378A481B"/>
          </w:pPr>
          <w:r w:rsidRPr="006508A2">
            <w:rPr>
              <w:rStyle w:val="PlaceholderText"/>
            </w:rPr>
            <w:t>Click or tap here to enter text.</w:t>
          </w:r>
        </w:p>
      </w:docPartBody>
    </w:docPart>
    <w:docPart>
      <w:docPartPr>
        <w:name w:val="27437798B47746DBB77FC6590E1B8539"/>
        <w:category>
          <w:name w:val="General"/>
          <w:gallery w:val="placeholder"/>
        </w:category>
        <w:types>
          <w:type w:val="bbPlcHdr"/>
        </w:types>
        <w:behaviors>
          <w:behavior w:val="content"/>
        </w:behaviors>
        <w:guid w:val="{22948C39-5965-4E78-911F-54ABECDB2A80}"/>
      </w:docPartPr>
      <w:docPartBody>
        <w:p w:rsidR="00072319" w:rsidRDefault="00BD700B" w:rsidP="00BD700B">
          <w:pPr>
            <w:pStyle w:val="27437798B47746DBB77FC6590E1B8539"/>
          </w:pPr>
          <w:r w:rsidRPr="006508A2">
            <w:rPr>
              <w:rStyle w:val="PlaceholderText"/>
            </w:rPr>
            <w:t>Click or tap here to enter text.</w:t>
          </w:r>
        </w:p>
      </w:docPartBody>
    </w:docPart>
    <w:docPart>
      <w:docPartPr>
        <w:name w:val="156DAB54369341B59C3508DC1FB6A738"/>
        <w:category>
          <w:name w:val="General"/>
          <w:gallery w:val="placeholder"/>
        </w:category>
        <w:types>
          <w:type w:val="bbPlcHdr"/>
        </w:types>
        <w:behaviors>
          <w:behavior w:val="content"/>
        </w:behaviors>
        <w:guid w:val="{876F2873-DC6E-47F2-994F-483257BAA9BB}"/>
      </w:docPartPr>
      <w:docPartBody>
        <w:p w:rsidR="00072319" w:rsidRDefault="00BD700B" w:rsidP="00BD700B">
          <w:pPr>
            <w:pStyle w:val="156DAB54369341B59C3508DC1FB6A738"/>
          </w:pPr>
          <w:r w:rsidRPr="006508A2">
            <w:rPr>
              <w:rStyle w:val="PlaceholderText"/>
            </w:rPr>
            <w:t>Click or tap here to enter text.</w:t>
          </w:r>
        </w:p>
      </w:docPartBody>
    </w:docPart>
    <w:docPart>
      <w:docPartPr>
        <w:name w:val="013F7F3E0F9041508A8771B47ACF98D1"/>
        <w:category>
          <w:name w:val="General"/>
          <w:gallery w:val="placeholder"/>
        </w:category>
        <w:types>
          <w:type w:val="bbPlcHdr"/>
        </w:types>
        <w:behaviors>
          <w:behavior w:val="content"/>
        </w:behaviors>
        <w:guid w:val="{8CD32A93-6619-4707-A847-3F3FE33C2F8E}"/>
      </w:docPartPr>
      <w:docPartBody>
        <w:p w:rsidR="00072319" w:rsidRDefault="00BD700B" w:rsidP="00BD700B">
          <w:pPr>
            <w:pStyle w:val="013F7F3E0F9041508A8771B47ACF98D1"/>
          </w:pPr>
          <w:r w:rsidRPr="006508A2">
            <w:rPr>
              <w:rStyle w:val="PlaceholderText"/>
            </w:rPr>
            <w:t>Click or tap here to enter text.</w:t>
          </w:r>
        </w:p>
      </w:docPartBody>
    </w:docPart>
    <w:docPart>
      <w:docPartPr>
        <w:name w:val="413F81010DE649119360B9EB8CFEBC3E"/>
        <w:category>
          <w:name w:val="General"/>
          <w:gallery w:val="placeholder"/>
        </w:category>
        <w:types>
          <w:type w:val="bbPlcHdr"/>
        </w:types>
        <w:behaviors>
          <w:behavior w:val="content"/>
        </w:behaviors>
        <w:guid w:val="{36D81168-5A36-4108-BB4E-059B68539DB4}"/>
      </w:docPartPr>
      <w:docPartBody>
        <w:p w:rsidR="00072319" w:rsidRDefault="00BD700B" w:rsidP="00BD700B">
          <w:pPr>
            <w:pStyle w:val="413F81010DE649119360B9EB8CFEBC3E"/>
          </w:pPr>
          <w:r w:rsidRPr="006508A2">
            <w:rPr>
              <w:rStyle w:val="PlaceholderText"/>
            </w:rPr>
            <w:t>Click or tap here to enter text.</w:t>
          </w:r>
        </w:p>
      </w:docPartBody>
    </w:docPart>
    <w:docPart>
      <w:docPartPr>
        <w:name w:val="937E8FEC08264BA3A07F609C2C88105F"/>
        <w:category>
          <w:name w:val="General"/>
          <w:gallery w:val="placeholder"/>
        </w:category>
        <w:types>
          <w:type w:val="bbPlcHdr"/>
        </w:types>
        <w:behaviors>
          <w:behavior w:val="content"/>
        </w:behaviors>
        <w:guid w:val="{03D4F9CF-1702-44DC-BFF3-BC3C9C7DD0A8}"/>
      </w:docPartPr>
      <w:docPartBody>
        <w:p w:rsidR="00072319" w:rsidRDefault="00BD700B" w:rsidP="00BD700B">
          <w:pPr>
            <w:pStyle w:val="937E8FEC08264BA3A07F609C2C88105F"/>
          </w:pPr>
          <w:r w:rsidRPr="006508A2">
            <w:rPr>
              <w:rStyle w:val="PlaceholderText"/>
            </w:rPr>
            <w:t>Click or tap here to enter text.</w:t>
          </w:r>
        </w:p>
      </w:docPartBody>
    </w:docPart>
    <w:docPart>
      <w:docPartPr>
        <w:name w:val="9153AC99793B492F8059F0B2652F86EC"/>
        <w:category>
          <w:name w:val="General"/>
          <w:gallery w:val="placeholder"/>
        </w:category>
        <w:types>
          <w:type w:val="bbPlcHdr"/>
        </w:types>
        <w:behaviors>
          <w:behavior w:val="content"/>
        </w:behaviors>
        <w:guid w:val="{3CFC4678-778F-423C-965D-CB931A2B356E}"/>
      </w:docPartPr>
      <w:docPartBody>
        <w:p w:rsidR="00072319" w:rsidRDefault="00BD700B" w:rsidP="00BD700B">
          <w:pPr>
            <w:pStyle w:val="9153AC99793B492F8059F0B2652F86EC"/>
          </w:pPr>
          <w:r w:rsidRPr="006508A2">
            <w:rPr>
              <w:rStyle w:val="PlaceholderText"/>
            </w:rPr>
            <w:t>Click or tap here to enter text.</w:t>
          </w:r>
        </w:p>
      </w:docPartBody>
    </w:docPart>
    <w:docPart>
      <w:docPartPr>
        <w:name w:val="88F0A7144CBB4362BC104289FDA22FBB"/>
        <w:category>
          <w:name w:val="General"/>
          <w:gallery w:val="placeholder"/>
        </w:category>
        <w:types>
          <w:type w:val="bbPlcHdr"/>
        </w:types>
        <w:behaviors>
          <w:behavior w:val="content"/>
        </w:behaviors>
        <w:guid w:val="{BCFBCEBB-564D-4C41-B9B8-F3681F24F4B9}"/>
      </w:docPartPr>
      <w:docPartBody>
        <w:p w:rsidR="00072319" w:rsidRDefault="00BD700B" w:rsidP="00BD700B">
          <w:pPr>
            <w:pStyle w:val="88F0A7144CBB4362BC104289FDA22FBB"/>
          </w:pPr>
          <w:r w:rsidRPr="006508A2">
            <w:rPr>
              <w:rStyle w:val="PlaceholderText"/>
            </w:rPr>
            <w:t>Click or tap here to enter text.</w:t>
          </w:r>
        </w:p>
      </w:docPartBody>
    </w:docPart>
    <w:docPart>
      <w:docPartPr>
        <w:name w:val="523D9D091331462C9D679607038E6FDA"/>
        <w:category>
          <w:name w:val="General"/>
          <w:gallery w:val="placeholder"/>
        </w:category>
        <w:types>
          <w:type w:val="bbPlcHdr"/>
        </w:types>
        <w:behaviors>
          <w:behavior w:val="content"/>
        </w:behaviors>
        <w:guid w:val="{EAE058A9-DEF4-493D-8211-FB5FDC392A36}"/>
      </w:docPartPr>
      <w:docPartBody>
        <w:p w:rsidR="00072319" w:rsidRDefault="00BD700B" w:rsidP="00BD700B">
          <w:pPr>
            <w:pStyle w:val="523D9D091331462C9D679607038E6FDA"/>
          </w:pPr>
          <w:r w:rsidRPr="006508A2">
            <w:rPr>
              <w:rStyle w:val="PlaceholderText"/>
            </w:rPr>
            <w:t>Click or tap here to enter text.</w:t>
          </w:r>
        </w:p>
      </w:docPartBody>
    </w:docPart>
    <w:docPart>
      <w:docPartPr>
        <w:name w:val="E224154E52A241148143513F7D733787"/>
        <w:category>
          <w:name w:val="General"/>
          <w:gallery w:val="placeholder"/>
        </w:category>
        <w:types>
          <w:type w:val="bbPlcHdr"/>
        </w:types>
        <w:behaviors>
          <w:behavior w:val="content"/>
        </w:behaviors>
        <w:guid w:val="{C9230D6C-4017-4029-AFC5-E6E05B30D2AC}"/>
      </w:docPartPr>
      <w:docPartBody>
        <w:p w:rsidR="00072319" w:rsidRDefault="00BD700B" w:rsidP="00BD700B">
          <w:pPr>
            <w:pStyle w:val="E224154E52A241148143513F7D733787"/>
          </w:pPr>
          <w:r w:rsidRPr="006508A2">
            <w:rPr>
              <w:rStyle w:val="PlaceholderText"/>
            </w:rPr>
            <w:t>Click or tap here to enter text.</w:t>
          </w:r>
        </w:p>
      </w:docPartBody>
    </w:docPart>
    <w:docPart>
      <w:docPartPr>
        <w:name w:val="120E36387DA241A1A5C66B30B08D8177"/>
        <w:category>
          <w:name w:val="General"/>
          <w:gallery w:val="placeholder"/>
        </w:category>
        <w:types>
          <w:type w:val="bbPlcHdr"/>
        </w:types>
        <w:behaviors>
          <w:behavior w:val="content"/>
        </w:behaviors>
        <w:guid w:val="{E6E22338-627B-49C1-9E9E-D7CB14C20317}"/>
      </w:docPartPr>
      <w:docPartBody>
        <w:p w:rsidR="00072319" w:rsidRDefault="00BD700B" w:rsidP="00BD700B">
          <w:pPr>
            <w:pStyle w:val="120E36387DA241A1A5C66B30B08D8177"/>
          </w:pPr>
          <w:r w:rsidRPr="006508A2">
            <w:rPr>
              <w:rStyle w:val="PlaceholderText"/>
            </w:rPr>
            <w:t>Click or tap here to enter text.</w:t>
          </w:r>
        </w:p>
      </w:docPartBody>
    </w:docPart>
    <w:docPart>
      <w:docPartPr>
        <w:name w:val="E7D24FB885FC4B83BBB900766B8F24BB"/>
        <w:category>
          <w:name w:val="General"/>
          <w:gallery w:val="placeholder"/>
        </w:category>
        <w:types>
          <w:type w:val="bbPlcHdr"/>
        </w:types>
        <w:behaviors>
          <w:behavior w:val="content"/>
        </w:behaviors>
        <w:guid w:val="{4AC8C6FE-BF60-40F8-92A4-21F6F4DD0170}"/>
      </w:docPartPr>
      <w:docPartBody>
        <w:p w:rsidR="00072319" w:rsidRDefault="00BD700B" w:rsidP="00BD700B">
          <w:pPr>
            <w:pStyle w:val="E7D24FB885FC4B83BBB900766B8F24BB"/>
          </w:pPr>
          <w:r w:rsidRPr="006508A2">
            <w:rPr>
              <w:rStyle w:val="PlaceholderText"/>
            </w:rPr>
            <w:t>Click or tap here to enter text.</w:t>
          </w:r>
        </w:p>
      </w:docPartBody>
    </w:docPart>
    <w:docPart>
      <w:docPartPr>
        <w:name w:val="98DBB024F352495992F0FB32D3591E89"/>
        <w:category>
          <w:name w:val="General"/>
          <w:gallery w:val="placeholder"/>
        </w:category>
        <w:types>
          <w:type w:val="bbPlcHdr"/>
        </w:types>
        <w:behaviors>
          <w:behavior w:val="content"/>
        </w:behaviors>
        <w:guid w:val="{8AD02527-348D-48BD-8E53-74A2B368FB67}"/>
      </w:docPartPr>
      <w:docPartBody>
        <w:p w:rsidR="00072319" w:rsidRDefault="00BD700B" w:rsidP="00BD700B">
          <w:pPr>
            <w:pStyle w:val="98DBB024F352495992F0FB32D3591E89"/>
          </w:pPr>
          <w:r w:rsidRPr="006508A2">
            <w:rPr>
              <w:rStyle w:val="PlaceholderText"/>
            </w:rPr>
            <w:t>Click or tap here to enter text.</w:t>
          </w:r>
        </w:p>
      </w:docPartBody>
    </w:docPart>
    <w:docPart>
      <w:docPartPr>
        <w:name w:val="531B27DD6E974EFAAA7A2F59C0A95F12"/>
        <w:category>
          <w:name w:val="General"/>
          <w:gallery w:val="placeholder"/>
        </w:category>
        <w:types>
          <w:type w:val="bbPlcHdr"/>
        </w:types>
        <w:behaviors>
          <w:behavior w:val="content"/>
        </w:behaviors>
        <w:guid w:val="{DDEB7D4B-E183-4D79-85E0-FAF21344BB93}"/>
      </w:docPartPr>
      <w:docPartBody>
        <w:p w:rsidR="00072319" w:rsidRDefault="00BD700B" w:rsidP="00BD700B">
          <w:pPr>
            <w:pStyle w:val="531B27DD6E974EFAAA7A2F59C0A95F12"/>
          </w:pPr>
          <w:r w:rsidRPr="006508A2">
            <w:rPr>
              <w:rStyle w:val="PlaceholderText"/>
            </w:rPr>
            <w:t>Click or tap here to enter text.</w:t>
          </w:r>
        </w:p>
      </w:docPartBody>
    </w:docPart>
    <w:docPart>
      <w:docPartPr>
        <w:name w:val="D4274476FEED43E489AD8B99FEF8FE93"/>
        <w:category>
          <w:name w:val="General"/>
          <w:gallery w:val="placeholder"/>
        </w:category>
        <w:types>
          <w:type w:val="bbPlcHdr"/>
        </w:types>
        <w:behaviors>
          <w:behavior w:val="content"/>
        </w:behaviors>
        <w:guid w:val="{2C453CAC-E598-4CD0-9064-653DE3F465B7}"/>
      </w:docPartPr>
      <w:docPartBody>
        <w:p w:rsidR="00072319" w:rsidRDefault="00BD700B" w:rsidP="00BD700B">
          <w:pPr>
            <w:pStyle w:val="D4274476FEED43E489AD8B99FEF8FE93"/>
          </w:pPr>
          <w:r w:rsidRPr="006508A2">
            <w:rPr>
              <w:rStyle w:val="PlaceholderText"/>
            </w:rPr>
            <w:t>Click or tap here to enter text.</w:t>
          </w:r>
        </w:p>
      </w:docPartBody>
    </w:docPart>
    <w:docPart>
      <w:docPartPr>
        <w:name w:val="81212499EDA8461294388974C61FB58E"/>
        <w:category>
          <w:name w:val="General"/>
          <w:gallery w:val="placeholder"/>
        </w:category>
        <w:types>
          <w:type w:val="bbPlcHdr"/>
        </w:types>
        <w:behaviors>
          <w:behavior w:val="content"/>
        </w:behaviors>
        <w:guid w:val="{29714D88-9D5C-44FF-B7C7-021DA380A786}"/>
      </w:docPartPr>
      <w:docPartBody>
        <w:p w:rsidR="00072319" w:rsidRDefault="00BD700B" w:rsidP="00BD700B">
          <w:pPr>
            <w:pStyle w:val="81212499EDA8461294388974C61FB58E"/>
          </w:pPr>
          <w:r w:rsidRPr="006508A2">
            <w:rPr>
              <w:rStyle w:val="PlaceholderText"/>
            </w:rPr>
            <w:t>Click or tap here to enter text.</w:t>
          </w:r>
        </w:p>
      </w:docPartBody>
    </w:docPart>
    <w:docPart>
      <w:docPartPr>
        <w:name w:val="6C52B85D2CFC43BC99C817DC950FE18A"/>
        <w:category>
          <w:name w:val="General"/>
          <w:gallery w:val="placeholder"/>
        </w:category>
        <w:types>
          <w:type w:val="bbPlcHdr"/>
        </w:types>
        <w:behaviors>
          <w:behavior w:val="content"/>
        </w:behaviors>
        <w:guid w:val="{D46E60DA-C13E-45F4-889A-DD394EE550BA}"/>
      </w:docPartPr>
      <w:docPartBody>
        <w:p w:rsidR="00072319" w:rsidRDefault="00BD700B" w:rsidP="00BD700B">
          <w:pPr>
            <w:pStyle w:val="6C52B85D2CFC43BC99C817DC950FE18A"/>
          </w:pPr>
          <w:r w:rsidRPr="006508A2">
            <w:rPr>
              <w:rStyle w:val="PlaceholderText"/>
            </w:rPr>
            <w:t>Click or tap here to enter text.</w:t>
          </w:r>
        </w:p>
      </w:docPartBody>
    </w:docPart>
    <w:docPart>
      <w:docPartPr>
        <w:name w:val="29BD4F36FE7A41319AE8FAFB9486FEDB"/>
        <w:category>
          <w:name w:val="General"/>
          <w:gallery w:val="placeholder"/>
        </w:category>
        <w:types>
          <w:type w:val="bbPlcHdr"/>
        </w:types>
        <w:behaviors>
          <w:behavior w:val="content"/>
        </w:behaviors>
        <w:guid w:val="{44AEDB2E-1217-45C2-B0ED-78A950A0D249}"/>
      </w:docPartPr>
      <w:docPartBody>
        <w:p w:rsidR="00072319" w:rsidRDefault="00BD700B" w:rsidP="00BD700B">
          <w:pPr>
            <w:pStyle w:val="29BD4F36FE7A41319AE8FAFB9486FEDB"/>
          </w:pPr>
          <w:r w:rsidRPr="006508A2">
            <w:rPr>
              <w:rStyle w:val="PlaceholderText"/>
            </w:rPr>
            <w:t>Click or tap here to enter text.</w:t>
          </w:r>
        </w:p>
      </w:docPartBody>
    </w:docPart>
    <w:docPart>
      <w:docPartPr>
        <w:name w:val="274D9FD0D6F149E1B7846EE37F40BF7E"/>
        <w:category>
          <w:name w:val="General"/>
          <w:gallery w:val="placeholder"/>
        </w:category>
        <w:types>
          <w:type w:val="bbPlcHdr"/>
        </w:types>
        <w:behaviors>
          <w:behavior w:val="content"/>
        </w:behaviors>
        <w:guid w:val="{F18ED614-6CB2-4FB9-83EB-39D21298536D}"/>
      </w:docPartPr>
      <w:docPartBody>
        <w:p w:rsidR="00072319" w:rsidRDefault="00BD700B" w:rsidP="00BD700B">
          <w:pPr>
            <w:pStyle w:val="274D9FD0D6F149E1B7846EE37F40BF7E"/>
          </w:pPr>
          <w:r w:rsidRPr="006508A2">
            <w:rPr>
              <w:rStyle w:val="PlaceholderText"/>
            </w:rPr>
            <w:t>Click or tap here to enter text.</w:t>
          </w:r>
        </w:p>
      </w:docPartBody>
    </w:docPart>
    <w:docPart>
      <w:docPartPr>
        <w:name w:val="D9D3016604734DE9B1BD659CB1976AE7"/>
        <w:category>
          <w:name w:val="General"/>
          <w:gallery w:val="placeholder"/>
        </w:category>
        <w:types>
          <w:type w:val="bbPlcHdr"/>
        </w:types>
        <w:behaviors>
          <w:behavior w:val="content"/>
        </w:behaviors>
        <w:guid w:val="{7F6E1135-9C7E-4FB7-9226-4641C7720FE3}"/>
      </w:docPartPr>
      <w:docPartBody>
        <w:p w:rsidR="00072319" w:rsidRDefault="00BD700B" w:rsidP="00BD700B">
          <w:pPr>
            <w:pStyle w:val="D9D3016604734DE9B1BD659CB1976AE7"/>
          </w:pPr>
          <w:r w:rsidRPr="006508A2">
            <w:rPr>
              <w:rStyle w:val="PlaceholderText"/>
            </w:rPr>
            <w:t>Click or tap here to enter text.</w:t>
          </w:r>
        </w:p>
      </w:docPartBody>
    </w:docPart>
    <w:docPart>
      <w:docPartPr>
        <w:name w:val="F768B1261E3740DD9AD37471FFBEA03A"/>
        <w:category>
          <w:name w:val="General"/>
          <w:gallery w:val="placeholder"/>
        </w:category>
        <w:types>
          <w:type w:val="bbPlcHdr"/>
        </w:types>
        <w:behaviors>
          <w:behavior w:val="content"/>
        </w:behaviors>
        <w:guid w:val="{E3048F48-73EC-4B9B-921E-A6DAA431D50F}"/>
      </w:docPartPr>
      <w:docPartBody>
        <w:p w:rsidR="00072319" w:rsidRDefault="00BD700B" w:rsidP="00BD700B">
          <w:pPr>
            <w:pStyle w:val="F768B1261E3740DD9AD37471FFBEA03A"/>
          </w:pPr>
          <w:r w:rsidRPr="006508A2">
            <w:rPr>
              <w:rStyle w:val="PlaceholderText"/>
            </w:rPr>
            <w:t>Click or tap here to enter text.</w:t>
          </w:r>
        </w:p>
      </w:docPartBody>
    </w:docPart>
    <w:docPart>
      <w:docPartPr>
        <w:name w:val="8F6AAF6709FD4E64A9B571758FCE7F60"/>
        <w:category>
          <w:name w:val="General"/>
          <w:gallery w:val="placeholder"/>
        </w:category>
        <w:types>
          <w:type w:val="bbPlcHdr"/>
        </w:types>
        <w:behaviors>
          <w:behavior w:val="content"/>
        </w:behaviors>
        <w:guid w:val="{AFB52F49-4D88-4619-A358-74F69C05CF9D}"/>
      </w:docPartPr>
      <w:docPartBody>
        <w:p w:rsidR="00072319" w:rsidRDefault="00BD700B" w:rsidP="00BD700B">
          <w:pPr>
            <w:pStyle w:val="8F6AAF6709FD4E64A9B571758FCE7F60"/>
          </w:pPr>
          <w:r w:rsidRPr="006508A2">
            <w:rPr>
              <w:rStyle w:val="PlaceholderText"/>
            </w:rPr>
            <w:t>Click or tap here to enter text.</w:t>
          </w:r>
        </w:p>
      </w:docPartBody>
    </w:docPart>
    <w:docPart>
      <w:docPartPr>
        <w:name w:val="D4EC0B36785F4A94885A2189EC705F51"/>
        <w:category>
          <w:name w:val="General"/>
          <w:gallery w:val="placeholder"/>
        </w:category>
        <w:types>
          <w:type w:val="bbPlcHdr"/>
        </w:types>
        <w:behaviors>
          <w:behavior w:val="content"/>
        </w:behaviors>
        <w:guid w:val="{C87E4AE5-A6BA-417D-BF1E-68A525C12506}"/>
      </w:docPartPr>
      <w:docPartBody>
        <w:p w:rsidR="00072319" w:rsidRDefault="00BD700B" w:rsidP="00BD700B">
          <w:pPr>
            <w:pStyle w:val="D4EC0B36785F4A94885A2189EC705F51"/>
          </w:pPr>
          <w:r w:rsidRPr="006508A2">
            <w:rPr>
              <w:rStyle w:val="PlaceholderText"/>
            </w:rPr>
            <w:t>Click or tap here to enter text.</w:t>
          </w:r>
        </w:p>
      </w:docPartBody>
    </w:docPart>
    <w:docPart>
      <w:docPartPr>
        <w:name w:val="C1BB2156881B472CB8C728C23E466141"/>
        <w:category>
          <w:name w:val="General"/>
          <w:gallery w:val="placeholder"/>
        </w:category>
        <w:types>
          <w:type w:val="bbPlcHdr"/>
        </w:types>
        <w:behaviors>
          <w:behavior w:val="content"/>
        </w:behaviors>
        <w:guid w:val="{42E72AB8-1BC7-467E-BC18-AEFA961DDBF1}"/>
      </w:docPartPr>
      <w:docPartBody>
        <w:p w:rsidR="00072319" w:rsidRDefault="00BD700B" w:rsidP="00BD700B">
          <w:pPr>
            <w:pStyle w:val="C1BB2156881B472CB8C728C23E466141"/>
          </w:pPr>
          <w:r w:rsidRPr="006508A2">
            <w:rPr>
              <w:rStyle w:val="PlaceholderText"/>
            </w:rPr>
            <w:t>Click or tap here to enter text.</w:t>
          </w:r>
        </w:p>
      </w:docPartBody>
    </w:docPart>
    <w:docPart>
      <w:docPartPr>
        <w:name w:val="6699B084B1A14ECD89EA3365FBB57523"/>
        <w:category>
          <w:name w:val="General"/>
          <w:gallery w:val="placeholder"/>
        </w:category>
        <w:types>
          <w:type w:val="bbPlcHdr"/>
        </w:types>
        <w:behaviors>
          <w:behavior w:val="content"/>
        </w:behaviors>
        <w:guid w:val="{93FD4980-40C5-413B-A743-9B71597C7065}"/>
      </w:docPartPr>
      <w:docPartBody>
        <w:p w:rsidR="00072319" w:rsidRDefault="00BD700B" w:rsidP="00BD700B">
          <w:pPr>
            <w:pStyle w:val="6699B084B1A14ECD89EA3365FBB57523"/>
          </w:pPr>
          <w:r w:rsidRPr="006508A2">
            <w:rPr>
              <w:rStyle w:val="PlaceholderText"/>
            </w:rPr>
            <w:t>Click or tap here to enter text.</w:t>
          </w:r>
        </w:p>
      </w:docPartBody>
    </w:docPart>
    <w:docPart>
      <w:docPartPr>
        <w:name w:val="9B275BA02D2D4B568ABD048C2F81EAEA"/>
        <w:category>
          <w:name w:val="General"/>
          <w:gallery w:val="placeholder"/>
        </w:category>
        <w:types>
          <w:type w:val="bbPlcHdr"/>
        </w:types>
        <w:behaviors>
          <w:behavior w:val="content"/>
        </w:behaviors>
        <w:guid w:val="{BD963028-65D5-49A5-A42C-2E95B0E10612}"/>
      </w:docPartPr>
      <w:docPartBody>
        <w:p w:rsidR="00072319" w:rsidRDefault="00BD700B" w:rsidP="00BD700B">
          <w:pPr>
            <w:pStyle w:val="9B275BA02D2D4B568ABD048C2F81EAEA"/>
          </w:pPr>
          <w:r w:rsidRPr="006508A2">
            <w:rPr>
              <w:rStyle w:val="PlaceholderText"/>
            </w:rPr>
            <w:t>Click or tap here to enter text.</w:t>
          </w:r>
        </w:p>
      </w:docPartBody>
    </w:docPart>
    <w:docPart>
      <w:docPartPr>
        <w:name w:val="B5E0D0723E9E4732923511BA179EAA9B"/>
        <w:category>
          <w:name w:val="General"/>
          <w:gallery w:val="placeholder"/>
        </w:category>
        <w:types>
          <w:type w:val="bbPlcHdr"/>
        </w:types>
        <w:behaviors>
          <w:behavior w:val="content"/>
        </w:behaviors>
        <w:guid w:val="{DB24A1C0-1469-4D93-A7E0-531AC69115CE}"/>
      </w:docPartPr>
      <w:docPartBody>
        <w:p w:rsidR="00072319" w:rsidRDefault="00BD700B" w:rsidP="00BD700B">
          <w:pPr>
            <w:pStyle w:val="B5E0D0723E9E4732923511BA179EAA9B"/>
          </w:pPr>
          <w:r w:rsidRPr="006508A2">
            <w:rPr>
              <w:rStyle w:val="PlaceholderText"/>
            </w:rPr>
            <w:t>Click or tap here to enter text.</w:t>
          </w:r>
        </w:p>
      </w:docPartBody>
    </w:docPart>
    <w:docPart>
      <w:docPartPr>
        <w:name w:val="86904415B65548E889B6190E59B3051A"/>
        <w:category>
          <w:name w:val="General"/>
          <w:gallery w:val="placeholder"/>
        </w:category>
        <w:types>
          <w:type w:val="bbPlcHdr"/>
        </w:types>
        <w:behaviors>
          <w:behavior w:val="content"/>
        </w:behaviors>
        <w:guid w:val="{D7F06141-DC0A-4FD7-B4B0-6194441F9A11}"/>
      </w:docPartPr>
      <w:docPartBody>
        <w:p w:rsidR="00072319" w:rsidRDefault="00BD700B" w:rsidP="00BD700B">
          <w:pPr>
            <w:pStyle w:val="86904415B65548E889B6190E59B3051A"/>
          </w:pPr>
          <w:r w:rsidRPr="006508A2">
            <w:rPr>
              <w:rStyle w:val="PlaceholderText"/>
            </w:rPr>
            <w:t>Click or tap here to enter text.</w:t>
          </w:r>
        </w:p>
      </w:docPartBody>
    </w:docPart>
    <w:docPart>
      <w:docPartPr>
        <w:name w:val="C9E8B819A46748DF8B00ED1451941A23"/>
        <w:category>
          <w:name w:val="General"/>
          <w:gallery w:val="placeholder"/>
        </w:category>
        <w:types>
          <w:type w:val="bbPlcHdr"/>
        </w:types>
        <w:behaviors>
          <w:behavior w:val="content"/>
        </w:behaviors>
        <w:guid w:val="{C8713E9F-90FF-40ED-AE7A-5F4F61A2EE16}"/>
      </w:docPartPr>
      <w:docPartBody>
        <w:p w:rsidR="00072319" w:rsidRDefault="00BD700B" w:rsidP="00BD700B">
          <w:pPr>
            <w:pStyle w:val="C9E8B819A46748DF8B00ED1451941A23"/>
          </w:pPr>
          <w:r w:rsidRPr="006508A2">
            <w:rPr>
              <w:rStyle w:val="PlaceholderText"/>
            </w:rPr>
            <w:t>Click or tap here to enter text.</w:t>
          </w:r>
        </w:p>
      </w:docPartBody>
    </w:docPart>
    <w:docPart>
      <w:docPartPr>
        <w:name w:val="55EF13B4046145DCA767EDA5CDB4AE22"/>
        <w:category>
          <w:name w:val="General"/>
          <w:gallery w:val="placeholder"/>
        </w:category>
        <w:types>
          <w:type w:val="bbPlcHdr"/>
        </w:types>
        <w:behaviors>
          <w:behavior w:val="content"/>
        </w:behaviors>
        <w:guid w:val="{A8DDCB22-B921-4806-B419-69F8060608B6}"/>
      </w:docPartPr>
      <w:docPartBody>
        <w:p w:rsidR="00072319" w:rsidRDefault="00BD700B" w:rsidP="00BD700B">
          <w:pPr>
            <w:pStyle w:val="55EF13B4046145DCA767EDA5CDB4AE22"/>
          </w:pPr>
          <w:r w:rsidRPr="006508A2">
            <w:rPr>
              <w:rStyle w:val="PlaceholderText"/>
            </w:rPr>
            <w:t>Click or tap here to enter text.</w:t>
          </w:r>
        </w:p>
      </w:docPartBody>
    </w:docPart>
    <w:docPart>
      <w:docPartPr>
        <w:name w:val="0B72A075D0FB409495CC6E986EB8279F"/>
        <w:category>
          <w:name w:val="General"/>
          <w:gallery w:val="placeholder"/>
        </w:category>
        <w:types>
          <w:type w:val="bbPlcHdr"/>
        </w:types>
        <w:behaviors>
          <w:behavior w:val="content"/>
        </w:behaviors>
        <w:guid w:val="{C9B75855-3599-42C1-9E7C-2A52F234A19A}"/>
      </w:docPartPr>
      <w:docPartBody>
        <w:p w:rsidR="00072319" w:rsidRDefault="00BD700B" w:rsidP="00BD700B">
          <w:pPr>
            <w:pStyle w:val="0B72A075D0FB409495CC6E986EB8279F"/>
          </w:pPr>
          <w:r w:rsidRPr="006508A2">
            <w:rPr>
              <w:rStyle w:val="PlaceholderText"/>
            </w:rPr>
            <w:t>Click or tap here to enter text.</w:t>
          </w:r>
        </w:p>
      </w:docPartBody>
    </w:docPart>
    <w:docPart>
      <w:docPartPr>
        <w:name w:val="39FD30ADFC61417C82F2A94F6131202D"/>
        <w:category>
          <w:name w:val="General"/>
          <w:gallery w:val="placeholder"/>
        </w:category>
        <w:types>
          <w:type w:val="bbPlcHdr"/>
        </w:types>
        <w:behaviors>
          <w:behavior w:val="content"/>
        </w:behaviors>
        <w:guid w:val="{A95ACF80-AAE7-45C2-B9AE-6535A0F774BE}"/>
      </w:docPartPr>
      <w:docPartBody>
        <w:p w:rsidR="00072319" w:rsidRDefault="00BD700B" w:rsidP="00BD700B">
          <w:pPr>
            <w:pStyle w:val="39FD30ADFC61417C82F2A94F6131202D"/>
          </w:pPr>
          <w:r w:rsidRPr="006508A2">
            <w:rPr>
              <w:rStyle w:val="PlaceholderText"/>
            </w:rPr>
            <w:t>Click or tap here to enter text.</w:t>
          </w:r>
        </w:p>
      </w:docPartBody>
    </w:docPart>
    <w:docPart>
      <w:docPartPr>
        <w:name w:val="A31170F81BFB480BA55987889066DF5F"/>
        <w:category>
          <w:name w:val="General"/>
          <w:gallery w:val="placeholder"/>
        </w:category>
        <w:types>
          <w:type w:val="bbPlcHdr"/>
        </w:types>
        <w:behaviors>
          <w:behavior w:val="content"/>
        </w:behaviors>
        <w:guid w:val="{F4F1A083-B5D0-43EB-A2CA-D2CD08D42B64}"/>
      </w:docPartPr>
      <w:docPartBody>
        <w:p w:rsidR="00072319" w:rsidRDefault="00BD700B" w:rsidP="00BD700B">
          <w:pPr>
            <w:pStyle w:val="A31170F81BFB480BA55987889066DF5F"/>
          </w:pPr>
          <w:r w:rsidRPr="006508A2">
            <w:rPr>
              <w:rStyle w:val="PlaceholderText"/>
            </w:rPr>
            <w:t>Click or tap here to enter text.</w:t>
          </w:r>
        </w:p>
      </w:docPartBody>
    </w:docPart>
    <w:docPart>
      <w:docPartPr>
        <w:name w:val="9A30CC263BD64A6F9727054457815282"/>
        <w:category>
          <w:name w:val="General"/>
          <w:gallery w:val="placeholder"/>
        </w:category>
        <w:types>
          <w:type w:val="bbPlcHdr"/>
        </w:types>
        <w:behaviors>
          <w:behavior w:val="content"/>
        </w:behaviors>
        <w:guid w:val="{1659886B-D0EB-46C9-A759-E1863A276D4D}"/>
      </w:docPartPr>
      <w:docPartBody>
        <w:p w:rsidR="00072319" w:rsidRDefault="00BD700B" w:rsidP="00BD700B">
          <w:pPr>
            <w:pStyle w:val="9A30CC263BD64A6F9727054457815282"/>
          </w:pPr>
          <w:r w:rsidRPr="006508A2">
            <w:rPr>
              <w:rStyle w:val="PlaceholderText"/>
            </w:rPr>
            <w:t>Click or tap here to enter text.</w:t>
          </w:r>
        </w:p>
      </w:docPartBody>
    </w:docPart>
    <w:docPart>
      <w:docPartPr>
        <w:name w:val="E3EF4EF9A931402498585C92B3866AF1"/>
        <w:category>
          <w:name w:val="General"/>
          <w:gallery w:val="placeholder"/>
        </w:category>
        <w:types>
          <w:type w:val="bbPlcHdr"/>
        </w:types>
        <w:behaviors>
          <w:behavior w:val="content"/>
        </w:behaviors>
        <w:guid w:val="{4361485D-BB26-48DB-A1FD-D8C2F2BBFD38}"/>
      </w:docPartPr>
      <w:docPartBody>
        <w:p w:rsidR="00072319" w:rsidRDefault="00BD700B" w:rsidP="00BD700B">
          <w:pPr>
            <w:pStyle w:val="E3EF4EF9A931402498585C92B3866AF1"/>
          </w:pPr>
          <w:r w:rsidRPr="006508A2">
            <w:rPr>
              <w:rStyle w:val="PlaceholderText"/>
            </w:rPr>
            <w:t>Click or tap here to enter text.</w:t>
          </w:r>
        </w:p>
      </w:docPartBody>
    </w:docPart>
    <w:docPart>
      <w:docPartPr>
        <w:name w:val="FF81E2A749FE458AAFDFB65D8FE840A5"/>
        <w:category>
          <w:name w:val="General"/>
          <w:gallery w:val="placeholder"/>
        </w:category>
        <w:types>
          <w:type w:val="bbPlcHdr"/>
        </w:types>
        <w:behaviors>
          <w:behavior w:val="content"/>
        </w:behaviors>
        <w:guid w:val="{A6D952F7-7737-45E3-A9EC-E2297AE98CB9}"/>
      </w:docPartPr>
      <w:docPartBody>
        <w:p w:rsidR="00072319" w:rsidRDefault="00BD700B" w:rsidP="00BD700B">
          <w:pPr>
            <w:pStyle w:val="FF81E2A749FE458AAFDFB65D8FE840A5"/>
          </w:pPr>
          <w:r w:rsidRPr="006508A2">
            <w:rPr>
              <w:rStyle w:val="PlaceholderText"/>
            </w:rPr>
            <w:t>Click or tap here to enter text.</w:t>
          </w:r>
        </w:p>
      </w:docPartBody>
    </w:docPart>
    <w:docPart>
      <w:docPartPr>
        <w:name w:val="1305A3EDCDB04B29A4BF8E1FD8CB1BDE"/>
        <w:category>
          <w:name w:val="General"/>
          <w:gallery w:val="placeholder"/>
        </w:category>
        <w:types>
          <w:type w:val="bbPlcHdr"/>
        </w:types>
        <w:behaviors>
          <w:behavior w:val="content"/>
        </w:behaviors>
        <w:guid w:val="{67BF0BA2-DAD1-4440-9915-7D12C2E33F98}"/>
      </w:docPartPr>
      <w:docPartBody>
        <w:p w:rsidR="00072319" w:rsidRDefault="00BD700B" w:rsidP="00BD700B">
          <w:pPr>
            <w:pStyle w:val="1305A3EDCDB04B29A4BF8E1FD8CB1BDE"/>
          </w:pPr>
          <w:r w:rsidRPr="006508A2">
            <w:rPr>
              <w:rStyle w:val="PlaceholderText"/>
            </w:rPr>
            <w:t>Click or tap here to enter text.</w:t>
          </w:r>
        </w:p>
      </w:docPartBody>
    </w:docPart>
    <w:docPart>
      <w:docPartPr>
        <w:name w:val="ADCE6EB0F5C741F4A283CB7BE7E6C5D9"/>
        <w:category>
          <w:name w:val="General"/>
          <w:gallery w:val="placeholder"/>
        </w:category>
        <w:types>
          <w:type w:val="bbPlcHdr"/>
        </w:types>
        <w:behaviors>
          <w:behavior w:val="content"/>
        </w:behaviors>
        <w:guid w:val="{EC96B119-59FF-41F7-BCF6-1B8DF4CB32F5}"/>
      </w:docPartPr>
      <w:docPartBody>
        <w:p w:rsidR="00072319" w:rsidRDefault="00BD700B" w:rsidP="00BD700B">
          <w:pPr>
            <w:pStyle w:val="ADCE6EB0F5C741F4A283CB7BE7E6C5D9"/>
          </w:pPr>
          <w:r w:rsidRPr="006508A2">
            <w:rPr>
              <w:rStyle w:val="PlaceholderText"/>
            </w:rPr>
            <w:t>Click or tap here to enter text.</w:t>
          </w:r>
        </w:p>
      </w:docPartBody>
    </w:docPart>
    <w:docPart>
      <w:docPartPr>
        <w:name w:val="2FA84969BFD9401296697A80D0F2E2DF"/>
        <w:category>
          <w:name w:val="General"/>
          <w:gallery w:val="placeholder"/>
        </w:category>
        <w:types>
          <w:type w:val="bbPlcHdr"/>
        </w:types>
        <w:behaviors>
          <w:behavior w:val="content"/>
        </w:behaviors>
        <w:guid w:val="{4A32CFFE-0B92-46B2-9C10-292F2A9BAED7}"/>
      </w:docPartPr>
      <w:docPartBody>
        <w:p w:rsidR="00072319" w:rsidRDefault="00BD700B" w:rsidP="00BD700B">
          <w:pPr>
            <w:pStyle w:val="2FA84969BFD9401296697A80D0F2E2DF"/>
          </w:pPr>
          <w:r w:rsidRPr="006508A2">
            <w:rPr>
              <w:rStyle w:val="PlaceholderText"/>
            </w:rPr>
            <w:t>Click or tap here to enter text.</w:t>
          </w:r>
        </w:p>
      </w:docPartBody>
    </w:docPart>
    <w:docPart>
      <w:docPartPr>
        <w:name w:val="3001E685FEEF41DABB661441A04DCC73"/>
        <w:category>
          <w:name w:val="General"/>
          <w:gallery w:val="placeholder"/>
        </w:category>
        <w:types>
          <w:type w:val="bbPlcHdr"/>
        </w:types>
        <w:behaviors>
          <w:behavior w:val="content"/>
        </w:behaviors>
        <w:guid w:val="{CD356922-BD14-44B3-AA65-89B6C118E547}"/>
      </w:docPartPr>
      <w:docPartBody>
        <w:p w:rsidR="00072319" w:rsidRDefault="00BD700B" w:rsidP="00BD700B">
          <w:pPr>
            <w:pStyle w:val="3001E685FEEF41DABB661441A04DCC73"/>
          </w:pPr>
          <w:r w:rsidRPr="006508A2">
            <w:rPr>
              <w:rStyle w:val="PlaceholderText"/>
            </w:rPr>
            <w:t>Click or tap here to enter text.</w:t>
          </w:r>
        </w:p>
      </w:docPartBody>
    </w:docPart>
    <w:docPart>
      <w:docPartPr>
        <w:name w:val="371AE17A1E2B4D99AE9121A0B92D5566"/>
        <w:category>
          <w:name w:val="General"/>
          <w:gallery w:val="placeholder"/>
        </w:category>
        <w:types>
          <w:type w:val="bbPlcHdr"/>
        </w:types>
        <w:behaviors>
          <w:behavior w:val="content"/>
        </w:behaviors>
        <w:guid w:val="{ADBC103D-034A-4D87-BBCC-254ED40E5FE2}"/>
      </w:docPartPr>
      <w:docPartBody>
        <w:p w:rsidR="00072319" w:rsidRDefault="00BD700B" w:rsidP="00BD700B">
          <w:pPr>
            <w:pStyle w:val="371AE17A1E2B4D99AE9121A0B92D5566"/>
          </w:pPr>
          <w:r w:rsidRPr="006508A2">
            <w:rPr>
              <w:rStyle w:val="PlaceholderText"/>
            </w:rPr>
            <w:t>Click or tap here to enter text.</w:t>
          </w:r>
        </w:p>
      </w:docPartBody>
    </w:docPart>
    <w:docPart>
      <w:docPartPr>
        <w:name w:val="E8CDDABE53EC4211807C46CBC16343BF"/>
        <w:category>
          <w:name w:val="General"/>
          <w:gallery w:val="placeholder"/>
        </w:category>
        <w:types>
          <w:type w:val="bbPlcHdr"/>
        </w:types>
        <w:behaviors>
          <w:behavior w:val="content"/>
        </w:behaviors>
        <w:guid w:val="{07D6E662-3926-47D1-8B39-E2CEDC22942D}"/>
      </w:docPartPr>
      <w:docPartBody>
        <w:p w:rsidR="00072319" w:rsidRDefault="00BD700B" w:rsidP="00BD700B">
          <w:pPr>
            <w:pStyle w:val="E8CDDABE53EC4211807C46CBC16343BF"/>
          </w:pPr>
          <w:r w:rsidRPr="006508A2">
            <w:rPr>
              <w:rStyle w:val="PlaceholderText"/>
            </w:rPr>
            <w:t>Click or tap here to enter text.</w:t>
          </w:r>
        </w:p>
      </w:docPartBody>
    </w:docPart>
    <w:docPart>
      <w:docPartPr>
        <w:name w:val="EF20FECAF7B6495682C54CDDFF8603F6"/>
        <w:category>
          <w:name w:val="General"/>
          <w:gallery w:val="placeholder"/>
        </w:category>
        <w:types>
          <w:type w:val="bbPlcHdr"/>
        </w:types>
        <w:behaviors>
          <w:behavior w:val="content"/>
        </w:behaviors>
        <w:guid w:val="{96B4DA88-39FC-4E64-8BA2-CE60FE11DF09}"/>
      </w:docPartPr>
      <w:docPartBody>
        <w:p w:rsidR="00072319" w:rsidRDefault="00BD700B" w:rsidP="00BD700B">
          <w:pPr>
            <w:pStyle w:val="EF20FECAF7B6495682C54CDDFF8603F6"/>
          </w:pPr>
          <w:r w:rsidRPr="006508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0B"/>
    <w:rsid w:val="00072319"/>
    <w:rsid w:val="00076B40"/>
    <w:rsid w:val="000E0A87"/>
    <w:rsid w:val="00117A3D"/>
    <w:rsid w:val="002066B6"/>
    <w:rsid w:val="0044504F"/>
    <w:rsid w:val="0044547D"/>
    <w:rsid w:val="004601EB"/>
    <w:rsid w:val="00480413"/>
    <w:rsid w:val="00491100"/>
    <w:rsid w:val="004E1EAA"/>
    <w:rsid w:val="00676B07"/>
    <w:rsid w:val="0068104D"/>
    <w:rsid w:val="006A19F5"/>
    <w:rsid w:val="007030D7"/>
    <w:rsid w:val="008A2152"/>
    <w:rsid w:val="008C68E3"/>
    <w:rsid w:val="00953E9E"/>
    <w:rsid w:val="0099715C"/>
    <w:rsid w:val="009A5426"/>
    <w:rsid w:val="009F5580"/>
    <w:rsid w:val="00B06A30"/>
    <w:rsid w:val="00B2635E"/>
    <w:rsid w:val="00B313D5"/>
    <w:rsid w:val="00BB5C9C"/>
    <w:rsid w:val="00BD700B"/>
    <w:rsid w:val="00DB1B22"/>
    <w:rsid w:val="00DC73C4"/>
    <w:rsid w:val="00E41B11"/>
    <w:rsid w:val="00EA72B1"/>
    <w:rsid w:val="00EA7474"/>
    <w:rsid w:val="00F427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00B"/>
    <w:rPr>
      <w:color w:val="808080"/>
    </w:rPr>
  </w:style>
  <w:style w:type="paragraph" w:customStyle="1" w:styleId="D682FD39E81D4BFD9AAD9374B88E4137">
    <w:name w:val="D682FD39E81D4BFD9AAD9374B88E4137"/>
    <w:rsid w:val="00BD700B"/>
  </w:style>
  <w:style w:type="paragraph" w:customStyle="1" w:styleId="27AA6C58177A4F99BD9ED444378A481B">
    <w:name w:val="27AA6C58177A4F99BD9ED444378A481B"/>
    <w:rsid w:val="00BD700B"/>
  </w:style>
  <w:style w:type="paragraph" w:customStyle="1" w:styleId="27437798B47746DBB77FC6590E1B8539">
    <w:name w:val="27437798B47746DBB77FC6590E1B8539"/>
    <w:rsid w:val="00BD700B"/>
  </w:style>
  <w:style w:type="paragraph" w:customStyle="1" w:styleId="156DAB54369341B59C3508DC1FB6A738">
    <w:name w:val="156DAB54369341B59C3508DC1FB6A738"/>
    <w:rsid w:val="00BD700B"/>
  </w:style>
  <w:style w:type="paragraph" w:customStyle="1" w:styleId="013F7F3E0F9041508A8771B47ACF98D1">
    <w:name w:val="013F7F3E0F9041508A8771B47ACF98D1"/>
    <w:rsid w:val="00BD700B"/>
  </w:style>
  <w:style w:type="paragraph" w:customStyle="1" w:styleId="413F81010DE649119360B9EB8CFEBC3E">
    <w:name w:val="413F81010DE649119360B9EB8CFEBC3E"/>
    <w:rsid w:val="00BD700B"/>
  </w:style>
  <w:style w:type="paragraph" w:customStyle="1" w:styleId="937E8FEC08264BA3A07F609C2C88105F">
    <w:name w:val="937E8FEC08264BA3A07F609C2C88105F"/>
    <w:rsid w:val="00BD700B"/>
  </w:style>
  <w:style w:type="paragraph" w:customStyle="1" w:styleId="9153AC99793B492F8059F0B2652F86EC">
    <w:name w:val="9153AC99793B492F8059F0B2652F86EC"/>
    <w:rsid w:val="00BD700B"/>
  </w:style>
  <w:style w:type="paragraph" w:customStyle="1" w:styleId="88F0A7144CBB4362BC104289FDA22FBB">
    <w:name w:val="88F0A7144CBB4362BC104289FDA22FBB"/>
    <w:rsid w:val="00BD700B"/>
  </w:style>
  <w:style w:type="paragraph" w:customStyle="1" w:styleId="523D9D091331462C9D679607038E6FDA">
    <w:name w:val="523D9D091331462C9D679607038E6FDA"/>
    <w:rsid w:val="00BD700B"/>
  </w:style>
  <w:style w:type="paragraph" w:customStyle="1" w:styleId="E224154E52A241148143513F7D733787">
    <w:name w:val="E224154E52A241148143513F7D733787"/>
    <w:rsid w:val="00BD700B"/>
  </w:style>
  <w:style w:type="paragraph" w:customStyle="1" w:styleId="120E36387DA241A1A5C66B30B08D8177">
    <w:name w:val="120E36387DA241A1A5C66B30B08D8177"/>
    <w:rsid w:val="00BD700B"/>
  </w:style>
  <w:style w:type="paragraph" w:customStyle="1" w:styleId="E7D24FB885FC4B83BBB900766B8F24BB">
    <w:name w:val="E7D24FB885FC4B83BBB900766B8F24BB"/>
    <w:rsid w:val="00BD700B"/>
  </w:style>
  <w:style w:type="paragraph" w:customStyle="1" w:styleId="98DBB024F352495992F0FB32D3591E89">
    <w:name w:val="98DBB024F352495992F0FB32D3591E89"/>
    <w:rsid w:val="00BD700B"/>
  </w:style>
  <w:style w:type="paragraph" w:customStyle="1" w:styleId="531B27DD6E974EFAAA7A2F59C0A95F12">
    <w:name w:val="531B27DD6E974EFAAA7A2F59C0A95F12"/>
    <w:rsid w:val="00BD700B"/>
  </w:style>
  <w:style w:type="paragraph" w:customStyle="1" w:styleId="D4274476FEED43E489AD8B99FEF8FE93">
    <w:name w:val="D4274476FEED43E489AD8B99FEF8FE93"/>
    <w:rsid w:val="00BD700B"/>
  </w:style>
  <w:style w:type="paragraph" w:customStyle="1" w:styleId="81212499EDA8461294388974C61FB58E">
    <w:name w:val="81212499EDA8461294388974C61FB58E"/>
    <w:rsid w:val="00BD700B"/>
  </w:style>
  <w:style w:type="paragraph" w:customStyle="1" w:styleId="6C52B85D2CFC43BC99C817DC950FE18A">
    <w:name w:val="6C52B85D2CFC43BC99C817DC950FE18A"/>
    <w:rsid w:val="00BD700B"/>
  </w:style>
  <w:style w:type="paragraph" w:customStyle="1" w:styleId="29BD4F36FE7A41319AE8FAFB9486FEDB">
    <w:name w:val="29BD4F36FE7A41319AE8FAFB9486FEDB"/>
    <w:rsid w:val="00BD700B"/>
  </w:style>
  <w:style w:type="paragraph" w:customStyle="1" w:styleId="274D9FD0D6F149E1B7846EE37F40BF7E">
    <w:name w:val="274D9FD0D6F149E1B7846EE37F40BF7E"/>
    <w:rsid w:val="00BD700B"/>
  </w:style>
  <w:style w:type="paragraph" w:customStyle="1" w:styleId="D9D3016604734DE9B1BD659CB1976AE7">
    <w:name w:val="D9D3016604734DE9B1BD659CB1976AE7"/>
    <w:rsid w:val="00BD700B"/>
  </w:style>
  <w:style w:type="paragraph" w:customStyle="1" w:styleId="F768B1261E3740DD9AD37471FFBEA03A">
    <w:name w:val="F768B1261E3740DD9AD37471FFBEA03A"/>
    <w:rsid w:val="00BD700B"/>
  </w:style>
  <w:style w:type="paragraph" w:customStyle="1" w:styleId="8F6AAF6709FD4E64A9B571758FCE7F60">
    <w:name w:val="8F6AAF6709FD4E64A9B571758FCE7F60"/>
    <w:rsid w:val="00BD700B"/>
  </w:style>
  <w:style w:type="paragraph" w:customStyle="1" w:styleId="D4EC0B36785F4A94885A2189EC705F51">
    <w:name w:val="D4EC0B36785F4A94885A2189EC705F51"/>
    <w:rsid w:val="00BD700B"/>
  </w:style>
  <w:style w:type="paragraph" w:customStyle="1" w:styleId="C1BB2156881B472CB8C728C23E466141">
    <w:name w:val="C1BB2156881B472CB8C728C23E466141"/>
    <w:rsid w:val="00BD700B"/>
  </w:style>
  <w:style w:type="paragraph" w:customStyle="1" w:styleId="6699B084B1A14ECD89EA3365FBB57523">
    <w:name w:val="6699B084B1A14ECD89EA3365FBB57523"/>
    <w:rsid w:val="00BD700B"/>
  </w:style>
  <w:style w:type="paragraph" w:customStyle="1" w:styleId="9B275BA02D2D4B568ABD048C2F81EAEA">
    <w:name w:val="9B275BA02D2D4B568ABD048C2F81EAEA"/>
    <w:rsid w:val="00BD700B"/>
  </w:style>
  <w:style w:type="paragraph" w:customStyle="1" w:styleId="B5E0D0723E9E4732923511BA179EAA9B">
    <w:name w:val="B5E0D0723E9E4732923511BA179EAA9B"/>
    <w:rsid w:val="00BD700B"/>
  </w:style>
  <w:style w:type="paragraph" w:customStyle="1" w:styleId="86904415B65548E889B6190E59B3051A">
    <w:name w:val="86904415B65548E889B6190E59B3051A"/>
    <w:rsid w:val="00BD700B"/>
  </w:style>
  <w:style w:type="paragraph" w:customStyle="1" w:styleId="C9E8B819A46748DF8B00ED1451941A23">
    <w:name w:val="C9E8B819A46748DF8B00ED1451941A23"/>
    <w:rsid w:val="00BD700B"/>
  </w:style>
  <w:style w:type="paragraph" w:customStyle="1" w:styleId="55EF13B4046145DCA767EDA5CDB4AE22">
    <w:name w:val="55EF13B4046145DCA767EDA5CDB4AE22"/>
    <w:rsid w:val="00BD700B"/>
  </w:style>
  <w:style w:type="paragraph" w:customStyle="1" w:styleId="0B72A075D0FB409495CC6E986EB8279F">
    <w:name w:val="0B72A075D0FB409495CC6E986EB8279F"/>
    <w:rsid w:val="00BD700B"/>
  </w:style>
  <w:style w:type="paragraph" w:customStyle="1" w:styleId="39FD30ADFC61417C82F2A94F6131202D">
    <w:name w:val="39FD30ADFC61417C82F2A94F6131202D"/>
    <w:rsid w:val="00BD700B"/>
  </w:style>
  <w:style w:type="paragraph" w:customStyle="1" w:styleId="A31170F81BFB480BA55987889066DF5F">
    <w:name w:val="A31170F81BFB480BA55987889066DF5F"/>
    <w:rsid w:val="00BD700B"/>
  </w:style>
  <w:style w:type="paragraph" w:customStyle="1" w:styleId="9A30CC263BD64A6F9727054457815282">
    <w:name w:val="9A30CC263BD64A6F9727054457815282"/>
    <w:rsid w:val="00BD700B"/>
  </w:style>
  <w:style w:type="paragraph" w:customStyle="1" w:styleId="E3EF4EF9A931402498585C92B3866AF1">
    <w:name w:val="E3EF4EF9A931402498585C92B3866AF1"/>
    <w:rsid w:val="00BD700B"/>
  </w:style>
  <w:style w:type="paragraph" w:customStyle="1" w:styleId="FF81E2A749FE458AAFDFB65D8FE840A5">
    <w:name w:val="FF81E2A749FE458AAFDFB65D8FE840A5"/>
    <w:rsid w:val="00BD700B"/>
  </w:style>
  <w:style w:type="paragraph" w:customStyle="1" w:styleId="1305A3EDCDB04B29A4BF8E1FD8CB1BDE">
    <w:name w:val="1305A3EDCDB04B29A4BF8E1FD8CB1BDE"/>
    <w:rsid w:val="00BD700B"/>
  </w:style>
  <w:style w:type="paragraph" w:customStyle="1" w:styleId="ADCE6EB0F5C741F4A283CB7BE7E6C5D9">
    <w:name w:val="ADCE6EB0F5C741F4A283CB7BE7E6C5D9"/>
    <w:rsid w:val="00BD700B"/>
  </w:style>
  <w:style w:type="paragraph" w:customStyle="1" w:styleId="2FA84969BFD9401296697A80D0F2E2DF">
    <w:name w:val="2FA84969BFD9401296697A80D0F2E2DF"/>
    <w:rsid w:val="00BD700B"/>
  </w:style>
  <w:style w:type="paragraph" w:customStyle="1" w:styleId="3001E685FEEF41DABB661441A04DCC73">
    <w:name w:val="3001E685FEEF41DABB661441A04DCC73"/>
    <w:rsid w:val="00BD700B"/>
  </w:style>
  <w:style w:type="paragraph" w:customStyle="1" w:styleId="371AE17A1E2B4D99AE9121A0B92D5566">
    <w:name w:val="371AE17A1E2B4D99AE9121A0B92D5566"/>
    <w:rsid w:val="00BD700B"/>
  </w:style>
  <w:style w:type="paragraph" w:customStyle="1" w:styleId="E8CDDABE53EC4211807C46CBC16343BF">
    <w:name w:val="E8CDDABE53EC4211807C46CBC16343BF"/>
    <w:rsid w:val="00BD700B"/>
  </w:style>
  <w:style w:type="paragraph" w:customStyle="1" w:styleId="EF20FECAF7B6495682C54CDDFF8603F6">
    <w:name w:val="EF20FECAF7B6495682C54CDDFF8603F6"/>
    <w:rsid w:val="00BD7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57ZY53RMA37K-34-35414</_dlc_DocId>
    <_dlc_DocIdUrl xmlns="9bd4b9cc-8746-41d1-b5cc-e8920a0bba5d">
      <Url>http://intranet/restrictedarea/Legal/brasil/_layouts/15/DocIdRedir.aspx?ID=57ZY53RMA37K-34-35414</Url>
      <Description>57ZY53RMA37K-34-35414</Description>
    </_dlc_DocIdUrl>
  </documentManagement>
</p:properties>
</file>

<file path=customXml/itemProps1.xml><?xml version="1.0" encoding="utf-8"?>
<ds:datastoreItem xmlns:ds="http://schemas.openxmlformats.org/officeDocument/2006/customXml" ds:itemID="{9567160E-D977-437B-93D6-1DF79262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03CBF-B1C2-4BA1-84E8-A68C94ED209A}">
  <ds:schemaRefs>
    <ds:schemaRef ds:uri="http://schemas.microsoft.com/sharepoint/v3/contenttype/forms"/>
  </ds:schemaRefs>
</ds:datastoreItem>
</file>

<file path=customXml/itemProps3.xml><?xml version="1.0" encoding="utf-8"?>
<ds:datastoreItem xmlns:ds="http://schemas.openxmlformats.org/officeDocument/2006/customXml" ds:itemID="{09912AA1-D52E-48AB-AB1A-61FFADDB2E71}">
  <ds:schemaRefs>
    <ds:schemaRef ds:uri="http://schemas.openxmlformats.org/officeDocument/2006/bibliography"/>
  </ds:schemaRefs>
</ds:datastoreItem>
</file>

<file path=customXml/itemProps4.xml><?xml version="1.0" encoding="utf-8"?>
<ds:datastoreItem xmlns:ds="http://schemas.openxmlformats.org/officeDocument/2006/customXml" ds:itemID="{CD8359B0-B328-4BAF-9968-917FCFA1F244}">
  <ds:schemaRefs>
    <ds:schemaRef ds:uri="http://schemas.microsoft.com/sharepoint/events"/>
  </ds:schemaRefs>
</ds:datastoreItem>
</file>

<file path=customXml/itemProps5.xml><?xml version="1.0" encoding="utf-8"?>
<ds:datastoreItem xmlns:ds="http://schemas.openxmlformats.org/officeDocument/2006/customXml" ds:itemID="{5DE36287-42D2-4CA6-9C52-2CDE3AC03AB6}">
  <ds:schemaRefs>
    <ds:schemaRef ds:uri="http://schemas.microsoft.com/office/2006/metadata/longProperties"/>
  </ds:schemaRefs>
</ds:datastoreItem>
</file>

<file path=customXml/itemProps6.xml><?xml version="1.0" encoding="utf-8"?>
<ds:datastoreItem xmlns:ds="http://schemas.openxmlformats.org/officeDocument/2006/customXml" ds:itemID="{3FA2AD0F-D17F-40C2-8DEF-ADD94D627463}">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15</Pages>
  <Words>7932</Words>
  <Characters>42835</Characters>
  <Application>Microsoft Office Word</Application>
  <DocSecurity>0</DocSecurity>
  <Lines>356</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50666</CharactersWithSpaces>
  <SharedDoc>false</SharedDoc>
  <HLinks>
    <vt:vector size="84" baseType="variant">
      <vt:variant>
        <vt:i4>1048583</vt:i4>
      </vt:variant>
      <vt:variant>
        <vt:i4>51</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48</vt:i4>
      </vt:variant>
      <vt:variant>
        <vt:i4>0</vt:i4>
      </vt:variant>
      <vt:variant>
        <vt:i4>5</vt:i4>
      </vt:variant>
      <vt:variant>
        <vt:lpwstr>http://br.credit-suisse.com/ofertas</vt:lpwstr>
      </vt:variant>
      <vt:variant>
        <vt:lpwstr/>
      </vt:variant>
      <vt:variant>
        <vt:i4>65542</vt:i4>
      </vt:variant>
      <vt:variant>
        <vt:i4>45</vt:i4>
      </vt:variant>
      <vt:variant>
        <vt:i4>0</vt:i4>
      </vt:variant>
      <vt:variant>
        <vt:i4>5</vt:i4>
      </vt:variant>
      <vt:variant>
        <vt:lpwstr>https://www.btgpactual.com/home/InvestmentBank.aspx/InvestmentBanking/MercadoCapitais</vt:lpwstr>
      </vt:variant>
      <vt:variant>
        <vt:lpwstr/>
      </vt:variant>
      <vt:variant>
        <vt:i4>633143341</vt:i4>
      </vt:variant>
      <vt:variant>
        <vt:i4>42</vt:i4>
      </vt:variant>
      <vt:variant>
        <vt:i4>0</vt:i4>
      </vt:variant>
      <vt:variant>
        <vt:i4>5</vt:i4>
      </vt:variant>
      <vt:variant>
        <vt:lpwstr>https://www.jpmorgan.com/pages/jpmorgan/brazil/pt/business/prospectos/[●</vt:lpwstr>
      </vt:variant>
      <vt:variant>
        <vt:lpwstr/>
      </vt:variant>
      <vt:variant>
        <vt:i4>6684709</vt:i4>
      </vt:variant>
      <vt:variant>
        <vt:i4>39</vt:i4>
      </vt:variant>
      <vt:variant>
        <vt:i4>0</vt:i4>
      </vt:variant>
      <vt:variant>
        <vt:i4>5</vt:i4>
      </vt:variant>
      <vt:variant>
        <vt:lpwstr>http://www.bradescobbi.com.br/</vt:lpwstr>
      </vt:variant>
      <vt:variant>
        <vt:lpwstr/>
      </vt:variant>
      <vt:variant>
        <vt:i4>3276848</vt:i4>
      </vt:variant>
      <vt:variant>
        <vt:i4>30</vt:i4>
      </vt:variant>
      <vt:variant>
        <vt:i4>0</vt:i4>
      </vt:variant>
      <vt:variant>
        <vt:i4>5</vt:i4>
      </vt:variant>
      <vt:variant>
        <vt:lpwstr>http://www.tupy.com.br/</vt:lpwstr>
      </vt:variant>
      <vt:variant>
        <vt:lpwstr/>
      </vt:variant>
      <vt:variant>
        <vt:i4>3276848</vt:i4>
      </vt:variant>
      <vt:variant>
        <vt:i4>27</vt:i4>
      </vt:variant>
      <vt:variant>
        <vt:i4>0</vt:i4>
      </vt:variant>
      <vt:variant>
        <vt:i4>5</vt:i4>
      </vt:variant>
      <vt:variant>
        <vt:lpwstr>http://www.tupy.com.br/</vt:lpwstr>
      </vt:variant>
      <vt:variant>
        <vt:lpwstr/>
      </vt:variant>
      <vt:variant>
        <vt:i4>1048583</vt:i4>
      </vt:variant>
      <vt:variant>
        <vt:i4>24</vt:i4>
      </vt:variant>
      <vt:variant>
        <vt:i4>0</vt:i4>
      </vt:variant>
      <vt:variant>
        <vt:i4>5</vt:i4>
      </vt:variant>
      <vt:variant>
        <vt:lpwstr>http://www.bmfbovespa.com.br/Cias-Listadas/EmpresasListadas/ResumoInformacoesRelevantes.aspx?codigoCvm=6343&amp;idioma=pt-br</vt:lpwstr>
      </vt:variant>
      <vt:variant>
        <vt:lpwstr/>
      </vt:variant>
      <vt:variant>
        <vt:i4>7798826</vt:i4>
      </vt:variant>
      <vt:variant>
        <vt:i4>21</vt:i4>
      </vt:variant>
      <vt:variant>
        <vt:i4>0</vt:i4>
      </vt:variant>
      <vt:variant>
        <vt:i4>5</vt:i4>
      </vt:variant>
      <vt:variant>
        <vt:lpwstr>http://br.credit-suisse.com/ofertas</vt:lpwstr>
      </vt:variant>
      <vt:variant>
        <vt:lpwstr/>
      </vt:variant>
      <vt:variant>
        <vt:i4>65542</vt:i4>
      </vt:variant>
      <vt:variant>
        <vt:i4>18</vt:i4>
      </vt:variant>
      <vt:variant>
        <vt:i4>0</vt:i4>
      </vt:variant>
      <vt:variant>
        <vt:i4>5</vt:i4>
      </vt:variant>
      <vt:variant>
        <vt:lpwstr>https://www.btgpactual.com/home/InvestmentBank.aspx/InvestmentBanking/MercadoCapitais</vt:lpwstr>
      </vt:variant>
      <vt:variant>
        <vt:lpwstr/>
      </vt:variant>
      <vt:variant>
        <vt:i4>633143341</vt:i4>
      </vt:variant>
      <vt:variant>
        <vt:i4>15</vt:i4>
      </vt:variant>
      <vt:variant>
        <vt:i4>0</vt:i4>
      </vt:variant>
      <vt:variant>
        <vt:i4>5</vt:i4>
      </vt:variant>
      <vt:variant>
        <vt:lpwstr>https://www.jpmorgan.com/pages/jpmorgan/brazil/pt/business/prospectos/[●</vt:lpwstr>
      </vt:variant>
      <vt:variant>
        <vt:lpwstr/>
      </vt:variant>
      <vt:variant>
        <vt:i4>6684709</vt:i4>
      </vt:variant>
      <vt:variant>
        <vt:i4>12</vt:i4>
      </vt:variant>
      <vt:variant>
        <vt:i4>0</vt:i4>
      </vt:variant>
      <vt:variant>
        <vt:i4>5</vt:i4>
      </vt:variant>
      <vt:variant>
        <vt:lpwstr>http://www.bradescobbi.com.br/</vt:lpwstr>
      </vt:variant>
      <vt:variant>
        <vt:lpwstr/>
      </vt:variant>
      <vt:variant>
        <vt:i4>3276848</vt:i4>
      </vt:variant>
      <vt:variant>
        <vt:i4>3</vt:i4>
      </vt:variant>
      <vt:variant>
        <vt:i4>0</vt:i4>
      </vt:variant>
      <vt:variant>
        <vt:i4>5</vt:i4>
      </vt:variant>
      <vt:variant>
        <vt:lpwstr>http://www.tupy.com.br/</vt:lpwstr>
      </vt:variant>
      <vt:variant>
        <vt:lpwstr/>
      </vt:variant>
      <vt:variant>
        <vt:i4>3276848</vt:i4>
      </vt:variant>
      <vt:variant>
        <vt:i4>0</vt:i4>
      </vt:variant>
      <vt:variant>
        <vt:i4>0</vt:i4>
      </vt:variant>
      <vt:variant>
        <vt:i4>5</vt:i4>
      </vt:variant>
      <vt:variant>
        <vt:lpwstr>http://www.tupy.com.br/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Longhi</dc:creator>
  <cp:lastModifiedBy>Leonardo Gaspar</cp:lastModifiedBy>
  <cp:revision>37</cp:revision>
  <cp:lastPrinted>2015-08-13T14:25:00Z</cp:lastPrinted>
  <dcterms:created xsi:type="dcterms:W3CDTF">2021-06-12T01:46:00Z</dcterms:created>
  <dcterms:modified xsi:type="dcterms:W3CDTF">2022-06-14T11:26:00Z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- 12947756v9 9956.13 </vt:lpwstr>
  </property>
  <property fmtid="{D5CDD505-2E9C-101B-9397-08002B2CF9AE}" pid="3" name="ObjectID">
    <vt:lpwstr>09001dc888dc65f8</vt:lpwstr>
  </property>
  <property fmtid="{D5CDD505-2E9C-101B-9397-08002B2CF9AE}" pid="4" name="Document Number">
    <vt:lpwstr>A13252679</vt:lpwstr>
  </property>
  <property fmtid="{D5CDD505-2E9C-101B-9397-08002B2CF9AE}" pid="5" name="Version">
    <vt:lpwstr>0.4</vt:lpwstr>
  </property>
  <property fmtid="{D5CDD505-2E9C-101B-9397-08002B2CF9AE}" pid="6" name="Last Modified">
    <vt:lpwstr>26 Apr 2011</vt:lpwstr>
  </property>
  <property fmtid="{D5CDD505-2E9C-101B-9397-08002B2CF9AE}" pid="7" name="Matter Number">
    <vt:lpwstr>L-186353</vt:lpwstr>
  </property>
  <property fmtid="{D5CDD505-2E9C-101B-9397-08002B2CF9AE}" pid="8" name="Client Code">
    <vt:lpwstr>10061780</vt:lpwstr>
  </property>
  <property fmtid="{D5CDD505-2E9C-101B-9397-08002B2CF9AE}" pid="9" name="Mode">
    <vt:lpwstr>SendAs</vt:lpwstr>
  </property>
  <property fmtid="{D5CDD505-2E9C-101B-9397-08002B2CF9AE}" pid="10" name="DEDocumentLocation">
    <vt:lpwstr>H:\Documentum\__Viewed\09001dc888dc65f8\Pedido de Reserva.doc</vt:lpwstr>
  </property>
  <property fmtid="{D5CDD505-2E9C-101B-9397-08002B2CF9AE}" pid="11" name="Cliente">
    <vt:lpwstr>857;#Bradesco:Banco Bradesco BBI S.A.|9b71f342-8edc-4cdc-a105-a7720e864f32</vt:lpwstr>
  </property>
  <property fmtid="{D5CDD505-2E9C-101B-9397-08002B2CF9AE}" pid="12" name="_dlc_DocId">
    <vt:lpwstr>LDOC-3-147138</vt:lpwstr>
  </property>
  <property fmtid="{D5CDD505-2E9C-101B-9397-08002B2CF9AE}" pid="13" name="_dlc_DocIdItemGuid">
    <vt:lpwstr>47c24d45-efb1-46b6-b5f7-743a84bd0b2c</vt:lpwstr>
  </property>
  <property fmtid="{D5CDD505-2E9C-101B-9397-08002B2CF9AE}" pid="14" name="_dlc_DocIdUrl">
    <vt:lpwstr>http://sharepoint/_layouts/15/DocIdRedir.aspx?ID=LDOC-3-147138, LDOC-3-147138</vt:lpwstr>
  </property>
  <property fmtid="{D5CDD505-2E9C-101B-9397-08002B2CF9AE}" pid="15" name="DLCPolicyLabelValue">
    <vt:lpwstr>LDOC-3-147138/0.1</vt:lpwstr>
  </property>
  <property fmtid="{D5CDD505-2E9C-101B-9397-08002B2CF9AE}" pid="16" name="IDUnico">
    <vt:lpwstr>LDOC-3-207766</vt:lpwstr>
  </property>
  <property fmtid="{D5CDD505-2E9C-101B-9397-08002B2CF9AE}" pid="17" name="VersaoDocumento">
    <vt:lpwstr>0.5</vt:lpwstr>
  </property>
  <property fmtid="{D5CDD505-2E9C-101B-9397-08002B2CF9AE}" pid="18" name="Keywords1">
    <vt:lpwstr/>
  </property>
  <property fmtid="{D5CDD505-2E9C-101B-9397-08002B2CF9AE}" pid="19" name="AutorDocumento">
    <vt:lpwstr/>
  </property>
  <property fmtid="{D5CDD505-2E9C-101B-9397-08002B2CF9AE}" pid="20" name="ContentTypeId">
    <vt:lpwstr>0x01010091C7B66EB235C146BCC3FDDF2BAE780D</vt:lpwstr>
  </property>
  <property fmtid="{D5CDD505-2E9C-101B-9397-08002B2CF9AE}" pid="21" name="_docset_NoMedatataSyncRequired">
    <vt:lpwstr>False</vt:lpwstr>
  </property>
  <property fmtid="{D5CDD505-2E9C-101B-9397-08002B2CF9AE}" pid="22" name="iManageCod">
    <vt:lpwstr>Lefosse - 772961v1</vt:lpwstr>
  </property>
</Properties>
</file>