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A5B43" w14:textId="60D07E87" w:rsidR="00A91C18" w:rsidRPr="009D0CB7" w:rsidRDefault="00A91C18" w:rsidP="008E0B29">
      <w:pPr>
        <w:widowControl w:val="0"/>
        <w:pBdr>
          <w:top w:val="single" w:sz="4" w:space="0" w:color="000000"/>
          <w:bottom w:val="single" w:sz="4" w:space="1" w:color="000000"/>
        </w:pBdr>
        <w:tabs>
          <w:tab w:val="left" w:pos="4111"/>
        </w:tabs>
        <w:suppressAutoHyphens/>
        <w:spacing w:line="320" w:lineRule="exact"/>
        <w:jc w:val="both"/>
        <w:rPr>
          <w:rFonts w:ascii="Segoe UI" w:hAnsi="Segoe UI" w:cs="Segoe UI"/>
          <w:i/>
          <w:iCs/>
          <w:szCs w:val="20"/>
        </w:rPr>
      </w:pPr>
      <w:r w:rsidRPr="009D0CB7">
        <w:rPr>
          <w:rFonts w:ascii="Segoe UI" w:hAnsi="Segoe UI" w:cs="Segoe UI"/>
          <w:i/>
          <w:iCs/>
          <w:szCs w:val="20"/>
        </w:rPr>
        <w:t>A presente carta</w:t>
      </w:r>
      <w:r w:rsidR="006931C9">
        <w:rPr>
          <w:rFonts w:ascii="Segoe UI" w:hAnsi="Segoe UI" w:cs="Segoe UI"/>
          <w:i/>
          <w:iCs/>
          <w:szCs w:val="20"/>
        </w:rPr>
        <w:t>-</w:t>
      </w:r>
      <w:r w:rsidRPr="009D0CB7">
        <w:rPr>
          <w:rFonts w:ascii="Segoe UI" w:hAnsi="Segoe UI" w:cs="Segoe UI"/>
          <w:i/>
          <w:iCs/>
          <w:szCs w:val="20"/>
        </w:rPr>
        <w:t>convite</w:t>
      </w:r>
      <w:r w:rsidR="00E31D36" w:rsidRPr="009D0CB7">
        <w:rPr>
          <w:rFonts w:ascii="Segoe UI" w:hAnsi="Segoe UI" w:cs="Segoe UI"/>
          <w:i/>
          <w:iCs/>
          <w:szCs w:val="20"/>
        </w:rPr>
        <w:t xml:space="preserve"> para adesão ao Contrato de Distribuição</w:t>
      </w:r>
      <w:r w:rsidRPr="009D0CB7">
        <w:rPr>
          <w:rFonts w:ascii="Segoe UI" w:hAnsi="Segoe UI" w:cs="Segoe UI"/>
          <w:i/>
          <w:iCs/>
          <w:szCs w:val="20"/>
        </w:rPr>
        <w:t xml:space="preserve"> é enviada em caráter confidencial. É vedada a divulgação desta </w:t>
      </w:r>
      <w:r w:rsidR="00403EBB" w:rsidRPr="009D0CB7">
        <w:rPr>
          <w:rFonts w:ascii="Segoe UI" w:hAnsi="Segoe UI" w:cs="Segoe UI"/>
          <w:i/>
          <w:iCs/>
          <w:szCs w:val="20"/>
        </w:rPr>
        <w:t>c</w:t>
      </w:r>
      <w:r w:rsidRPr="009D0CB7">
        <w:rPr>
          <w:rFonts w:ascii="Segoe UI" w:hAnsi="Segoe UI" w:cs="Segoe UI"/>
          <w:i/>
          <w:iCs/>
          <w:szCs w:val="20"/>
        </w:rPr>
        <w:t>arta</w:t>
      </w:r>
      <w:r w:rsidR="006931C9">
        <w:rPr>
          <w:rFonts w:ascii="Segoe UI" w:hAnsi="Segoe UI" w:cs="Segoe UI"/>
          <w:i/>
          <w:iCs/>
          <w:szCs w:val="20"/>
        </w:rPr>
        <w:t>-</w:t>
      </w:r>
      <w:r w:rsidR="00403EBB" w:rsidRPr="009D0CB7">
        <w:rPr>
          <w:rFonts w:ascii="Segoe UI" w:hAnsi="Segoe UI" w:cs="Segoe UI"/>
          <w:i/>
          <w:iCs/>
          <w:szCs w:val="20"/>
        </w:rPr>
        <w:t>c</w:t>
      </w:r>
      <w:r w:rsidRPr="009D0CB7">
        <w:rPr>
          <w:rFonts w:ascii="Segoe UI" w:hAnsi="Segoe UI" w:cs="Segoe UI"/>
          <w:i/>
          <w:iCs/>
          <w:szCs w:val="20"/>
        </w:rPr>
        <w:t>onvite</w:t>
      </w:r>
      <w:r w:rsidR="00E31D36" w:rsidRPr="009D0CB7">
        <w:rPr>
          <w:rFonts w:ascii="Segoe UI" w:hAnsi="Segoe UI" w:cs="Segoe UI"/>
          <w:i/>
          <w:iCs/>
          <w:szCs w:val="20"/>
        </w:rPr>
        <w:t xml:space="preserve"> para adesão ao Contrato de Distribuição</w:t>
      </w:r>
      <w:r w:rsidRPr="009D0CB7">
        <w:rPr>
          <w:rFonts w:ascii="Segoe UI" w:hAnsi="Segoe UI" w:cs="Segoe UI"/>
          <w:i/>
          <w:iCs/>
          <w:szCs w:val="20"/>
        </w:rPr>
        <w:t>, sua reprodução, bem como a sua distribuição a terceiros a qualquer tempo sem a prévia anuência por escrito d</w:t>
      </w:r>
      <w:r w:rsidR="004877D5" w:rsidRPr="009D0CB7">
        <w:rPr>
          <w:rFonts w:ascii="Segoe UI" w:hAnsi="Segoe UI" w:cs="Segoe UI"/>
          <w:i/>
          <w:iCs/>
          <w:szCs w:val="20"/>
        </w:rPr>
        <w:t xml:space="preserve">a </w:t>
      </w:r>
      <w:r w:rsidR="00F11774" w:rsidRPr="009D0CB7">
        <w:rPr>
          <w:rFonts w:ascii="Segoe UI" w:hAnsi="Segoe UI" w:cs="Segoe UI"/>
          <w:i/>
          <w:iCs/>
          <w:szCs w:val="20"/>
        </w:rPr>
        <w:t>XP Investimentos Corretora de Câmbio, Títulos e Valores Mobiliário</w:t>
      </w:r>
      <w:r w:rsidR="003B4F39" w:rsidRPr="009D0CB7">
        <w:rPr>
          <w:rFonts w:ascii="Segoe UI" w:hAnsi="Segoe UI" w:cs="Segoe UI"/>
          <w:i/>
          <w:iCs/>
          <w:szCs w:val="20"/>
        </w:rPr>
        <w:t>s</w:t>
      </w:r>
      <w:r w:rsidR="00F11774" w:rsidRPr="009D0CB7">
        <w:rPr>
          <w:rFonts w:ascii="Segoe UI" w:hAnsi="Segoe UI" w:cs="Segoe UI"/>
          <w:i/>
          <w:iCs/>
          <w:szCs w:val="20"/>
        </w:rPr>
        <w:t xml:space="preserve"> S.A.</w:t>
      </w:r>
    </w:p>
    <w:p w14:paraId="71FBCD6A" w14:textId="77777777" w:rsidR="00CC5265" w:rsidRPr="009D0CB7" w:rsidRDefault="00CC5265" w:rsidP="008E0B29">
      <w:pPr>
        <w:pStyle w:val="Body"/>
        <w:widowControl w:val="0"/>
        <w:suppressAutoHyphens/>
        <w:spacing w:after="0" w:line="320" w:lineRule="exact"/>
        <w:rPr>
          <w:rFonts w:ascii="Segoe UI" w:hAnsi="Segoe UI" w:cs="Segoe UI"/>
          <w:szCs w:val="20"/>
        </w:rPr>
      </w:pPr>
    </w:p>
    <w:p w14:paraId="64043E90" w14:textId="1DBC2F15" w:rsidR="00E8062E" w:rsidRPr="009D0CB7" w:rsidRDefault="00E8062E" w:rsidP="008E0B29">
      <w:pPr>
        <w:pStyle w:val="Body"/>
        <w:widowControl w:val="0"/>
        <w:suppressAutoHyphens/>
        <w:spacing w:after="0" w:line="320" w:lineRule="exact"/>
        <w:jc w:val="right"/>
        <w:rPr>
          <w:rFonts w:ascii="Segoe UI" w:hAnsi="Segoe UI" w:cs="Segoe UI"/>
          <w:szCs w:val="20"/>
        </w:rPr>
      </w:pPr>
      <w:r w:rsidRPr="009D0CB7">
        <w:rPr>
          <w:rFonts w:ascii="Segoe UI" w:hAnsi="Segoe UI" w:cs="Segoe UI"/>
          <w:szCs w:val="20"/>
        </w:rPr>
        <w:t xml:space="preserve">São Paulo, </w:t>
      </w:r>
      <w:permStart w:id="2136214054" w:edGrp="everyone"/>
      <w:r w:rsidR="00CB270D" w:rsidRPr="009D0CB7">
        <w:rPr>
          <w:rFonts w:ascii="Segoe UI" w:hAnsi="Segoe UI" w:cs="Segoe UI"/>
          <w:szCs w:val="20"/>
        </w:rPr>
        <w:t>[</w:t>
      </w:r>
      <w:r w:rsidR="006A15A7" w:rsidRPr="009D0CB7">
        <w:rPr>
          <w:rFonts w:ascii="Segoe UI" w:hAnsi="Segoe UI" w:cs="Segoe UI"/>
          <w:szCs w:val="20"/>
          <w:highlight w:val="lightGray"/>
        </w:rPr>
        <w:t>=</w:t>
      </w:r>
      <w:r w:rsidR="00CB270D" w:rsidRPr="009D0CB7">
        <w:rPr>
          <w:rFonts w:ascii="Segoe UI" w:hAnsi="Segoe UI" w:cs="Segoe UI"/>
          <w:szCs w:val="20"/>
        </w:rPr>
        <w:t>]</w:t>
      </w:r>
      <w:r w:rsidR="00482FF8" w:rsidRPr="009D0CB7">
        <w:rPr>
          <w:rFonts w:ascii="Segoe UI" w:hAnsi="Segoe UI" w:cs="Segoe UI"/>
          <w:szCs w:val="20"/>
        </w:rPr>
        <w:t xml:space="preserve"> </w:t>
      </w:r>
      <w:r w:rsidR="00120F09" w:rsidRPr="009D0CB7">
        <w:rPr>
          <w:rFonts w:ascii="Segoe UI" w:hAnsi="Segoe UI" w:cs="Segoe UI"/>
          <w:szCs w:val="20"/>
        </w:rPr>
        <w:t>de</w:t>
      </w:r>
      <w:r w:rsidR="00A74807" w:rsidRPr="009D0CB7">
        <w:rPr>
          <w:rFonts w:ascii="Segoe UI" w:hAnsi="Segoe UI" w:cs="Segoe UI"/>
          <w:szCs w:val="20"/>
        </w:rPr>
        <w:t xml:space="preserve"> </w:t>
      </w:r>
      <w:r w:rsidR="00C70F40" w:rsidRPr="009D0CB7">
        <w:rPr>
          <w:rFonts w:ascii="Segoe UI" w:hAnsi="Segoe UI" w:cs="Segoe UI"/>
          <w:szCs w:val="20"/>
        </w:rPr>
        <w:t>[</w:t>
      </w:r>
      <w:r w:rsidR="0066171F" w:rsidRPr="009D0CB7">
        <w:rPr>
          <w:rFonts w:ascii="Segoe UI" w:hAnsi="Segoe UI" w:cs="Segoe UI"/>
          <w:szCs w:val="20"/>
          <w:highlight w:val="lightGray"/>
        </w:rPr>
        <w:t>=</w:t>
      </w:r>
      <w:r w:rsidR="00C70F40" w:rsidRPr="009D0CB7">
        <w:rPr>
          <w:rFonts w:ascii="Segoe UI" w:hAnsi="Segoe UI" w:cs="Segoe UI"/>
          <w:szCs w:val="20"/>
        </w:rPr>
        <w:t xml:space="preserve">] </w:t>
      </w:r>
      <w:r w:rsidR="00CB4475" w:rsidRPr="009D0CB7">
        <w:rPr>
          <w:rFonts w:ascii="Segoe UI" w:hAnsi="Segoe UI" w:cs="Segoe UI"/>
          <w:szCs w:val="20"/>
        </w:rPr>
        <w:t xml:space="preserve">de </w:t>
      </w:r>
      <w:r w:rsidR="00DA076D" w:rsidRPr="009D0CB7">
        <w:rPr>
          <w:rFonts w:ascii="Segoe UI" w:hAnsi="Segoe UI" w:cs="Segoe UI"/>
          <w:szCs w:val="20"/>
        </w:rPr>
        <w:t>202</w:t>
      </w:r>
      <w:r w:rsidR="00466244">
        <w:rPr>
          <w:rFonts w:ascii="Segoe UI" w:hAnsi="Segoe UI" w:cs="Segoe UI"/>
          <w:szCs w:val="20"/>
        </w:rPr>
        <w:t>6</w:t>
      </w:r>
      <w:r w:rsidR="005B6324" w:rsidRPr="009D0CB7">
        <w:rPr>
          <w:rFonts w:ascii="Segoe UI" w:hAnsi="Segoe UI" w:cs="Segoe UI"/>
          <w:szCs w:val="20"/>
        </w:rPr>
        <w:t>.</w:t>
      </w:r>
      <w:permEnd w:id="2136214054"/>
    </w:p>
    <w:p w14:paraId="11E0F940" w14:textId="77777777" w:rsidR="00E8062E" w:rsidRPr="009D0CB7" w:rsidRDefault="00E8062E"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À</w:t>
      </w:r>
    </w:p>
    <w:p w14:paraId="7EC6C50B" w14:textId="08D923FF" w:rsidR="00E8062E" w:rsidRPr="009D0CB7" w:rsidRDefault="00E26A44"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Participante Especial</w:t>
      </w:r>
      <w:r w:rsidR="00D22249">
        <w:rPr>
          <w:rFonts w:ascii="Segoe UI" w:hAnsi="Segoe UI" w:cs="Segoe UI"/>
          <w:szCs w:val="20"/>
        </w:rPr>
        <w:t xml:space="preserve"> </w:t>
      </w:r>
    </w:p>
    <w:p w14:paraId="2A822B10" w14:textId="1C3CBC7D" w:rsidR="00E8062E" w:rsidRPr="009D0CB7" w:rsidRDefault="00E8062E"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At. Sr</w:t>
      </w:r>
      <w:r w:rsidR="00E23D17">
        <w:rPr>
          <w:rFonts w:ascii="Segoe UI" w:hAnsi="Segoe UI" w:cs="Segoe UI"/>
          <w:szCs w:val="20"/>
        </w:rPr>
        <w:t>(a)</w:t>
      </w:r>
      <w:r w:rsidRPr="009D0CB7">
        <w:rPr>
          <w:rFonts w:ascii="Segoe UI" w:hAnsi="Segoe UI" w:cs="Segoe UI"/>
          <w:szCs w:val="20"/>
        </w:rPr>
        <w:t xml:space="preserve">. </w:t>
      </w:r>
      <w:permStart w:id="998785880" w:edGrp="everyone"/>
      <w:r w:rsidRPr="009D0CB7">
        <w:rPr>
          <w:rFonts w:ascii="Segoe UI" w:hAnsi="Segoe UI" w:cs="Segoe UI"/>
          <w:szCs w:val="20"/>
        </w:rPr>
        <w:t>_____________</w:t>
      </w:r>
      <w:r w:rsidR="0090462E" w:rsidRPr="009D0CB7">
        <w:rPr>
          <w:rFonts w:ascii="Segoe UI" w:hAnsi="Segoe UI" w:cs="Segoe UI"/>
          <w:szCs w:val="20"/>
        </w:rPr>
        <w:t>__________________________________________________________</w:t>
      </w:r>
      <w:permEnd w:id="998785880"/>
    </w:p>
    <w:p w14:paraId="5EBAC639" w14:textId="77777777" w:rsidR="00E8062E" w:rsidRPr="009D0CB7" w:rsidRDefault="00E8062E" w:rsidP="008E0B29">
      <w:pPr>
        <w:pStyle w:val="Body"/>
        <w:widowControl w:val="0"/>
        <w:suppressAutoHyphens/>
        <w:spacing w:after="0" w:line="320" w:lineRule="exact"/>
        <w:rPr>
          <w:rFonts w:ascii="Segoe UI" w:hAnsi="Segoe UI" w:cs="Segoe UI"/>
          <w:szCs w:val="20"/>
        </w:rPr>
      </w:pPr>
    </w:p>
    <w:p w14:paraId="3E536880" w14:textId="39DD8920" w:rsidR="00AD0E2D" w:rsidRPr="009D0CB7" w:rsidRDefault="00FB0332"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A</w:t>
      </w:r>
      <w:r w:rsidRPr="009D0CB7">
        <w:rPr>
          <w:rFonts w:ascii="Segoe UI" w:hAnsi="Segoe UI" w:cs="Segoe UI"/>
          <w:b/>
          <w:szCs w:val="20"/>
        </w:rPr>
        <w:t xml:space="preserve"> </w:t>
      </w:r>
      <w:r w:rsidR="004877D5" w:rsidRPr="009D0CB7">
        <w:rPr>
          <w:rFonts w:ascii="Segoe UI" w:hAnsi="Segoe UI" w:cs="Segoe UI"/>
          <w:b/>
          <w:szCs w:val="20"/>
        </w:rPr>
        <w:t>XP INVESTIMENTOS CORRETORA DE CÂMBIO, TÍTULOS E VALORES MOBILIÁRIOS S.A</w:t>
      </w:r>
      <w:r w:rsidR="00F11774" w:rsidRPr="009D0CB7">
        <w:rPr>
          <w:rFonts w:ascii="Segoe UI" w:hAnsi="Segoe UI" w:cs="Segoe UI"/>
          <w:b/>
          <w:szCs w:val="20"/>
        </w:rPr>
        <w:t>.</w:t>
      </w:r>
      <w:r w:rsidR="00CB270D" w:rsidRPr="009D0CB7">
        <w:rPr>
          <w:rFonts w:ascii="Segoe UI" w:hAnsi="Segoe UI" w:cs="Segoe UI"/>
          <w:szCs w:val="20"/>
        </w:rPr>
        <w:t>,</w:t>
      </w:r>
      <w:r w:rsidR="00410FA4">
        <w:rPr>
          <w:rFonts w:ascii="Segoe UI" w:hAnsi="Segoe UI" w:cs="Segoe UI"/>
          <w:szCs w:val="20"/>
        </w:rPr>
        <w:t xml:space="preserve"> instituição financeira integrante do sistema de distribuição de valores mobiliários,</w:t>
      </w:r>
      <w:r w:rsidR="00CB270D" w:rsidRPr="009D0CB7">
        <w:rPr>
          <w:rFonts w:ascii="Segoe UI" w:hAnsi="Segoe UI" w:cs="Segoe UI"/>
          <w:szCs w:val="20"/>
        </w:rPr>
        <w:t xml:space="preserve"> com </w:t>
      </w:r>
      <w:r w:rsidR="00410FA4">
        <w:rPr>
          <w:rFonts w:ascii="Segoe UI" w:hAnsi="Segoe UI" w:cs="Segoe UI"/>
          <w:szCs w:val="20"/>
        </w:rPr>
        <w:t>endereço</w:t>
      </w:r>
      <w:r w:rsidR="00410FA4" w:rsidRPr="009D0CB7">
        <w:rPr>
          <w:rFonts w:ascii="Segoe UI" w:hAnsi="Segoe UI" w:cs="Segoe UI"/>
          <w:szCs w:val="20"/>
        </w:rPr>
        <w:t xml:space="preserve"> </w:t>
      </w:r>
      <w:r w:rsidR="00CB270D" w:rsidRPr="009D0CB7">
        <w:rPr>
          <w:rFonts w:ascii="Segoe UI" w:hAnsi="Segoe UI" w:cs="Segoe UI"/>
          <w:szCs w:val="20"/>
        </w:rPr>
        <w:t>na</w:t>
      </w:r>
      <w:r w:rsidR="00410FA4">
        <w:rPr>
          <w:rFonts w:ascii="Segoe UI" w:hAnsi="Segoe UI" w:cs="Segoe UI"/>
          <w:szCs w:val="20"/>
        </w:rPr>
        <w:t xml:space="preserve"> </w:t>
      </w:r>
      <w:r w:rsidR="001B7B1B" w:rsidRPr="00915473">
        <w:rPr>
          <w:rFonts w:ascii="Segoe UI" w:hAnsi="Segoe UI" w:cs="Segoe UI"/>
          <w:szCs w:val="20"/>
        </w:rPr>
        <w:t xml:space="preserve">cidade do Rio de Janeiro, estado do Rio de Janeiro, na </w:t>
      </w:r>
      <w:r w:rsidR="00FA774B">
        <w:rPr>
          <w:rFonts w:ascii="Segoe UI" w:hAnsi="Segoe UI" w:cs="Segoe UI"/>
          <w:szCs w:val="20"/>
        </w:rPr>
        <w:t>Praia de Botafogo</w:t>
      </w:r>
      <w:r w:rsidR="001B7B1B" w:rsidRPr="00915473">
        <w:rPr>
          <w:rFonts w:ascii="Segoe UI" w:hAnsi="Segoe UI" w:cs="Segoe UI"/>
          <w:szCs w:val="20"/>
        </w:rPr>
        <w:t xml:space="preserve"> , nº </w:t>
      </w:r>
      <w:r w:rsidR="00FA774B">
        <w:rPr>
          <w:rFonts w:ascii="Segoe UI" w:hAnsi="Segoe UI" w:cs="Segoe UI"/>
          <w:szCs w:val="20"/>
        </w:rPr>
        <w:t>501</w:t>
      </w:r>
      <w:r w:rsidR="001B7B1B" w:rsidRPr="00915473">
        <w:rPr>
          <w:rFonts w:ascii="Segoe UI" w:hAnsi="Segoe UI" w:cs="Segoe UI"/>
          <w:szCs w:val="20"/>
        </w:rPr>
        <w:t xml:space="preserve">, </w:t>
      </w:r>
      <w:r w:rsidR="002F0629">
        <w:rPr>
          <w:rFonts w:ascii="Segoe UI" w:hAnsi="Segoe UI" w:cs="Segoe UI"/>
          <w:szCs w:val="20"/>
        </w:rPr>
        <w:t>bloco 1</w:t>
      </w:r>
      <w:r w:rsidR="001B7B1B" w:rsidRPr="00915473">
        <w:rPr>
          <w:rFonts w:ascii="Segoe UI" w:hAnsi="Segoe UI" w:cs="Segoe UI"/>
          <w:szCs w:val="20"/>
        </w:rPr>
        <w:t>,</w:t>
      </w:r>
      <w:r w:rsidR="00D01942">
        <w:rPr>
          <w:rFonts w:ascii="Segoe UI" w:hAnsi="Segoe UI" w:cs="Segoe UI"/>
          <w:szCs w:val="20"/>
        </w:rPr>
        <w:t xml:space="preserve"> Botafogo,</w:t>
      </w:r>
      <w:r w:rsidR="00BA3C80">
        <w:rPr>
          <w:rFonts w:ascii="Segoe UI" w:hAnsi="Segoe UI" w:cs="Segoe UI"/>
          <w:szCs w:val="20"/>
        </w:rPr>
        <w:t xml:space="preserve"> CEP 22.250-</w:t>
      </w:r>
      <w:r w:rsidR="00182F55">
        <w:rPr>
          <w:rFonts w:ascii="Segoe UI" w:hAnsi="Segoe UI" w:cs="Segoe UI"/>
          <w:szCs w:val="20"/>
        </w:rPr>
        <w:t>911</w:t>
      </w:r>
      <w:r w:rsidR="00BA3C80">
        <w:rPr>
          <w:rFonts w:ascii="Segoe UI" w:hAnsi="Segoe UI" w:cs="Segoe UI"/>
          <w:szCs w:val="20"/>
        </w:rPr>
        <w:t>,</w:t>
      </w:r>
      <w:r w:rsidR="001B7B1B" w:rsidRPr="00915473">
        <w:rPr>
          <w:rFonts w:ascii="Segoe UI" w:hAnsi="Segoe UI" w:cs="Segoe UI"/>
          <w:szCs w:val="20"/>
        </w:rPr>
        <w:t xml:space="preserve"> inscrita no </w:t>
      </w:r>
      <w:r w:rsidR="00071F58">
        <w:rPr>
          <w:rFonts w:ascii="Segoe UI" w:hAnsi="Segoe UI" w:cs="Segoe UI"/>
          <w:szCs w:val="20"/>
        </w:rPr>
        <w:t>Cadastro Nacional da Pessoa Jurídica do Ministério da Fa</w:t>
      </w:r>
      <w:r w:rsidR="00DF7DED">
        <w:rPr>
          <w:rFonts w:ascii="Segoe UI" w:hAnsi="Segoe UI" w:cs="Segoe UI"/>
          <w:szCs w:val="20"/>
        </w:rPr>
        <w:t>z</w:t>
      </w:r>
      <w:r w:rsidR="00071F58">
        <w:rPr>
          <w:rFonts w:ascii="Segoe UI" w:hAnsi="Segoe UI" w:cs="Segoe UI"/>
          <w:szCs w:val="20"/>
        </w:rPr>
        <w:t>enda (“</w:t>
      </w:r>
      <w:r w:rsidR="001B7B1B" w:rsidRPr="00EA1622">
        <w:rPr>
          <w:rFonts w:ascii="Segoe UI" w:hAnsi="Segoe UI" w:cs="Segoe UI"/>
          <w:szCs w:val="20"/>
          <w:u w:val="single"/>
        </w:rPr>
        <w:t>CNPJ</w:t>
      </w:r>
      <w:r w:rsidR="00071F58">
        <w:rPr>
          <w:rFonts w:ascii="Segoe UI" w:hAnsi="Segoe UI" w:cs="Segoe UI"/>
          <w:szCs w:val="20"/>
        </w:rPr>
        <w:t>’)</w:t>
      </w:r>
      <w:r w:rsidR="001B7B1B" w:rsidRPr="00915473">
        <w:rPr>
          <w:rFonts w:ascii="Segoe UI" w:hAnsi="Segoe UI" w:cs="Segoe UI"/>
          <w:szCs w:val="20"/>
        </w:rPr>
        <w:t xml:space="preserve"> sob o nº 02.332.886/0001-04</w:t>
      </w:r>
      <w:r w:rsidR="005108BF">
        <w:rPr>
          <w:rFonts w:ascii="Segoe UI" w:hAnsi="Segoe UI" w:cs="Segoe UI"/>
          <w:szCs w:val="20"/>
        </w:rPr>
        <w:t>, na qualidade de insti</w:t>
      </w:r>
      <w:r w:rsidR="00274FE8">
        <w:rPr>
          <w:rFonts w:ascii="Segoe UI" w:hAnsi="Segoe UI" w:cs="Segoe UI"/>
          <w:szCs w:val="20"/>
        </w:rPr>
        <w:t>tuição intermediária líder da oferta</w:t>
      </w:r>
      <w:r w:rsidR="001B7B1B" w:rsidRPr="00915473">
        <w:rPr>
          <w:rFonts w:ascii="Segoe UI" w:hAnsi="Segoe UI" w:cs="Segoe UI"/>
          <w:szCs w:val="20"/>
        </w:rPr>
        <w:t xml:space="preserve"> </w:t>
      </w:r>
      <w:r w:rsidR="00F11774" w:rsidRPr="009D0CB7">
        <w:rPr>
          <w:rFonts w:ascii="Segoe UI" w:hAnsi="Segoe UI" w:cs="Segoe UI"/>
          <w:szCs w:val="20"/>
        </w:rPr>
        <w:t>(“</w:t>
      </w:r>
      <w:r w:rsidR="00F11774" w:rsidRPr="009D0CB7">
        <w:rPr>
          <w:rFonts w:ascii="Segoe UI" w:hAnsi="Segoe UI" w:cs="Segoe UI"/>
          <w:bCs/>
          <w:szCs w:val="20"/>
          <w:u w:val="single"/>
        </w:rPr>
        <w:t>Coordenador Líder</w:t>
      </w:r>
      <w:r w:rsidR="00F11774" w:rsidRPr="009D0CB7">
        <w:rPr>
          <w:rFonts w:ascii="Segoe UI" w:hAnsi="Segoe UI" w:cs="Segoe UI"/>
          <w:szCs w:val="20"/>
        </w:rPr>
        <w:t>”)</w:t>
      </w:r>
      <w:r w:rsidR="00CB4475" w:rsidRPr="009D0CB7">
        <w:rPr>
          <w:rFonts w:ascii="Segoe UI" w:hAnsi="Segoe UI" w:cs="Segoe UI"/>
          <w:szCs w:val="20"/>
        </w:rPr>
        <w:t xml:space="preserve">, </w:t>
      </w:r>
      <w:r w:rsidR="00E3365E" w:rsidRPr="009D0CB7">
        <w:rPr>
          <w:rFonts w:ascii="Segoe UI" w:hAnsi="Segoe UI" w:cs="Segoe UI"/>
          <w:szCs w:val="20"/>
        </w:rPr>
        <w:t>t</w:t>
      </w:r>
      <w:r w:rsidR="001B7B1B">
        <w:rPr>
          <w:rFonts w:ascii="Segoe UI" w:hAnsi="Segoe UI" w:cs="Segoe UI"/>
          <w:szCs w:val="20"/>
        </w:rPr>
        <w:t>e</w:t>
      </w:r>
      <w:r w:rsidR="00E3365E" w:rsidRPr="009D0CB7">
        <w:rPr>
          <w:rFonts w:ascii="Segoe UI" w:hAnsi="Segoe UI" w:cs="Segoe UI"/>
          <w:szCs w:val="20"/>
        </w:rPr>
        <w:t>m o prazer de convidá-lo para participar</w:t>
      </w:r>
      <w:r w:rsidR="008E0B29" w:rsidRPr="009D0CB7">
        <w:rPr>
          <w:rFonts w:ascii="Segoe UI" w:hAnsi="Segoe UI" w:cs="Segoe UI"/>
          <w:szCs w:val="20"/>
        </w:rPr>
        <w:t>,</w:t>
      </w:r>
      <w:r w:rsidR="00D7163C" w:rsidRPr="009D0CB7">
        <w:rPr>
          <w:rFonts w:ascii="Segoe UI" w:hAnsi="Segoe UI" w:cs="Segoe UI"/>
          <w:szCs w:val="20"/>
        </w:rPr>
        <w:t xml:space="preserve"> na qualidade de Participante Especial (conforme abaixo definido)</w:t>
      </w:r>
      <w:r w:rsidR="00CB4475" w:rsidRPr="009D0CB7">
        <w:rPr>
          <w:rFonts w:ascii="Segoe UI" w:hAnsi="Segoe UI" w:cs="Segoe UI"/>
          <w:szCs w:val="20"/>
        </w:rPr>
        <w:t xml:space="preserve"> da </w:t>
      </w:r>
      <w:r w:rsidR="00696956" w:rsidRPr="009D0CB7">
        <w:rPr>
          <w:rFonts w:ascii="Segoe UI" w:hAnsi="Segoe UI" w:cs="Segoe UI"/>
          <w:szCs w:val="20"/>
        </w:rPr>
        <w:t>oferta pública de distribuição primária</w:t>
      </w:r>
      <w:r w:rsidR="007D0F6C" w:rsidRPr="009D0CB7">
        <w:rPr>
          <w:rFonts w:ascii="Segoe UI" w:hAnsi="Segoe UI" w:cs="Segoe UI"/>
          <w:szCs w:val="20"/>
        </w:rPr>
        <w:t xml:space="preserve">, </w:t>
      </w:r>
      <w:r w:rsidR="00696956" w:rsidRPr="009D0CB7">
        <w:rPr>
          <w:rFonts w:ascii="Segoe UI" w:hAnsi="Segoe UI" w:cs="Segoe UI"/>
          <w:szCs w:val="20"/>
        </w:rPr>
        <w:t>de</w:t>
      </w:r>
      <w:r w:rsidR="00605215">
        <w:rPr>
          <w:rFonts w:ascii="Segoe UI" w:hAnsi="Segoe UI" w:cs="Segoe UI"/>
          <w:szCs w:val="20"/>
        </w:rPr>
        <w:t xml:space="preserve"> </w:t>
      </w:r>
      <w:r w:rsidR="00642476">
        <w:rPr>
          <w:rFonts w:ascii="Segoe UI" w:hAnsi="Segoe UI" w:cs="Segoe UI"/>
          <w:szCs w:val="20"/>
        </w:rPr>
        <w:t>106.723.585</w:t>
      </w:r>
      <w:r w:rsidR="003B7DFC" w:rsidRPr="009D0CB7">
        <w:rPr>
          <w:rFonts w:ascii="Segoe UI" w:hAnsi="Segoe UI" w:cs="Segoe UI"/>
          <w:szCs w:val="20"/>
        </w:rPr>
        <w:t xml:space="preserve"> </w:t>
      </w:r>
      <w:r w:rsidR="009E1821" w:rsidRPr="009D0CB7">
        <w:rPr>
          <w:rFonts w:ascii="Segoe UI" w:hAnsi="Segoe UI" w:cs="Segoe UI"/>
          <w:szCs w:val="20"/>
        </w:rPr>
        <w:t>(</w:t>
      </w:r>
      <w:r w:rsidR="003F0C78">
        <w:rPr>
          <w:rFonts w:ascii="Segoe UI" w:hAnsi="Segoe UI" w:cs="Segoe UI"/>
          <w:szCs w:val="20"/>
        </w:rPr>
        <w:t>cento e seis milhões, setecentas e vinte e três</w:t>
      </w:r>
      <w:r w:rsidR="00F316DB">
        <w:rPr>
          <w:rFonts w:ascii="Segoe UI" w:hAnsi="Segoe UI" w:cs="Segoe UI"/>
          <w:szCs w:val="20"/>
        </w:rPr>
        <w:t xml:space="preserve"> mil, quinhentas e oitenta e cinco</w:t>
      </w:r>
      <w:r w:rsidR="009E1821" w:rsidRPr="009D0CB7">
        <w:rPr>
          <w:rFonts w:ascii="Segoe UI" w:hAnsi="Segoe UI" w:cs="Segoe UI"/>
          <w:szCs w:val="20"/>
        </w:rPr>
        <w:t>)</w:t>
      </w:r>
      <w:r w:rsidR="005971F6" w:rsidRPr="009D0CB7">
        <w:rPr>
          <w:rFonts w:ascii="Segoe UI" w:hAnsi="Segoe UI" w:cs="Segoe UI"/>
          <w:szCs w:val="20"/>
        </w:rPr>
        <w:t xml:space="preserve"> </w:t>
      </w:r>
      <w:r w:rsidR="003269DA" w:rsidRPr="009D0CB7">
        <w:rPr>
          <w:rFonts w:ascii="Segoe UI" w:hAnsi="Segoe UI" w:cs="Segoe UI"/>
          <w:szCs w:val="20"/>
        </w:rPr>
        <w:t>c</w:t>
      </w:r>
      <w:r w:rsidR="0066519A" w:rsidRPr="009D0CB7">
        <w:rPr>
          <w:rFonts w:ascii="Segoe UI" w:hAnsi="Segoe UI" w:cs="Segoe UI"/>
          <w:szCs w:val="20"/>
        </w:rPr>
        <w:t>otas</w:t>
      </w:r>
      <w:r w:rsidR="005C0EA3" w:rsidRPr="009D0CB7">
        <w:rPr>
          <w:rFonts w:ascii="Segoe UI" w:hAnsi="Segoe UI" w:cs="Segoe UI"/>
          <w:szCs w:val="20"/>
        </w:rPr>
        <w:t xml:space="preserve"> </w:t>
      </w:r>
      <w:r w:rsidR="00673F88" w:rsidRPr="009D0CB7">
        <w:rPr>
          <w:rFonts w:ascii="Segoe UI" w:hAnsi="Segoe UI" w:cs="Segoe UI"/>
          <w:szCs w:val="20"/>
        </w:rPr>
        <w:t>(“</w:t>
      </w:r>
      <w:r w:rsidR="0066519A" w:rsidRPr="009D0CB7">
        <w:rPr>
          <w:rFonts w:ascii="Segoe UI" w:hAnsi="Segoe UI" w:cs="Segoe UI"/>
          <w:szCs w:val="20"/>
          <w:u w:val="single"/>
        </w:rPr>
        <w:t>Novas Cotas</w:t>
      </w:r>
      <w:r w:rsidR="00673F88" w:rsidRPr="009D0CB7">
        <w:rPr>
          <w:rFonts w:ascii="Segoe UI" w:hAnsi="Segoe UI" w:cs="Segoe UI"/>
          <w:szCs w:val="20"/>
        </w:rPr>
        <w:t>”)</w:t>
      </w:r>
      <w:r w:rsidR="00F11774" w:rsidRPr="009D0CB7">
        <w:rPr>
          <w:rFonts w:ascii="Segoe UI" w:hAnsi="Segoe UI" w:cs="Segoe UI"/>
          <w:szCs w:val="20"/>
        </w:rPr>
        <w:t>, sem considerar as</w:t>
      </w:r>
      <w:r w:rsidR="007D0F6C" w:rsidRPr="009D0CB7">
        <w:rPr>
          <w:rFonts w:ascii="Segoe UI" w:hAnsi="Segoe UI" w:cs="Segoe UI"/>
          <w:szCs w:val="20"/>
        </w:rPr>
        <w:t xml:space="preserve"> </w:t>
      </w:r>
      <w:r w:rsidR="0066519A" w:rsidRPr="009D0CB7">
        <w:rPr>
          <w:rFonts w:ascii="Segoe UI" w:hAnsi="Segoe UI" w:cs="Segoe UI"/>
          <w:szCs w:val="20"/>
        </w:rPr>
        <w:t>Cotas</w:t>
      </w:r>
      <w:r w:rsidR="000434E1" w:rsidRPr="009D0CB7">
        <w:rPr>
          <w:rFonts w:ascii="Segoe UI" w:hAnsi="Segoe UI" w:cs="Segoe UI"/>
          <w:szCs w:val="20"/>
        </w:rPr>
        <w:t xml:space="preserve"> </w:t>
      </w:r>
      <w:r w:rsidR="00F24DE1" w:rsidRPr="009D0CB7">
        <w:rPr>
          <w:rFonts w:ascii="Segoe UI" w:hAnsi="Segoe UI" w:cs="Segoe UI"/>
          <w:szCs w:val="20"/>
        </w:rPr>
        <w:t>Adicionais</w:t>
      </w:r>
      <w:r w:rsidR="007D0F6C" w:rsidRPr="009D0CB7">
        <w:rPr>
          <w:rFonts w:ascii="Segoe UI" w:hAnsi="Segoe UI" w:cs="Segoe UI"/>
          <w:szCs w:val="20"/>
        </w:rPr>
        <w:t xml:space="preserve"> (conforme </w:t>
      </w:r>
      <w:r w:rsidR="00410FA4" w:rsidRPr="009D0CB7">
        <w:rPr>
          <w:rFonts w:ascii="Segoe UI" w:hAnsi="Segoe UI" w:cs="Segoe UI"/>
          <w:szCs w:val="20"/>
        </w:rPr>
        <w:t>a</w:t>
      </w:r>
      <w:r w:rsidR="00410FA4">
        <w:rPr>
          <w:rFonts w:ascii="Segoe UI" w:hAnsi="Segoe UI" w:cs="Segoe UI"/>
          <w:szCs w:val="20"/>
        </w:rPr>
        <w:t>baixo</w:t>
      </w:r>
      <w:r w:rsidR="00410FA4" w:rsidRPr="009D0CB7">
        <w:rPr>
          <w:rFonts w:ascii="Segoe UI" w:hAnsi="Segoe UI" w:cs="Segoe UI"/>
          <w:szCs w:val="20"/>
        </w:rPr>
        <w:t xml:space="preserve"> </w:t>
      </w:r>
      <w:r w:rsidR="007D0F6C" w:rsidRPr="009D0CB7">
        <w:rPr>
          <w:rFonts w:ascii="Segoe UI" w:hAnsi="Segoe UI" w:cs="Segoe UI"/>
          <w:szCs w:val="20"/>
        </w:rPr>
        <w:t>definido)</w:t>
      </w:r>
      <w:r w:rsidR="000434E1" w:rsidRPr="009D0CB7">
        <w:rPr>
          <w:rFonts w:ascii="Segoe UI" w:hAnsi="Segoe UI" w:cs="Segoe UI"/>
          <w:szCs w:val="20"/>
        </w:rPr>
        <w:t>, todas nominativas e escriturais, em classe e série única</w:t>
      </w:r>
      <w:r w:rsidR="007D0F6C" w:rsidRPr="009D0CB7">
        <w:rPr>
          <w:rFonts w:ascii="Segoe UI" w:hAnsi="Segoe UI" w:cs="Segoe UI"/>
          <w:szCs w:val="20"/>
        </w:rPr>
        <w:t>s</w:t>
      </w:r>
      <w:r w:rsidR="000434E1" w:rsidRPr="009D0CB7">
        <w:rPr>
          <w:rFonts w:ascii="Segoe UI" w:hAnsi="Segoe UI" w:cs="Segoe UI"/>
          <w:szCs w:val="20"/>
        </w:rPr>
        <w:t xml:space="preserve">, da </w:t>
      </w:r>
      <w:r w:rsidR="007838B9">
        <w:rPr>
          <w:rFonts w:ascii="Segoe UI" w:hAnsi="Segoe UI" w:cs="Segoe UI"/>
          <w:szCs w:val="20"/>
        </w:rPr>
        <w:t>12</w:t>
      </w:r>
      <w:r w:rsidR="00410FA4" w:rsidRPr="009D0CB7">
        <w:rPr>
          <w:rFonts w:ascii="Segoe UI" w:hAnsi="Segoe UI" w:cs="Segoe UI"/>
          <w:szCs w:val="20"/>
        </w:rPr>
        <w:t xml:space="preserve">ª </w:t>
      </w:r>
      <w:r w:rsidR="001D5DED" w:rsidRPr="009D0CB7">
        <w:rPr>
          <w:rFonts w:ascii="Segoe UI" w:hAnsi="Segoe UI" w:cs="Segoe UI"/>
          <w:szCs w:val="20"/>
        </w:rPr>
        <w:t>(</w:t>
      </w:r>
      <w:r w:rsidR="007838B9">
        <w:rPr>
          <w:rFonts w:ascii="Segoe UI" w:hAnsi="Segoe UI" w:cs="Segoe UI"/>
          <w:szCs w:val="20"/>
        </w:rPr>
        <w:t>décima</w:t>
      </w:r>
      <w:r w:rsidR="00E2744A">
        <w:rPr>
          <w:rFonts w:ascii="Segoe UI" w:hAnsi="Segoe UI" w:cs="Segoe UI"/>
          <w:szCs w:val="20"/>
        </w:rPr>
        <w:t xml:space="preserve"> </w:t>
      </w:r>
      <w:r w:rsidR="007838B9">
        <w:rPr>
          <w:rFonts w:ascii="Segoe UI" w:hAnsi="Segoe UI" w:cs="Segoe UI"/>
          <w:szCs w:val="20"/>
        </w:rPr>
        <w:t>segunda</w:t>
      </w:r>
      <w:r w:rsidR="001D5DED" w:rsidRPr="009D0CB7">
        <w:rPr>
          <w:rFonts w:ascii="Segoe UI" w:hAnsi="Segoe UI" w:cs="Segoe UI"/>
          <w:szCs w:val="20"/>
        </w:rPr>
        <w:t>)</w:t>
      </w:r>
      <w:r w:rsidR="000434E1" w:rsidRPr="009D0CB7">
        <w:rPr>
          <w:rFonts w:ascii="Segoe UI" w:hAnsi="Segoe UI" w:cs="Segoe UI"/>
          <w:szCs w:val="20"/>
        </w:rPr>
        <w:t xml:space="preserve"> emissão (“</w:t>
      </w:r>
      <w:r w:rsidR="000434E1" w:rsidRPr="009D0CB7">
        <w:rPr>
          <w:rFonts w:ascii="Segoe UI" w:hAnsi="Segoe UI" w:cs="Segoe UI"/>
          <w:bCs/>
          <w:szCs w:val="20"/>
          <w:u w:val="single"/>
        </w:rPr>
        <w:t>Emissão</w:t>
      </w:r>
      <w:r w:rsidR="000434E1" w:rsidRPr="009D0CB7">
        <w:rPr>
          <w:rFonts w:ascii="Segoe UI" w:hAnsi="Segoe UI" w:cs="Segoe UI"/>
          <w:szCs w:val="20"/>
        </w:rPr>
        <w:t xml:space="preserve">”) </w:t>
      </w:r>
      <w:r w:rsidR="00C70F40" w:rsidRPr="009D0CB7">
        <w:rPr>
          <w:rFonts w:ascii="Segoe UI" w:hAnsi="Segoe UI" w:cs="Segoe UI"/>
          <w:szCs w:val="20"/>
        </w:rPr>
        <w:t>do</w:t>
      </w:r>
      <w:bookmarkStart w:id="0" w:name="_Hlk52550732"/>
      <w:r w:rsidR="00C70F40" w:rsidRPr="009D0CB7">
        <w:rPr>
          <w:rFonts w:ascii="Segoe UI" w:hAnsi="Segoe UI" w:cs="Segoe UI"/>
          <w:szCs w:val="20"/>
        </w:rPr>
        <w:t xml:space="preserve"> </w:t>
      </w:r>
      <w:r w:rsidR="009E1821" w:rsidRPr="009D0CB7">
        <w:rPr>
          <w:rFonts w:ascii="Segoe UI" w:hAnsi="Segoe UI" w:cs="Segoe UI"/>
          <w:b/>
          <w:bCs/>
          <w:szCs w:val="20"/>
        </w:rPr>
        <w:t xml:space="preserve">MAXI RENDA FUNDO DE INVESTIMENTO IMOBILIÁRIO </w:t>
      </w:r>
      <w:r w:rsidR="007838B9">
        <w:rPr>
          <w:rFonts w:ascii="Segoe UI" w:hAnsi="Segoe UI" w:cs="Segoe UI"/>
          <w:b/>
          <w:bCs/>
          <w:szCs w:val="20"/>
        </w:rPr>
        <w:t>–</w:t>
      </w:r>
      <w:r w:rsidR="009E1821" w:rsidRPr="009D0CB7">
        <w:rPr>
          <w:rFonts w:ascii="Segoe UI" w:hAnsi="Segoe UI" w:cs="Segoe UI"/>
          <w:b/>
          <w:bCs/>
          <w:szCs w:val="20"/>
        </w:rPr>
        <w:t xml:space="preserve"> FII</w:t>
      </w:r>
      <w:r w:rsidR="007838B9">
        <w:rPr>
          <w:rFonts w:ascii="Segoe UI" w:hAnsi="Segoe UI" w:cs="Segoe UI"/>
          <w:b/>
          <w:bCs/>
          <w:szCs w:val="20"/>
        </w:rPr>
        <w:t xml:space="preserve"> – RESPONSABILIDADE LIMITADA</w:t>
      </w:r>
      <w:r w:rsidR="00D7163C" w:rsidRPr="009D0CB7">
        <w:rPr>
          <w:rFonts w:ascii="Segoe UI" w:hAnsi="Segoe UI" w:cs="Segoe UI"/>
          <w:szCs w:val="20"/>
        </w:rPr>
        <w:t>,</w:t>
      </w:r>
      <w:r w:rsidR="00D7163C" w:rsidRPr="009D0CB7">
        <w:rPr>
          <w:rFonts w:ascii="Segoe UI" w:hAnsi="Segoe UI" w:cs="Segoe UI"/>
          <w:b/>
          <w:bCs/>
          <w:szCs w:val="20"/>
        </w:rPr>
        <w:t xml:space="preserve"> </w:t>
      </w:r>
      <w:r w:rsidR="00D7163C" w:rsidRPr="009D0CB7">
        <w:rPr>
          <w:rFonts w:ascii="Segoe UI" w:hAnsi="Segoe UI" w:cs="Segoe UI"/>
          <w:szCs w:val="20"/>
        </w:rPr>
        <w:t xml:space="preserve">fundo de investimento </w:t>
      </w:r>
      <w:r w:rsidR="009E1821" w:rsidRPr="009D0CB7">
        <w:rPr>
          <w:rFonts w:ascii="Segoe UI" w:hAnsi="Segoe UI" w:cs="Segoe UI"/>
          <w:szCs w:val="20"/>
        </w:rPr>
        <w:t>imobiliário</w:t>
      </w:r>
      <w:r w:rsidR="00D7163C" w:rsidRPr="009D0CB7">
        <w:rPr>
          <w:rFonts w:ascii="Segoe UI" w:hAnsi="Segoe UI" w:cs="Segoe UI"/>
          <w:szCs w:val="20"/>
        </w:rPr>
        <w:t>,</w:t>
      </w:r>
      <w:r w:rsidR="00410FA4">
        <w:rPr>
          <w:rFonts w:ascii="Segoe UI" w:hAnsi="Segoe UI" w:cs="Segoe UI"/>
          <w:szCs w:val="20"/>
        </w:rPr>
        <w:t xml:space="preserve"> constituído sob a forma de condomínio fechado,</w:t>
      </w:r>
      <w:r w:rsidR="00D7163C" w:rsidRPr="009D0CB7">
        <w:rPr>
          <w:rFonts w:ascii="Segoe UI" w:hAnsi="Segoe UI" w:cs="Segoe UI"/>
          <w:szCs w:val="20"/>
        </w:rPr>
        <w:t xml:space="preserve"> inscrito no CNPJ sob o nº </w:t>
      </w:r>
      <w:bookmarkEnd w:id="0"/>
      <w:r w:rsidR="009E1821" w:rsidRPr="009D0CB7">
        <w:rPr>
          <w:rFonts w:ascii="Segoe UI" w:hAnsi="Segoe UI" w:cs="Segoe UI"/>
          <w:szCs w:val="20"/>
        </w:rPr>
        <w:t xml:space="preserve">97.521.225/0001-25 </w:t>
      </w:r>
      <w:r w:rsidR="000434E1" w:rsidRPr="009D0CB7">
        <w:rPr>
          <w:rFonts w:ascii="Segoe UI" w:hAnsi="Segoe UI" w:cs="Segoe UI"/>
          <w:szCs w:val="20"/>
        </w:rPr>
        <w:t>(“</w:t>
      </w:r>
      <w:r w:rsidR="000434E1" w:rsidRPr="009D0CB7">
        <w:rPr>
          <w:rFonts w:ascii="Segoe UI" w:hAnsi="Segoe UI" w:cs="Segoe UI"/>
          <w:bCs/>
          <w:szCs w:val="20"/>
          <w:u w:val="single"/>
        </w:rPr>
        <w:t>Fundo</w:t>
      </w:r>
      <w:r w:rsidR="000434E1" w:rsidRPr="009D0CB7">
        <w:rPr>
          <w:rFonts w:ascii="Segoe UI" w:hAnsi="Segoe UI" w:cs="Segoe UI"/>
          <w:szCs w:val="20"/>
        </w:rPr>
        <w:t xml:space="preserve">”), </w:t>
      </w:r>
      <w:r w:rsidR="00F11774" w:rsidRPr="009D0CB7">
        <w:rPr>
          <w:rFonts w:ascii="Segoe UI" w:hAnsi="Segoe UI" w:cs="Segoe UI"/>
          <w:szCs w:val="20"/>
        </w:rPr>
        <w:t xml:space="preserve">a ser realizada nos termos da </w:t>
      </w:r>
      <w:r w:rsidR="00CB4475" w:rsidRPr="009D0CB7">
        <w:rPr>
          <w:rFonts w:ascii="Segoe UI" w:hAnsi="Segoe UI" w:cs="Segoe UI"/>
          <w:szCs w:val="20"/>
        </w:rPr>
        <w:t xml:space="preserve">Resolução </w:t>
      </w:r>
      <w:r w:rsidRPr="009D0CB7">
        <w:rPr>
          <w:rFonts w:ascii="Segoe UI" w:hAnsi="Segoe UI" w:cs="Segoe UI"/>
          <w:szCs w:val="20"/>
        </w:rPr>
        <w:t xml:space="preserve">da </w:t>
      </w:r>
      <w:r w:rsidR="00CB4475" w:rsidRPr="009D0CB7">
        <w:rPr>
          <w:rFonts w:ascii="Segoe UI" w:hAnsi="Segoe UI" w:cs="Segoe UI"/>
          <w:szCs w:val="20"/>
        </w:rPr>
        <w:t>Comissão de Valores Mobiliários (“</w:t>
      </w:r>
      <w:r w:rsidRPr="009D0CB7">
        <w:rPr>
          <w:rFonts w:ascii="Segoe UI" w:hAnsi="Segoe UI" w:cs="Segoe UI"/>
          <w:szCs w:val="20"/>
          <w:u w:val="single"/>
        </w:rPr>
        <w:t>CVM</w:t>
      </w:r>
      <w:r w:rsidR="00CB4475" w:rsidRPr="009D0CB7">
        <w:rPr>
          <w:rFonts w:ascii="Segoe UI" w:hAnsi="Segoe UI" w:cs="Segoe UI"/>
          <w:szCs w:val="20"/>
        </w:rPr>
        <w:t>”)</w:t>
      </w:r>
      <w:r w:rsidRPr="009D0CB7">
        <w:rPr>
          <w:rFonts w:ascii="Segoe UI" w:hAnsi="Segoe UI" w:cs="Segoe UI"/>
          <w:szCs w:val="20"/>
        </w:rPr>
        <w:t xml:space="preserve"> nº</w:t>
      </w:r>
      <w:r w:rsidR="001F2B89" w:rsidRPr="009D0CB7">
        <w:rPr>
          <w:rFonts w:ascii="Segoe UI" w:hAnsi="Segoe UI" w:cs="Segoe UI"/>
          <w:szCs w:val="20"/>
        </w:rPr>
        <w:t> </w:t>
      </w:r>
      <w:r w:rsidR="00CB4475" w:rsidRPr="009D0CB7">
        <w:rPr>
          <w:rFonts w:ascii="Segoe UI" w:hAnsi="Segoe UI" w:cs="Segoe UI"/>
          <w:szCs w:val="20"/>
        </w:rPr>
        <w:t>160, de 13 de julho de 2022</w:t>
      </w:r>
      <w:r w:rsidR="003269DA" w:rsidRPr="009D0CB7">
        <w:rPr>
          <w:rFonts w:ascii="Segoe UI" w:hAnsi="Segoe UI" w:cs="Segoe UI"/>
          <w:szCs w:val="20"/>
        </w:rPr>
        <w:t>, conforme alterada</w:t>
      </w:r>
      <w:r w:rsidRPr="009D0CB7">
        <w:rPr>
          <w:rFonts w:ascii="Segoe UI" w:hAnsi="Segoe UI" w:cs="Segoe UI"/>
          <w:szCs w:val="20"/>
        </w:rPr>
        <w:t xml:space="preserve"> (“</w:t>
      </w:r>
      <w:r w:rsidR="00CB4475" w:rsidRPr="009D0CB7">
        <w:rPr>
          <w:rFonts w:ascii="Segoe UI" w:hAnsi="Segoe UI" w:cs="Segoe UI"/>
          <w:szCs w:val="20"/>
          <w:u w:val="single"/>
        </w:rPr>
        <w:t xml:space="preserve">Resolução </w:t>
      </w:r>
      <w:r w:rsidRPr="009D0CB7">
        <w:rPr>
          <w:rFonts w:ascii="Segoe UI" w:hAnsi="Segoe UI" w:cs="Segoe UI"/>
          <w:szCs w:val="20"/>
          <w:u w:val="single"/>
        </w:rPr>
        <w:t xml:space="preserve">CVM </w:t>
      </w:r>
      <w:r w:rsidR="00F413D8" w:rsidRPr="009D0CB7">
        <w:rPr>
          <w:rFonts w:ascii="Segoe UI" w:hAnsi="Segoe UI" w:cs="Segoe UI"/>
          <w:szCs w:val="20"/>
          <w:u w:val="single"/>
        </w:rPr>
        <w:t>160</w:t>
      </w:r>
      <w:r w:rsidRPr="009D0CB7">
        <w:rPr>
          <w:rFonts w:ascii="Segoe UI" w:hAnsi="Segoe UI" w:cs="Segoe UI"/>
          <w:szCs w:val="20"/>
        </w:rPr>
        <w:t>”),</w:t>
      </w:r>
      <w:r w:rsidR="008F041B" w:rsidRPr="009D0CB7">
        <w:rPr>
          <w:rFonts w:ascii="Segoe UI" w:hAnsi="Segoe UI" w:cs="Segoe UI"/>
          <w:szCs w:val="20"/>
        </w:rPr>
        <w:t xml:space="preserve"> </w:t>
      </w:r>
      <w:r w:rsidR="006931C9">
        <w:rPr>
          <w:rFonts w:ascii="Segoe UI" w:hAnsi="Segoe UI" w:cs="Segoe UI"/>
          <w:szCs w:val="20"/>
        </w:rPr>
        <w:t>da</w:t>
      </w:r>
      <w:r w:rsidR="00B20A21" w:rsidRPr="009D0CB7">
        <w:rPr>
          <w:rFonts w:ascii="Segoe UI" w:hAnsi="Segoe UI" w:cs="Segoe UI"/>
          <w:szCs w:val="20"/>
        </w:rPr>
        <w:t xml:space="preserve"> </w:t>
      </w:r>
      <w:r w:rsidR="006931C9">
        <w:rPr>
          <w:rFonts w:ascii="Segoe UI" w:hAnsi="Segoe UI" w:cs="Segoe UI"/>
          <w:szCs w:val="20"/>
        </w:rPr>
        <w:t>L</w:t>
      </w:r>
      <w:r w:rsidR="00B20A21" w:rsidRPr="009D0CB7">
        <w:rPr>
          <w:rFonts w:ascii="Segoe UI" w:hAnsi="Segoe UI" w:cs="Segoe UI"/>
          <w:szCs w:val="20"/>
        </w:rPr>
        <w:t>ei nº 8.668 de 25 de junho de 1993, conforme alterada (“</w:t>
      </w:r>
      <w:r w:rsidR="00B20A21" w:rsidRPr="009D0CB7">
        <w:rPr>
          <w:rFonts w:ascii="Segoe UI" w:hAnsi="Segoe UI" w:cs="Segoe UI"/>
          <w:szCs w:val="20"/>
          <w:u w:val="single"/>
        </w:rPr>
        <w:t>Lei nº 8.</w:t>
      </w:r>
      <w:r w:rsidR="00B35AA9" w:rsidRPr="009D0CB7">
        <w:rPr>
          <w:rFonts w:ascii="Segoe UI" w:hAnsi="Segoe UI" w:cs="Segoe UI"/>
          <w:szCs w:val="20"/>
          <w:u w:val="single"/>
        </w:rPr>
        <w:t>668</w:t>
      </w:r>
      <w:r w:rsidR="00B20A21" w:rsidRPr="009D0CB7">
        <w:rPr>
          <w:rFonts w:ascii="Segoe UI" w:hAnsi="Segoe UI" w:cs="Segoe UI"/>
          <w:szCs w:val="20"/>
        </w:rPr>
        <w:t xml:space="preserve">”), </w:t>
      </w:r>
      <w:r w:rsidR="00410FA4">
        <w:rPr>
          <w:rFonts w:ascii="Segoe UI" w:hAnsi="Segoe UI" w:cs="Segoe UI"/>
          <w:szCs w:val="20"/>
        </w:rPr>
        <w:t>de</w:t>
      </w:r>
      <w:r w:rsidR="00410FA4" w:rsidRPr="009D0CB7">
        <w:rPr>
          <w:rFonts w:ascii="Segoe UI" w:hAnsi="Segoe UI" w:cs="Segoe UI"/>
          <w:szCs w:val="20"/>
        </w:rPr>
        <w:t xml:space="preserve"> </w:t>
      </w:r>
      <w:r w:rsidR="00B20A21" w:rsidRPr="009D0CB7">
        <w:rPr>
          <w:rFonts w:ascii="Segoe UI" w:hAnsi="Segoe UI" w:cs="Segoe UI"/>
          <w:szCs w:val="20"/>
        </w:rPr>
        <w:t xml:space="preserve">seu Regulamento (conforme abaixo definido), </w:t>
      </w:r>
      <w:r w:rsidR="008D43C2" w:rsidRPr="009D0CB7">
        <w:rPr>
          <w:rFonts w:ascii="Segoe UI" w:hAnsi="Segoe UI" w:cs="Segoe UI"/>
          <w:szCs w:val="20"/>
        </w:rPr>
        <w:t xml:space="preserve">do </w:t>
      </w:r>
      <w:r w:rsidR="007D3FA0" w:rsidRPr="009D0CB7">
        <w:rPr>
          <w:rFonts w:ascii="Segoe UI" w:hAnsi="Segoe UI" w:cs="Segoe UI"/>
          <w:szCs w:val="20"/>
        </w:rPr>
        <w:t>“</w:t>
      </w:r>
      <w:r w:rsidR="007D3FA0" w:rsidRPr="006931C9">
        <w:rPr>
          <w:rFonts w:ascii="Segoe UI" w:hAnsi="Segoe UI"/>
          <w:i/>
        </w:rPr>
        <w:t xml:space="preserve">Código </w:t>
      </w:r>
      <w:r w:rsidR="00085BA0">
        <w:rPr>
          <w:rFonts w:ascii="Segoe UI" w:hAnsi="Segoe UI"/>
          <w:i/>
        </w:rPr>
        <w:t xml:space="preserve">ANBIMA </w:t>
      </w:r>
      <w:r w:rsidR="007D3FA0" w:rsidRPr="006931C9">
        <w:rPr>
          <w:rFonts w:ascii="Segoe UI" w:hAnsi="Segoe UI"/>
          <w:i/>
        </w:rPr>
        <w:t xml:space="preserve">de </w:t>
      </w:r>
      <w:r w:rsidR="00085BA0">
        <w:rPr>
          <w:rFonts w:ascii="Segoe UI" w:hAnsi="Segoe UI"/>
          <w:i/>
        </w:rPr>
        <w:t xml:space="preserve">Autorregulação de </w:t>
      </w:r>
      <w:r w:rsidR="007D3FA0" w:rsidRPr="00D72662">
        <w:rPr>
          <w:rFonts w:ascii="Segoe UI" w:hAnsi="Segoe UI"/>
          <w:i/>
        </w:rPr>
        <w:t xml:space="preserve">Administração </w:t>
      </w:r>
      <w:r w:rsidR="00085BA0" w:rsidRPr="00085BA0">
        <w:rPr>
          <w:rFonts w:ascii="Segoe UI" w:hAnsi="Segoe UI"/>
          <w:i/>
        </w:rPr>
        <w:t xml:space="preserve">e Gestão </w:t>
      </w:r>
      <w:r w:rsidR="007D3FA0" w:rsidRPr="00D72662">
        <w:rPr>
          <w:rFonts w:ascii="Segoe UI" w:hAnsi="Segoe UI"/>
          <w:i/>
        </w:rPr>
        <w:t>de Recursos</w:t>
      </w:r>
      <w:r w:rsidR="007D3FA0" w:rsidRPr="006931C9">
        <w:rPr>
          <w:rFonts w:ascii="Segoe UI" w:hAnsi="Segoe UI"/>
          <w:i/>
        </w:rPr>
        <w:t xml:space="preserve"> de Terceiros</w:t>
      </w:r>
      <w:r w:rsidR="007D3FA0" w:rsidRPr="009D0CB7">
        <w:rPr>
          <w:rFonts w:ascii="Segoe UI" w:hAnsi="Segoe UI" w:cs="Segoe UI"/>
          <w:szCs w:val="20"/>
        </w:rPr>
        <w:t>”</w:t>
      </w:r>
      <w:r w:rsidR="00085BA0">
        <w:rPr>
          <w:rFonts w:ascii="Segoe UI" w:hAnsi="Segoe UI" w:cs="Segoe UI"/>
          <w:szCs w:val="20"/>
        </w:rPr>
        <w:t xml:space="preserve"> da </w:t>
      </w:r>
      <w:r w:rsidR="007D669C">
        <w:rPr>
          <w:rFonts w:ascii="Segoe UI" w:hAnsi="Segoe UI" w:cs="Segoe UI"/>
          <w:szCs w:val="20"/>
        </w:rPr>
        <w:t>Associação Brasileira das Entidades dos Mercados Financeiro e de Capitais (“</w:t>
      </w:r>
      <w:r w:rsidR="00085BA0" w:rsidRPr="007D669C">
        <w:rPr>
          <w:rFonts w:ascii="Segoe UI" w:hAnsi="Segoe UI" w:cs="Segoe UI"/>
          <w:szCs w:val="20"/>
          <w:u w:val="single"/>
        </w:rPr>
        <w:t>ANBIMA</w:t>
      </w:r>
      <w:r w:rsidR="007D669C">
        <w:rPr>
          <w:rFonts w:ascii="Segoe UI" w:hAnsi="Segoe UI" w:cs="Segoe UI"/>
          <w:szCs w:val="20"/>
        </w:rPr>
        <w:t>”)</w:t>
      </w:r>
      <w:r w:rsidR="00BE4454" w:rsidRPr="009D0CB7">
        <w:rPr>
          <w:rFonts w:ascii="Segoe UI" w:hAnsi="Segoe UI" w:cs="Segoe UI"/>
          <w:szCs w:val="20"/>
        </w:rPr>
        <w:t>, conforme em vigor</w:t>
      </w:r>
      <w:r w:rsidR="00E21761">
        <w:rPr>
          <w:rFonts w:ascii="Segoe UI" w:hAnsi="Segoe UI" w:cs="Segoe UI"/>
          <w:szCs w:val="20"/>
        </w:rPr>
        <w:t>,</w:t>
      </w:r>
      <w:r w:rsidRPr="009D0CB7">
        <w:rPr>
          <w:rFonts w:ascii="Segoe UI" w:hAnsi="Segoe UI" w:cs="Segoe UI"/>
          <w:szCs w:val="20"/>
        </w:rPr>
        <w:t xml:space="preserve"> </w:t>
      </w:r>
      <w:r w:rsidR="00F11774" w:rsidRPr="009D0CB7">
        <w:rPr>
          <w:rFonts w:ascii="Segoe UI" w:hAnsi="Segoe UI" w:cs="Segoe UI"/>
          <w:szCs w:val="20"/>
        </w:rPr>
        <w:t>e demais leis e regulamentações aplicáveis (“</w:t>
      </w:r>
      <w:r w:rsidR="00F11774" w:rsidRPr="009D0CB7">
        <w:rPr>
          <w:rFonts w:ascii="Segoe UI" w:hAnsi="Segoe UI" w:cs="Segoe UI"/>
          <w:bCs/>
          <w:szCs w:val="20"/>
          <w:u w:val="single"/>
        </w:rPr>
        <w:t>Oferta</w:t>
      </w:r>
      <w:r w:rsidR="00F11774" w:rsidRPr="009D0CB7">
        <w:rPr>
          <w:rFonts w:ascii="Segoe UI" w:hAnsi="Segoe UI" w:cs="Segoe UI"/>
          <w:szCs w:val="20"/>
        </w:rPr>
        <w:t>”), perfazendo a Oferta o montan</w:t>
      </w:r>
      <w:r w:rsidR="00B5640C" w:rsidRPr="009D0CB7">
        <w:rPr>
          <w:rFonts w:ascii="Segoe UI" w:hAnsi="Segoe UI" w:cs="Segoe UI"/>
          <w:szCs w:val="20"/>
        </w:rPr>
        <w:t>te total de</w:t>
      </w:r>
      <w:r w:rsidR="00960731" w:rsidRPr="009D0CB7">
        <w:rPr>
          <w:rFonts w:ascii="Segoe UI" w:hAnsi="Segoe UI" w:cs="Segoe UI"/>
          <w:szCs w:val="20"/>
        </w:rPr>
        <w:t xml:space="preserve"> </w:t>
      </w:r>
      <w:bookmarkStart w:id="1" w:name="_Hlk129639012"/>
      <w:r w:rsidR="000838F2" w:rsidRPr="009D0CB7">
        <w:rPr>
          <w:rFonts w:ascii="Segoe UI" w:hAnsi="Segoe UI" w:cs="Segoe UI"/>
          <w:szCs w:val="20"/>
        </w:rPr>
        <w:t>R$</w:t>
      </w:r>
      <w:r w:rsidR="003B7DFC">
        <w:rPr>
          <w:rFonts w:ascii="Segoe UI" w:hAnsi="Segoe UI" w:cs="Segoe UI"/>
          <w:szCs w:val="20"/>
        </w:rPr>
        <w:t xml:space="preserve"> </w:t>
      </w:r>
      <w:r w:rsidR="00904CC3">
        <w:rPr>
          <w:rFonts w:ascii="Segoe UI" w:hAnsi="Segoe UI" w:cs="Segoe UI"/>
          <w:szCs w:val="20"/>
        </w:rPr>
        <w:t>999.999.991,45</w:t>
      </w:r>
      <w:r w:rsidR="000838F2" w:rsidRPr="009D0CB7">
        <w:rPr>
          <w:rFonts w:ascii="Segoe UI" w:hAnsi="Segoe UI" w:cs="Segoe UI"/>
          <w:szCs w:val="20"/>
        </w:rPr>
        <w:t xml:space="preserve"> </w:t>
      </w:r>
      <w:bookmarkEnd w:id="1"/>
      <w:r w:rsidR="00024449" w:rsidRPr="009D0CB7">
        <w:rPr>
          <w:rFonts w:ascii="Segoe UI" w:hAnsi="Segoe UI" w:cs="Segoe UI"/>
          <w:szCs w:val="20"/>
        </w:rPr>
        <w:t>(</w:t>
      </w:r>
      <w:r w:rsidR="00904CC3">
        <w:rPr>
          <w:rFonts w:ascii="Segoe UI" w:hAnsi="Segoe UI" w:cs="Segoe UI"/>
          <w:szCs w:val="20"/>
        </w:rPr>
        <w:t>novecentos e noventa</w:t>
      </w:r>
      <w:r w:rsidR="00FB2AC5">
        <w:rPr>
          <w:rFonts w:ascii="Segoe UI" w:hAnsi="Segoe UI" w:cs="Segoe UI"/>
          <w:szCs w:val="20"/>
        </w:rPr>
        <w:t xml:space="preserve"> e nove milhões,</w:t>
      </w:r>
      <w:r w:rsidR="004A64F3">
        <w:rPr>
          <w:rFonts w:ascii="Segoe UI" w:hAnsi="Segoe UI" w:cs="Segoe UI"/>
          <w:szCs w:val="20"/>
        </w:rPr>
        <w:t xml:space="preserve"> novecentos e noventa e nove mil,</w:t>
      </w:r>
      <w:r w:rsidR="008E748F">
        <w:rPr>
          <w:rFonts w:ascii="Segoe UI" w:hAnsi="Segoe UI" w:cs="Segoe UI"/>
          <w:szCs w:val="20"/>
        </w:rPr>
        <w:t xml:space="preserve"> novecentos e noventa e um reais e quarenta e cinco</w:t>
      </w:r>
      <w:r w:rsidR="003B7DFC">
        <w:rPr>
          <w:rFonts w:ascii="Segoe UI" w:hAnsi="Segoe UI" w:cs="Segoe UI"/>
          <w:szCs w:val="20"/>
        </w:rPr>
        <w:t xml:space="preserve"> centavos</w:t>
      </w:r>
      <w:r w:rsidR="00024449" w:rsidRPr="009D0CB7">
        <w:rPr>
          <w:rFonts w:ascii="Segoe UI" w:hAnsi="Segoe UI" w:cs="Segoe UI"/>
          <w:szCs w:val="20"/>
        </w:rPr>
        <w:t xml:space="preserve">) </w:t>
      </w:r>
      <w:r w:rsidR="000434E1" w:rsidRPr="009D0CB7">
        <w:rPr>
          <w:rFonts w:ascii="Segoe UI" w:hAnsi="Segoe UI" w:cs="Segoe UI"/>
          <w:szCs w:val="20"/>
        </w:rPr>
        <w:t>(“</w:t>
      </w:r>
      <w:r w:rsidR="007D0F6C" w:rsidRPr="009D0CB7">
        <w:rPr>
          <w:rFonts w:ascii="Segoe UI" w:hAnsi="Segoe UI" w:cs="Segoe UI"/>
          <w:bCs/>
          <w:szCs w:val="20"/>
          <w:u w:val="single"/>
        </w:rPr>
        <w:t xml:space="preserve">Montante </w:t>
      </w:r>
      <w:r w:rsidR="000434E1" w:rsidRPr="009D0CB7">
        <w:rPr>
          <w:rFonts w:ascii="Segoe UI" w:hAnsi="Segoe UI" w:cs="Segoe UI"/>
          <w:bCs/>
          <w:szCs w:val="20"/>
          <w:u w:val="single"/>
        </w:rPr>
        <w:t>Inicial da Oferta</w:t>
      </w:r>
      <w:r w:rsidR="000434E1" w:rsidRPr="009D0CB7">
        <w:rPr>
          <w:rFonts w:ascii="Segoe UI" w:hAnsi="Segoe UI" w:cs="Segoe UI"/>
          <w:szCs w:val="20"/>
        </w:rPr>
        <w:t>”),</w:t>
      </w:r>
      <w:r w:rsidR="00DE1250" w:rsidRPr="009D0CB7">
        <w:rPr>
          <w:rFonts w:ascii="Segoe UI" w:hAnsi="Segoe UI" w:cs="Segoe UI"/>
          <w:szCs w:val="20"/>
        </w:rPr>
        <w:t xml:space="preserve"> sem considerar a Taxa de Distribuição Primária (</w:t>
      </w:r>
      <w:r w:rsidR="00031D66" w:rsidRPr="009D0CB7">
        <w:rPr>
          <w:rFonts w:ascii="Segoe UI" w:hAnsi="Segoe UI" w:cs="Segoe UI"/>
          <w:szCs w:val="20"/>
        </w:rPr>
        <w:t>conforme abaixo definido</w:t>
      </w:r>
      <w:r w:rsidR="00DE1250" w:rsidRPr="009D0CB7">
        <w:rPr>
          <w:rFonts w:ascii="Segoe UI" w:hAnsi="Segoe UI" w:cs="Segoe UI"/>
          <w:szCs w:val="20"/>
        </w:rPr>
        <w:t>)</w:t>
      </w:r>
      <w:r w:rsidR="00B20A21" w:rsidRPr="009D0CB7">
        <w:rPr>
          <w:rFonts w:ascii="Segoe UI" w:hAnsi="Segoe UI" w:cs="Segoe UI"/>
          <w:szCs w:val="20"/>
        </w:rPr>
        <w:t xml:space="preserve">, </w:t>
      </w:r>
      <w:r w:rsidR="000434E1" w:rsidRPr="009D0CB7">
        <w:rPr>
          <w:rFonts w:ascii="Segoe UI" w:hAnsi="Segoe UI" w:cs="Segoe UI"/>
          <w:szCs w:val="20"/>
        </w:rPr>
        <w:t xml:space="preserve">considerando o </w:t>
      </w:r>
      <w:r w:rsidR="00507C90" w:rsidRPr="009D0CB7">
        <w:rPr>
          <w:rFonts w:ascii="Segoe UI" w:hAnsi="Segoe UI" w:cs="Segoe UI"/>
          <w:szCs w:val="20"/>
        </w:rPr>
        <w:t xml:space="preserve">preço unitário de emissão </w:t>
      </w:r>
      <w:r w:rsidR="000434E1" w:rsidRPr="009D0CB7">
        <w:rPr>
          <w:rFonts w:ascii="Segoe UI" w:hAnsi="Segoe UI" w:cs="Segoe UI"/>
          <w:szCs w:val="20"/>
        </w:rPr>
        <w:t xml:space="preserve">de </w:t>
      </w:r>
      <w:r w:rsidR="00507C90" w:rsidRPr="009D0CB7">
        <w:rPr>
          <w:rFonts w:ascii="Segoe UI" w:hAnsi="Segoe UI" w:cs="Segoe UI"/>
          <w:szCs w:val="20"/>
          <w:lang w:val="pt-PT"/>
        </w:rPr>
        <w:t>R</w:t>
      </w:r>
      <w:r w:rsidR="00024449" w:rsidRPr="009D0CB7">
        <w:rPr>
          <w:rFonts w:ascii="Segoe UI" w:hAnsi="Segoe UI" w:cs="Segoe UI"/>
          <w:szCs w:val="20"/>
          <w:lang w:val="pt-PT"/>
        </w:rPr>
        <w:t xml:space="preserve">$ </w:t>
      </w:r>
      <w:r w:rsidR="003B7DFC">
        <w:rPr>
          <w:rFonts w:ascii="Segoe UI" w:hAnsi="Segoe UI" w:cs="Segoe UI"/>
          <w:szCs w:val="20"/>
          <w:lang w:val="pt-PT"/>
        </w:rPr>
        <w:t>9,</w:t>
      </w:r>
      <w:r w:rsidR="00D167F4">
        <w:rPr>
          <w:rFonts w:ascii="Segoe UI" w:hAnsi="Segoe UI" w:cs="Segoe UI"/>
          <w:szCs w:val="20"/>
          <w:lang w:val="pt-PT"/>
        </w:rPr>
        <w:t>37</w:t>
      </w:r>
      <w:r w:rsidR="00024449" w:rsidRPr="009D0CB7">
        <w:rPr>
          <w:rFonts w:ascii="Segoe UI" w:hAnsi="Segoe UI" w:cs="Segoe UI"/>
          <w:szCs w:val="20"/>
          <w:lang w:val="pt-PT"/>
        </w:rPr>
        <w:t xml:space="preserve"> (</w:t>
      </w:r>
      <w:r w:rsidR="00942D09">
        <w:rPr>
          <w:rFonts w:ascii="Segoe UI" w:hAnsi="Segoe UI" w:cs="Segoe UI"/>
          <w:szCs w:val="20"/>
          <w:lang w:val="pt-PT"/>
        </w:rPr>
        <w:t xml:space="preserve">nove reais e trinta e sete </w:t>
      </w:r>
      <w:r w:rsidR="00F8610C">
        <w:rPr>
          <w:rFonts w:ascii="Segoe UI" w:hAnsi="Segoe UI" w:cs="Segoe UI"/>
          <w:szCs w:val="20"/>
          <w:lang w:val="pt-PT"/>
        </w:rPr>
        <w:t>centavos</w:t>
      </w:r>
      <w:r w:rsidR="00507C90" w:rsidRPr="009D0CB7">
        <w:rPr>
          <w:rFonts w:ascii="Segoe UI" w:hAnsi="Segoe UI" w:cs="Segoe UI"/>
          <w:szCs w:val="20"/>
          <w:lang w:val="pt-PT"/>
        </w:rPr>
        <w:t>)</w:t>
      </w:r>
      <w:r w:rsidR="00D719CF" w:rsidRPr="009D0CB7">
        <w:rPr>
          <w:rFonts w:ascii="Segoe UI" w:hAnsi="Segoe UI" w:cs="Segoe UI"/>
          <w:szCs w:val="20"/>
        </w:rPr>
        <w:t>,</w:t>
      </w:r>
      <w:r w:rsidR="000434E1" w:rsidRPr="009D0CB7">
        <w:rPr>
          <w:rFonts w:ascii="Segoe UI" w:hAnsi="Segoe UI" w:cs="Segoe UI"/>
          <w:szCs w:val="20"/>
        </w:rPr>
        <w:t xml:space="preserve"> </w:t>
      </w:r>
      <w:r w:rsidR="00D7163C" w:rsidRPr="009D0CB7">
        <w:rPr>
          <w:rFonts w:ascii="Segoe UI" w:hAnsi="Segoe UI" w:cs="Segoe UI"/>
          <w:color w:val="000000" w:themeColor="text1"/>
          <w:szCs w:val="20"/>
          <w:lang w:eastAsia="pt-BR"/>
        </w:rPr>
        <w:t xml:space="preserve">podendo o Montante Inicial da Oferta ser (i) aumentado em até </w:t>
      </w:r>
      <w:r w:rsidR="003B6192">
        <w:rPr>
          <w:rFonts w:ascii="Segoe UI" w:hAnsi="Segoe UI" w:cs="Segoe UI"/>
          <w:color w:val="000000" w:themeColor="text1"/>
          <w:szCs w:val="20"/>
          <w:lang w:eastAsia="pt-BR"/>
        </w:rPr>
        <w:t>26.680.896</w:t>
      </w:r>
      <w:r w:rsidR="00024449" w:rsidRPr="009D0CB7">
        <w:rPr>
          <w:rFonts w:ascii="Segoe UI" w:hAnsi="Segoe UI" w:cs="Segoe UI"/>
          <w:color w:val="000000" w:themeColor="text1"/>
          <w:szCs w:val="20"/>
          <w:lang w:eastAsia="pt-BR"/>
        </w:rPr>
        <w:t xml:space="preserve"> (</w:t>
      </w:r>
      <w:r w:rsidR="003B6192">
        <w:rPr>
          <w:rFonts w:ascii="Segoe UI" w:hAnsi="Segoe UI" w:cs="Segoe UI"/>
          <w:color w:val="000000" w:themeColor="text1"/>
          <w:szCs w:val="20"/>
          <w:lang w:eastAsia="pt-BR"/>
        </w:rPr>
        <w:t>vinte e seis milhões, seiscentas e oitenta mil, oitocentas e noventa e seis</w:t>
      </w:r>
      <w:r w:rsidR="00024449" w:rsidRPr="009D0CB7">
        <w:rPr>
          <w:rFonts w:ascii="Segoe UI" w:hAnsi="Segoe UI" w:cs="Segoe UI"/>
          <w:color w:val="000000" w:themeColor="text1"/>
          <w:szCs w:val="20"/>
          <w:lang w:eastAsia="pt-BR"/>
        </w:rPr>
        <w:t xml:space="preserve">) </w:t>
      </w:r>
      <w:r w:rsidR="00D7163C" w:rsidRPr="009D0CB7">
        <w:rPr>
          <w:rFonts w:ascii="Segoe UI" w:hAnsi="Segoe UI" w:cs="Segoe UI"/>
          <w:color w:val="000000" w:themeColor="text1"/>
          <w:szCs w:val="20"/>
          <w:lang w:eastAsia="pt-BR"/>
        </w:rPr>
        <w:t>Novas Cotas, em virtude d</w:t>
      </w:r>
      <w:r w:rsidR="00FB6D10">
        <w:rPr>
          <w:rFonts w:ascii="Segoe UI" w:hAnsi="Segoe UI" w:cs="Segoe UI"/>
          <w:color w:val="000000" w:themeColor="text1"/>
          <w:szCs w:val="20"/>
          <w:lang w:eastAsia="pt-BR"/>
        </w:rPr>
        <w:t>a emissão das Cotas Adicionais (conforme definido abaixo)</w:t>
      </w:r>
      <w:r w:rsidR="00D7163C" w:rsidRPr="009D0CB7">
        <w:rPr>
          <w:rFonts w:ascii="Segoe UI" w:hAnsi="Segoe UI" w:cs="Segoe UI"/>
          <w:color w:val="000000" w:themeColor="text1"/>
          <w:szCs w:val="20"/>
          <w:lang w:eastAsia="pt-BR"/>
        </w:rPr>
        <w:t xml:space="preserve">, de tal forma que o valor total da Oferta poderá ser de até </w:t>
      </w:r>
      <w:r w:rsidR="00024449" w:rsidRPr="009D0CB7">
        <w:rPr>
          <w:rFonts w:ascii="Segoe UI" w:hAnsi="Segoe UI" w:cs="Segoe UI"/>
          <w:color w:val="000000" w:themeColor="text1"/>
          <w:szCs w:val="20"/>
          <w:lang w:eastAsia="pt-BR"/>
        </w:rPr>
        <w:t xml:space="preserve">R$ </w:t>
      </w:r>
      <w:r w:rsidR="00F020E6">
        <w:rPr>
          <w:rFonts w:ascii="Segoe UI" w:hAnsi="Segoe UI" w:cs="Segoe UI"/>
          <w:color w:val="000000" w:themeColor="text1"/>
          <w:szCs w:val="20"/>
          <w:lang w:eastAsia="pt-BR"/>
        </w:rPr>
        <w:t>1.249.999.986,97</w:t>
      </w:r>
      <w:r w:rsidR="00024449" w:rsidRPr="009D0CB7">
        <w:rPr>
          <w:rFonts w:ascii="Segoe UI" w:hAnsi="Segoe UI" w:cs="Segoe UI"/>
          <w:color w:val="000000" w:themeColor="text1"/>
          <w:szCs w:val="20"/>
          <w:lang w:eastAsia="pt-BR"/>
        </w:rPr>
        <w:t xml:space="preserve"> (</w:t>
      </w:r>
      <w:r w:rsidR="00F020E6">
        <w:rPr>
          <w:rFonts w:ascii="Segoe UI" w:hAnsi="Segoe UI" w:cs="Segoe UI"/>
          <w:color w:val="000000" w:themeColor="text1"/>
          <w:szCs w:val="20"/>
          <w:lang w:eastAsia="pt-BR"/>
        </w:rPr>
        <w:t>um bilhão, duzentos e quarenta e nove milhões, novecentos e noventa e nove mil, novecentos e oitenta e seis reais</w:t>
      </w:r>
      <w:r w:rsidR="0034583C">
        <w:rPr>
          <w:rFonts w:ascii="Segoe UI" w:hAnsi="Segoe UI" w:cs="Segoe UI"/>
          <w:color w:val="000000" w:themeColor="text1"/>
          <w:szCs w:val="20"/>
          <w:lang w:eastAsia="pt-BR"/>
        </w:rPr>
        <w:t xml:space="preserve"> e noventa e sete centavos</w:t>
      </w:r>
      <w:r w:rsidR="00024449" w:rsidRPr="009D0CB7">
        <w:rPr>
          <w:rFonts w:ascii="Segoe UI" w:hAnsi="Segoe UI" w:cs="Segoe UI"/>
          <w:color w:val="000000" w:themeColor="text1"/>
          <w:szCs w:val="20"/>
          <w:lang w:eastAsia="pt-BR"/>
        </w:rPr>
        <w:t xml:space="preserve">), </w:t>
      </w:r>
      <w:r w:rsidR="00D7163C" w:rsidRPr="009D0CB7">
        <w:rPr>
          <w:rFonts w:ascii="Segoe UI" w:hAnsi="Segoe UI" w:cs="Segoe UI"/>
          <w:color w:val="000000" w:themeColor="text1"/>
          <w:szCs w:val="20"/>
          <w:lang w:eastAsia="pt-BR"/>
        </w:rPr>
        <w:t>sem considerar</w:t>
      </w:r>
      <w:r w:rsidR="00D7163C" w:rsidRPr="009D0CB7">
        <w:rPr>
          <w:rFonts w:ascii="Segoe UI" w:hAnsi="Segoe UI" w:cs="Segoe UI"/>
          <w:szCs w:val="20"/>
          <w:lang w:eastAsia="pt-BR"/>
        </w:rPr>
        <w:t xml:space="preserve"> a Taxa de Distribuição Primária</w:t>
      </w:r>
      <w:r w:rsidR="00D7163C" w:rsidRPr="009D0CB7">
        <w:rPr>
          <w:rFonts w:ascii="Segoe UI" w:hAnsi="Segoe UI" w:cs="Segoe UI"/>
          <w:color w:val="000000" w:themeColor="text1"/>
          <w:szCs w:val="20"/>
          <w:lang w:eastAsia="pt-BR"/>
        </w:rPr>
        <w:t>; ou (ii) diminuído em virtude da Distribuição Parcial (conforme abaixo definida), observad</w:t>
      </w:r>
      <w:r w:rsidR="001B7B1B">
        <w:rPr>
          <w:rFonts w:ascii="Segoe UI" w:hAnsi="Segoe UI" w:cs="Segoe UI"/>
          <w:color w:val="000000" w:themeColor="text1"/>
          <w:szCs w:val="20"/>
          <w:lang w:eastAsia="pt-BR"/>
        </w:rPr>
        <w:t>o</w:t>
      </w:r>
      <w:r w:rsidR="00D7163C" w:rsidRPr="009D0CB7">
        <w:rPr>
          <w:rFonts w:ascii="Segoe UI" w:hAnsi="Segoe UI" w:cs="Segoe UI"/>
          <w:color w:val="000000" w:themeColor="text1"/>
          <w:szCs w:val="20"/>
          <w:lang w:eastAsia="pt-BR"/>
        </w:rPr>
        <w:t xml:space="preserve"> </w:t>
      </w:r>
      <w:r w:rsidR="00024449" w:rsidRPr="009D0CB7">
        <w:rPr>
          <w:rFonts w:ascii="Segoe UI" w:hAnsi="Segoe UI" w:cs="Segoe UI"/>
          <w:color w:val="000000" w:themeColor="text1"/>
          <w:szCs w:val="20"/>
          <w:lang w:eastAsia="pt-BR"/>
        </w:rPr>
        <w:t>o Montante Mínimo da Oferta</w:t>
      </w:r>
      <w:r w:rsidR="001B7B1B">
        <w:rPr>
          <w:rFonts w:ascii="Segoe UI" w:hAnsi="Segoe UI" w:cs="Segoe UI"/>
          <w:color w:val="000000" w:themeColor="text1"/>
          <w:szCs w:val="20"/>
          <w:lang w:eastAsia="pt-BR"/>
        </w:rPr>
        <w:t xml:space="preserve"> (conforme abaixo definido)</w:t>
      </w:r>
      <w:r w:rsidR="00CE4A6F" w:rsidRPr="009D0CB7">
        <w:rPr>
          <w:rFonts w:ascii="Segoe UI" w:hAnsi="Segoe UI" w:cs="Segoe UI"/>
          <w:szCs w:val="20"/>
        </w:rPr>
        <w:t>,</w:t>
      </w:r>
      <w:r w:rsidR="00B425E1" w:rsidRPr="009D0CB7">
        <w:rPr>
          <w:rFonts w:ascii="Segoe UI" w:hAnsi="Segoe UI" w:cs="Segoe UI"/>
          <w:szCs w:val="20"/>
        </w:rPr>
        <w:t xml:space="preserve"> </w:t>
      </w:r>
      <w:r w:rsidR="00782659" w:rsidRPr="009D0CB7">
        <w:rPr>
          <w:rFonts w:ascii="Segoe UI" w:hAnsi="Segoe UI" w:cs="Segoe UI"/>
          <w:szCs w:val="20"/>
        </w:rPr>
        <w:t xml:space="preserve">sob o regime de melhores </w:t>
      </w:r>
      <w:r w:rsidR="00B425E1" w:rsidRPr="009D0CB7">
        <w:rPr>
          <w:rFonts w:ascii="Segoe UI" w:hAnsi="Segoe UI" w:cs="Segoe UI"/>
          <w:szCs w:val="20"/>
        </w:rPr>
        <w:t>esforços de colocação</w:t>
      </w:r>
      <w:r w:rsidR="00782659" w:rsidRPr="009D0CB7">
        <w:rPr>
          <w:rFonts w:ascii="Segoe UI" w:hAnsi="Segoe UI" w:cs="Segoe UI"/>
          <w:szCs w:val="20"/>
        </w:rPr>
        <w:t>, a ser realizada no Brasil</w:t>
      </w:r>
      <w:r w:rsidR="00E35CCA" w:rsidRPr="009D0CB7">
        <w:rPr>
          <w:rFonts w:ascii="Segoe UI" w:hAnsi="Segoe UI" w:cs="Segoe UI"/>
          <w:szCs w:val="20"/>
        </w:rPr>
        <w:t>, cujas condições gerais se encontram resumidas nesta carta</w:t>
      </w:r>
      <w:r w:rsidR="006931C9">
        <w:rPr>
          <w:rFonts w:ascii="Segoe UI" w:hAnsi="Segoe UI" w:cs="Segoe UI"/>
          <w:szCs w:val="20"/>
        </w:rPr>
        <w:t>-</w:t>
      </w:r>
      <w:r w:rsidR="00E35CCA" w:rsidRPr="009D0CB7">
        <w:rPr>
          <w:rFonts w:ascii="Segoe UI" w:hAnsi="Segoe UI" w:cs="Segoe UI"/>
          <w:szCs w:val="20"/>
        </w:rPr>
        <w:t xml:space="preserve">convite </w:t>
      </w:r>
      <w:r w:rsidR="00E31D36" w:rsidRPr="009D0CB7">
        <w:rPr>
          <w:rFonts w:ascii="Segoe UI" w:hAnsi="Segoe UI" w:cs="Segoe UI"/>
          <w:szCs w:val="20"/>
        </w:rPr>
        <w:t>para adesão ao Contrato de Distribuição</w:t>
      </w:r>
      <w:r w:rsidR="00730D77" w:rsidRPr="009D0CB7">
        <w:rPr>
          <w:rFonts w:ascii="Segoe UI" w:hAnsi="Segoe UI" w:cs="Segoe UI"/>
          <w:szCs w:val="20"/>
        </w:rPr>
        <w:t xml:space="preserve"> </w:t>
      </w:r>
      <w:r w:rsidR="00E35CCA" w:rsidRPr="009D0CB7">
        <w:rPr>
          <w:rFonts w:ascii="Segoe UI" w:hAnsi="Segoe UI" w:cs="Segoe UI"/>
          <w:szCs w:val="20"/>
        </w:rPr>
        <w:t>(“</w:t>
      </w:r>
      <w:r w:rsidR="00E35CCA" w:rsidRPr="009D0CB7">
        <w:rPr>
          <w:rFonts w:ascii="Segoe UI" w:hAnsi="Segoe UI" w:cs="Segoe UI"/>
          <w:bCs/>
          <w:szCs w:val="20"/>
          <w:u w:val="single"/>
        </w:rPr>
        <w:t>Carta</w:t>
      </w:r>
      <w:r w:rsidR="006931C9">
        <w:rPr>
          <w:rFonts w:ascii="Segoe UI" w:hAnsi="Segoe UI" w:cs="Segoe UI"/>
          <w:bCs/>
          <w:szCs w:val="20"/>
          <w:u w:val="single"/>
        </w:rPr>
        <w:t>-</w:t>
      </w:r>
      <w:r w:rsidR="00E35CCA" w:rsidRPr="009D0CB7">
        <w:rPr>
          <w:rFonts w:ascii="Segoe UI" w:hAnsi="Segoe UI" w:cs="Segoe UI"/>
          <w:bCs/>
          <w:szCs w:val="20"/>
          <w:u w:val="single"/>
        </w:rPr>
        <w:t>Convite</w:t>
      </w:r>
      <w:r w:rsidR="00E35CCA" w:rsidRPr="009D0CB7">
        <w:rPr>
          <w:rFonts w:ascii="Segoe UI" w:hAnsi="Segoe UI" w:cs="Segoe UI"/>
          <w:szCs w:val="20"/>
        </w:rPr>
        <w:t xml:space="preserve">”). </w:t>
      </w:r>
    </w:p>
    <w:p w14:paraId="39A1FFAB"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20DCD0A4" w14:textId="094391AF" w:rsidR="00782659" w:rsidRPr="009D0CB7" w:rsidRDefault="002718D8" w:rsidP="008E0B29">
      <w:pPr>
        <w:pStyle w:val="Body"/>
        <w:spacing w:after="0" w:line="320" w:lineRule="exact"/>
        <w:rPr>
          <w:rFonts w:ascii="Segoe UI" w:hAnsi="Segoe UI" w:cs="Segoe UI"/>
          <w:szCs w:val="20"/>
        </w:rPr>
      </w:pPr>
      <w:r w:rsidRPr="009D0CB7">
        <w:rPr>
          <w:rFonts w:ascii="Segoe UI" w:hAnsi="Segoe UI" w:cs="Segoe UI"/>
          <w:szCs w:val="20"/>
        </w:rPr>
        <w:lastRenderedPageBreak/>
        <w:t>Exceto quando especificamente definidos nesta Carta</w:t>
      </w:r>
      <w:r w:rsidR="006931C9">
        <w:rPr>
          <w:rFonts w:ascii="Segoe UI" w:hAnsi="Segoe UI" w:cs="Segoe UI"/>
          <w:szCs w:val="20"/>
        </w:rPr>
        <w:t>-</w:t>
      </w:r>
      <w:r w:rsidRPr="009D0CB7">
        <w:rPr>
          <w:rFonts w:ascii="Segoe UI" w:hAnsi="Segoe UI" w:cs="Segoe UI"/>
          <w:szCs w:val="20"/>
        </w:rPr>
        <w:t xml:space="preserve">Convite, </w:t>
      </w:r>
      <w:r w:rsidR="0083505E" w:rsidRPr="009D0CB7">
        <w:rPr>
          <w:rFonts w:ascii="Segoe UI" w:hAnsi="Segoe UI" w:cs="Segoe UI"/>
          <w:szCs w:val="20"/>
        </w:rPr>
        <w:t>os termos aqui utilizados iniciados em letra maiúscula terão o significado a eles atribuído no Regulamento</w:t>
      </w:r>
      <w:r w:rsidR="00E1545C" w:rsidRPr="009D0CB7">
        <w:rPr>
          <w:rFonts w:ascii="Segoe UI" w:hAnsi="Segoe UI" w:cs="Segoe UI"/>
          <w:szCs w:val="20"/>
        </w:rPr>
        <w:t>, no “</w:t>
      </w:r>
      <w:r w:rsidR="00D7163C" w:rsidRPr="009D0CB7">
        <w:rPr>
          <w:rFonts w:ascii="Segoe UI" w:hAnsi="Segoe UI" w:cs="Segoe UI"/>
          <w:i/>
          <w:szCs w:val="20"/>
        </w:rPr>
        <w:t>Prospecto Definitivo d</w:t>
      </w:r>
      <w:r w:rsidR="004F5F94" w:rsidRPr="009D0CB7">
        <w:rPr>
          <w:rFonts w:ascii="Segoe UI" w:hAnsi="Segoe UI" w:cs="Segoe UI"/>
          <w:i/>
          <w:szCs w:val="20"/>
        </w:rPr>
        <w:t xml:space="preserve">a Oferta Pública de </w:t>
      </w:r>
      <w:r w:rsidR="00D7163C" w:rsidRPr="009D0CB7">
        <w:rPr>
          <w:rFonts w:ascii="Segoe UI" w:hAnsi="Segoe UI" w:cs="Segoe UI"/>
          <w:i/>
          <w:szCs w:val="20"/>
        </w:rPr>
        <w:t xml:space="preserve">Distribuição </w:t>
      </w:r>
      <w:r w:rsidR="004F5F94" w:rsidRPr="009D0CB7">
        <w:rPr>
          <w:rFonts w:ascii="Segoe UI" w:hAnsi="Segoe UI" w:cs="Segoe UI"/>
          <w:i/>
          <w:szCs w:val="20"/>
        </w:rPr>
        <w:t xml:space="preserve">Primária de </w:t>
      </w:r>
      <w:r w:rsidR="00D7163C" w:rsidRPr="009D0CB7">
        <w:rPr>
          <w:rFonts w:ascii="Segoe UI" w:hAnsi="Segoe UI" w:cs="Segoe UI"/>
          <w:i/>
          <w:szCs w:val="20"/>
        </w:rPr>
        <w:t xml:space="preserve">Cotas da </w:t>
      </w:r>
      <w:r w:rsidR="00E62713">
        <w:rPr>
          <w:rFonts w:ascii="Segoe UI" w:hAnsi="Segoe UI" w:cs="Segoe UI"/>
          <w:i/>
          <w:szCs w:val="20"/>
        </w:rPr>
        <w:t>12</w:t>
      </w:r>
      <w:r w:rsidR="00D97E9D" w:rsidRPr="009D0CB7">
        <w:rPr>
          <w:rFonts w:ascii="Segoe UI" w:hAnsi="Segoe UI" w:cs="Segoe UI"/>
          <w:i/>
          <w:szCs w:val="20"/>
        </w:rPr>
        <w:t xml:space="preserve">ª </w:t>
      </w:r>
      <w:r w:rsidR="004F5F94" w:rsidRPr="009D0CB7">
        <w:rPr>
          <w:rFonts w:ascii="Segoe UI" w:hAnsi="Segoe UI" w:cs="Segoe UI"/>
          <w:i/>
          <w:szCs w:val="20"/>
        </w:rPr>
        <w:t>(</w:t>
      </w:r>
      <w:r w:rsidR="00E62713">
        <w:rPr>
          <w:rFonts w:ascii="Segoe UI" w:hAnsi="Segoe UI" w:cs="Segoe UI"/>
          <w:i/>
          <w:szCs w:val="20"/>
        </w:rPr>
        <w:t>Décima Segunda</w:t>
      </w:r>
      <w:r w:rsidR="00D7163C" w:rsidRPr="009D0CB7">
        <w:rPr>
          <w:rFonts w:ascii="Segoe UI" w:hAnsi="Segoe UI" w:cs="Segoe UI"/>
          <w:i/>
          <w:szCs w:val="20"/>
        </w:rPr>
        <w:t xml:space="preserve">) Emissão do </w:t>
      </w:r>
      <w:r w:rsidR="004F5F94" w:rsidRPr="009D0CB7">
        <w:rPr>
          <w:rFonts w:ascii="Segoe UI" w:hAnsi="Segoe UI" w:cs="Segoe UI"/>
          <w:i/>
          <w:szCs w:val="20"/>
        </w:rPr>
        <w:t xml:space="preserve">Maxi Renda Fundo de Investimento Imobiliário </w:t>
      </w:r>
      <w:r w:rsidR="00E62713">
        <w:rPr>
          <w:rFonts w:ascii="Segoe UI" w:hAnsi="Segoe UI" w:cs="Segoe UI"/>
          <w:i/>
          <w:szCs w:val="20"/>
        </w:rPr>
        <w:t>–</w:t>
      </w:r>
      <w:r w:rsidR="004F5F94" w:rsidRPr="009D0CB7">
        <w:rPr>
          <w:rFonts w:ascii="Segoe UI" w:hAnsi="Segoe UI" w:cs="Segoe UI"/>
          <w:i/>
          <w:szCs w:val="20"/>
        </w:rPr>
        <w:t xml:space="preserve"> FII</w:t>
      </w:r>
      <w:r w:rsidR="00E62713">
        <w:rPr>
          <w:rFonts w:ascii="Segoe UI" w:hAnsi="Segoe UI" w:cs="Segoe UI"/>
          <w:i/>
          <w:szCs w:val="20"/>
        </w:rPr>
        <w:t xml:space="preserve"> – Responsabilidade Limitada</w:t>
      </w:r>
      <w:r w:rsidR="00322289" w:rsidRPr="009D0CB7">
        <w:rPr>
          <w:rFonts w:ascii="Segoe UI" w:hAnsi="Segoe UI" w:cs="Segoe UI"/>
          <w:i/>
          <w:szCs w:val="20"/>
        </w:rPr>
        <w:t xml:space="preserve">” </w:t>
      </w:r>
      <w:r w:rsidR="00E1545C" w:rsidRPr="009D0CB7">
        <w:rPr>
          <w:rFonts w:ascii="Segoe UI" w:hAnsi="Segoe UI" w:cs="Segoe UI"/>
          <w:szCs w:val="20"/>
        </w:rPr>
        <w:t>(“</w:t>
      </w:r>
      <w:r w:rsidR="00E1545C" w:rsidRPr="009D0CB7">
        <w:rPr>
          <w:rFonts w:ascii="Segoe UI" w:hAnsi="Segoe UI" w:cs="Segoe UI"/>
          <w:bCs/>
          <w:szCs w:val="20"/>
          <w:u w:val="single"/>
        </w:rPr>
        <w:t>Prospecto</w:t>
      </w:r>
      <w:r w:rsidR="00E1545C" w:rsidRPr="009D0CB7">
        <w:rPr>
          <w:rFonts w:ascii="Segoe UI" w:hAnsi="Segoe UI" w:cs="Segoe UI"/>
          <w:szCs w:val="20"/>
        </w:rPr>
        <w:t>”</w:t>
      </w:r>
      <w:r w:rsidR="00674334" w:rsidRPr="009D0CB7">
        <w:rPr>
          <w:rFonts w:ascii="Segoe UI" w:hAnsi="Segoe UI" w:cs="Segoe UI"/>
          <w:szCs w:val="20"/>
        </w:rPr>
        <w:t xml:space="preserve"> ou “</w:t>
      </w:r>
      <w:r w:rsidR="00674334" w:rsidRPr="009D0CB7">
        <w:rPr>
          <w:rFonts w:ascii="Segoe UI" w:hAnsi="Segoe UI" w:cs="Segoe UI"/>
          <w:szCs w:val="20"/>
          <w:u w:val="single"/>
        </w:rPr>
        <w:t xml:space="preserve">Prospecto </w:t>
      </w:r>
      <w:r w:rsidR="00302BBA" w:rsidRPr="009D0CB7">
        <w:rPr>
          <w:rFonts w:ascii="Segoe UI" w:hAnsi="Segoe UI" w:cs="Segoe UI"/>
          <w:szCs w:val="20"/>
          <w:u w:val="single"/>
        </w:rPr>
        <w:t>Definitivo</w:t>
      </w:r>
      <w:r w:rsidR="00674334" w:rsidRPr="009D0CB7">
        <w:rPr>
          <w:rFonts w:ascii="Segoe UI" w:hAnsi="Segoe UI" w:cs="Segoe UI"/>
          <w:szCs w:val="20"/>
        </w:rPr>
        <w:t>”</w:t>
      </w:r>
      <w:r w:rsidR="00A41323" w:rsidRPr="009D0CB7">
        <w:rPr>
          <w:rFonts w:ascii="Segoe UI" w:hAnsi="Segoe UI" w:cs="Segoe UI"/>
          <w:szCs w:val="20"/>
        </w:rPr>
        <w:t>, sendo que a definição de Prospecto</w:t>
      </w:r>
      <w:r w:rsidR="00FA784F" w:rsidRPr="009D0CB7">
        <w:rPr>
          <w:rFonts w:ascii="Segoe UI" w:hAnsi="Segoe UI" w:cs="Segoe UI"/>
          <w:szCs w:val="20"/>
        </w:rPr>
        <w:t xml:space="preserve"> Definitivo</w:t>
      </w:r>
      <w:r w:rsidR="00A41323" w:rsidRPr="009D0CB7">
        <w:rPr>
          <w:rFonts w:ascii="Segoe UI" w:hAnsi="Segoe UI" w:cs="Segoe UI"/>
          <w:szCs w:val="20"/>
        </w:rPr>
        <w:t xml:space="preserve"> engloba todos os seus</w:t>
      </w:r>
      <w:r w:rsidR="0083505E" w:rsidRPr="009D0CB7">
        <w:rPr>
          <w:rFonts w:ascii="Segoe UI" w:hAnsi="Segoe UI" w:cs="Segoe UI"/>
          <w:szCs w:val="20"/>
        </w:rPr>
        <w:t xml:space="preserve"> anexos e documentos a ele</w:t>
      </w:r>
      <w:r w:rsidR="00E1545C" w:rsidRPr="009D0CB7">
        <w:rPr>
          <w:rFonts w:ascii="Segoe UI" w:hAnsi="Segoe UI" w:cs="Segoe UI"/>
          <w:szCs w:val="20"/>
        </w:rPr>
        <w:t>s</w:t>
      </w:r>
      <w:r w:rsidR="0083505E" w:rsidRPr="009D0CB7">
        <w:rPr>
          <w:rFonts w:ascii="Segoe UI" w:hAnsi="Segoe UI" w:cs="Segoe UI"/>
          <w:szCs w:val="20"/>
        </w:rPr>
        <w:t xml:space="preserve"> incorporados por referência)</w:t>
      </w:r>
      <w:r w:rsidR="00E31D36" w:rsidRPr="009D0CB7">
        <w:rPr>
          <w:rFonts w:ascii="Segoe UI" w:hAnsi="Segoe UI" w:cs="Segoe UI"/>
          <w:szCs w:val="20"/>
        </w:rPr>
        <w:t xml:space="preserve"> ou no </w:t>
      </w:r>
      <w:r w:rsidR="005D38B3" w:rsidRPr="009D0CB7">
        <w:rPr>
          <w:rFonts w:ascii="Segoe UI" w:hAnsi="Segoe UI" w:cs="Segoe UI"/>
          <w:szCs w:val="20"/>
        </w:rPr>
        <w:t>“</w:t>
      </w:r>
      <w:r w:rsidR="00D7163C" w:rsidRPr="009D0CB7">
        <w:rPr>
          <w:rFonts w:ascii="Segoe UI" w:hAnsi="Segoe UI" w:cs="Segoe UI"/>
          <w:i/>
          <w:iCs/>
          <w:szCs w:val="20"/>
        </w:rPr>
        <w:t>Contrato de Estruturação, Coordenação e Distribuição Pública, sob o Regime de Melhores Esforços, das Cotas da</w:t>
      </w:r>
      <w:r w:rsidR="004F5F94" w:rsidRPr="009D0CB7">
        <w:rPr>
          <w:rFonts w:ascii="Segoe UI" w:hAnsi="Segoe UI" w:cs="Segoe UI"/>
          <w:i/>
          <w:iCs/>
          <w:szCs w:val="20"/>
        </w:rPr>
        <w:t xml:space="preserve"> </w:t>
      </w:r>
      <w:r w:rsidR="00E62713">
        <w:rPr>
          <w:rFonts w:ascii="Segoe UI" w:hAnsi="Segoe UI" w:cs="Segoe UI"/>
          <w:i/>
          <w:szCs w:val="20"/>
        </w:rPr>
        <w:t>12</w:t>
      </w:r>
      <w:r w:rsidR="00D97E9D" w:rsidRPr="009D0CB7">
        <w:rPr>
          <w:rFonts w:ascii="Segoe UI" w:hAnsi="Segoe UI" w:cs="Segoe UI"/>
          <w:i/>
          <w:szCs w:val="20"/>
        </w:rPr>
        <w:t xml:space="preserve">ª </w:t>
      </w:r>
      <w:r w:rsidR="004F5F94" w:rsidRPr="009D0CB7">
        <w:rPr>
          <w:rFonts w:ascii="Segoe UI" w:hAnsi="Segoe UI" w:cs="Segoe UI"/>
          <w:i/>
          <w:szCs w:val="20"/>
        </w:rPr>
        <w:t>(</w:t>
      </w:r>
      <w:r w:rsidR="00E179E2">
        <w:rPr>
          <w:rFonts w:ascii="Segoe UI" w:hAnsi="Segoe UI" w:cs="Segoe UI"/>
          <w:i/>
          <w:szCs w:val="20"/>
        </w:rPr>
        <w:t>Décima Segunda</w:t>
      </w:r>
      <w:r w:rsidR="004F5F94" w:rsidRPr="009D0CB7">
        <w:rPr>
          <w:rFonts w:ascii="Segoe UI" w:hAnsi="Segoe UI" w:cs="Segoe UI"/>
          <w:i/>
          <w:szCs w:val="20"/>
        </w:rPr>
        <w:t xml:space="preserve">) Emissão do Maxi Renda Fundo de Investimento Imobiliário </w:t>
      </w:r>
      <w:r w:rsidR="00E179E2">
        <w:rPr>
          <w:rFonts w:ascii="Segoe UI" w:hAnsi="Segoe UI" w:cs="Segoe UI"/>
          <w:i/>
          <w:szCs w:val="20"/>
        </w:rPr>
        <w:t>–</w:t>
      </w:r>
      <w:r w:rsidR="004F5F94" w:rsidRPr="009D0CB7">
        <w:rPr>
          <w:rFonts w:ascii="Segoe UI" w:hAnsi="Segoe UI" w:cs="Segoe UI"/>
          <w:i/>
          <w:szCs w:val="20"/>
        </w:rPr>
        <w:t xml:space="preserve"> FII</w:t>
      </w:r>
      <w:r w:rsidR="00E179E2">
        <w:rPr>
          <w:rFonts w:ascii="Segoe UI" w:hAnsi="Segoe UI" w:cs="Segoe UI"/>
          <w:i/>
          <w:szCs w:val="20"/>
        </w:rPr>
        <w:t xml:space="preserve"> – Responsabilidade Limitada</w:t>
      </w:r>
      <w:r w:rsidR="004F5F94" w:rsidRPr="009D0CB7">
        <w:rPr>
          <w:rFonts w:ascii="Segoe UI" w:hAnsi="Segoe UI" w:cs="Segoe UI"/>
          <w:i/>
          <w:iCs/>
          <w:szCs w:val="20"/>
        </w:rPr>
        <w:t xml:space="preserve"> </w:t>
      </w:r>
      <w:r w:rsidR="00E31D36" w:rsidRPr="009D0CB7">
        <w:rPr>
          <w:rFonts w:ascii="Segoe UI" w:hAnsi="Segoe UI" w:cs="Segoe UI"/>
          <w:szCs w:val="20"/>
        </w:rPr>
        <w:t xml:space="preserve">”, celebrado entre o Fundo, </w:t>
      </w:r>
      <w:r w:rsidR="00D7163C" w:rsidRPr="009D0CB7">
        <w:rPr>
          <w:rFonts w:ascii="Segoe UI" w:hAnsi="Segoe UI" w:cs="Segoe UI"/>
          <w:szCs w:val="20"/>
        </w:rPr>
        <w:t>o</w:t>
      </w:r>
      <w:r w:rsidR="00A33EE2" w:rsidRPr="009D0CB7">
        <w:rPr>
          <w:rFonts w:ascii="Segoe UI" w:hAnsi="Segoe UI" w:cs="Segoe UI"/>
          <w:szCs w:val="20"/>
        </w:rPr>
        <w:t xml:space="preserve"> </w:t>
      </w:r>
      <w:r w:rsidR="00E31D36" w:rsidRPr="009D0CB7">
        <w:rPr>
          <w:rFonts w:ascii="Segoe UI" w:hAnsi="Segoe UI" w:cs="Segoe UI"/>
          <w:szCs w:val="20"/>
        </w:rPr>
        <w:t>Administrador</w:t>
      </w:r>
      <w:r w:rsidR="003269DA" w:rsidRPr="009D0CB7">
        <w:rPr>
          <w:rFonts w:ascii="Segoe UI" w:hAnsi="Segoe UI" w:cs="Segoe UI"/>
          <w:szCs w:val="20"/>
        </w:rPr>
        <w:t xml:space="preserve"> (conforme abaixo definid</w:t>
      </w:r>
      <w:r w:rsidR="00D7163C" w:rsidRPr="009D0CB7">
        <w:rPr>
          <w:rFonts w:ascii="Segoe UI" w:hAnsi="Segoe UI" w:cs="Segoe UI"/>
          <w:szCs w:val="20"/>
        </w:rPr>
        <w:t>o</w:t>
      </w:r>
      <w:r w:rsidR="003269DA" w:rsidRPr="009D0CB7">
        <w:rPr>
          <w:rFonts w:ascii="Segoe UI" w:hAnsi="Segoe UI" w:cs="Segoe UI"/>
          <w:szCs w:val="20"/>
        </w:rPr>
        <w:t>)</w:t>
      </w:r>
      <w:r w:rsidR="00E31D36" w:rsidRPr="009D0CB7">
        <w:rPr>
          <w:rFonts w:ascii="Segoe UI" w:hAnsi="Segoe UI" w:cs="Segoe UI"/>
          <w:szCs w:val="20"/>
        </w:rPr>
        <w:t xml:space="preserve"> (na qualidade de representante do Fundo), </w:t>
      </w:r>
      <w:r w:rsidR="00D7163C" w:rsidRPr="009D0CB7">
        <w:rPr>
          <w:rFonts w:ascii="Segoe UI" w:hAnsi="Segoe UI" w:cs="Segoe UI"/>
          <w:szCs w:val="20"/>
        </w:rPr>
        <w:t>o</w:t>
      </w:r>
      <w:r w:rsidR="0035229B" w:rsidRPr="009D0CB7">
        <w:rPr>
          <w:rFonts w:ascii="Segoe UI" w:hAnsi="Segoe UI" w:cs="Segoe UI"/>
          <w:szCs w:val="20"/>
        </w:rPr>
        <w:t xml:space="preserve"> </w:t>
      </w:r>
      <w:r w:rsidR="00E31D36" w:rsidRPr="009D0CB7">
        <w:rPr>
          <w:rFonts w:ascii="Segoe UI" w:hAnsi="Segoe UI" w:cs="Segoe UI"/>
          <w:szCs w:val="20"/>
        </w:rPr>
        <w:t>Gestor</w:t>
      </w:r>
      <w:r w:rsidR="003269DA" w:rsidRPr="009D0CB7">
        <w:rPr>
          <w:rFonts w:ascii="Segoe UI" w:hAnsi="Segoe UI" w:cs="Segoe UI"/>
          <w:szCs w:val="20"/>
        </w:rPr>
        <w:t xml:space="preserve"> (conforme abaixo definid</w:t>
      </w:r>
      <w:r w:rsidR="00637D61">
        <w:rPr>
          <w:rFonts w:ascii="Segoe UI" w:hAnsi="Segoe UI" w:cs="Segoe UI"/>
          <w:szCs w:val="20"/>
        </w:rPr>
        <w:t>o</w:t>
      </w:r>
      <w:r w:rsidR="003269DA" w:rsidRPr="009D0CB7">
        <w:rPr>
          <w:rFonts w:ascii="Segoe UI" w:hAnsi="Segoe UI" w:cs="Segoe UI"/>
          <w:szCs w:val="20"/>
        </w:rPr>
        <w:t>)</w:t>
      </w:r>
      <w:r w:rsidR="00E31D36" w:rsidRPr="009D0CB7">
        <w:rPr>
          <w:rFonts w:ascii="Segoe UI" w:hAnsi="Segoe UI" w:cs="Segoe UI"/>
          <w:szCs w:val="20"/>
        </w:rPr>
        <w:t xml:space="preserve"> </w:t>
      </w:r>
      <w:r w:rsidR="00BF61AE">
        <w:rPr>
          <w:rFonts w:ascii="Segoe UI" w:hAnsi="Segoe UI" w:cs="Segoe UI"/>
          <w:szCs w:val="20"/>
        </w:rPr>
        <w:t xml:space="preserve">e </w:t>
      </w:r>
      <w:r w:rsidR="00FF2614" w:rsidRPr="009D0CB7">
        <w:rPr>
          <w:rFonts w:ascii="Segoe UI" w:hAnsi="Segoe UI" w:cs="Segoe UI"/>
          <w:szCs w:val="20"/>
        </w:rPr>
        <w:t>o Coordenador Líder</w:t>
      </w:r>
      <w:r w:rsidR="00E31D36" w:rsidRPr="009D0CB7">
        <w:rPr>
          <w:rFonts w:ascii="Segoe UI" w:hAnsi="Segoe UI" w:cs="Segoe UI"/>
          <w:szCs w:val="20"/>
        </w:rPr>
        <w:t xml:space="preserve">, em </w:t>
      </w:r>
      <w:r w:rsidR="001611B6">
        <w:rPr>
          <w:rFonts w:ascii="Segoe UI" w:hAnsi="Segoe UI" w:cs="Segoe UI"/>
          <w:szCs w:val="20"/>
        </w:rPr>
        <w:t>19</w:t>
      </w:r>
      <w:r w:rsidR="002474E1" w:rsidRPr="009D0CB7">
        <w:rPr>
          <w:rFonts w:ascii="Segoe UI" w:hAnsi="Segoe UI" w:cs="Segoe UI"/>
          <w:szCs w:val="20"/>
        </w:rPr>
        <w:t xml:space="preserve"> </w:t>
      </w:r>
      <w:r w:rsidR="004F5F94" w:rsidRPr="009D0CB7">
        <w:rPr>
          <w:rFonts w:ascii="Segoe UI" w:hAnsi="Segoe UI" w:cs="Segoe UI"/>
          <w:szCs w:val="20"/>
        </w:rPr>
        <w:t xml:space="preserve">de </w:t>
      </w:r>
      <w:r w:rsidR="001611B6">
        <w:rPr>
          <w:rFonts w:ascii="Segoe UI" w:hAnsi="Segoe UI" w:cs="Segoe UI"/>
          <w:szCs w:val="20"/>
        </w:rPr>
        <w:t>junho</w:t>
      </w:r>
      <w:r w:rsidR="003B7DFC" w:rsidRPr="009D0CB7">
        <w:rPr>
          <w:rFonts w:ascii="Segoe UI" w:hAnsi="Segoe UI" w:cs="Segoe UI"/>
          <w:szCs w:val="20"/>
        </w:rPr>
        <w:t xml:space="preserve"> </w:t>
      </w:r>
      <w:r w:rsidR="004F5F94" w:rsidRPr="009D0CB7">
        <w:rPr>
          <w:rFonts w:ascii="Segoe UI" w:hAnsi="Segoe UI" w:cs="Segoe UI"/>
          <w:szCs w:val="20"/>
        </w:rPr>
        <w:t>d</w:t>
      </w:r>
      <w:r w:rsidR="00D238B5" w:rsidRPr="009D0CB7">
        <w:rPr>
          <w:rFonts w:ascii="Segoe UI" w:hAnsi="Segoe UI" w:cs="Segoe UI"/>
          <w:szCs w:val="20"/>
        </w:rPr>
        <w:t xml:space="preserve">e </w:t>
      </w:r>
      <w:r w:rsidR="00A433B2" w:rsidRPr="009D0CB7">
        <w:rPr>
          <w:rFonts w:ascii="Segoe UI" w:hAnsi="Segoe UI" w:cs="Segoe UI"/>
          <w:szCs w:val="20"/>
        </w:rPr>
        <w:t>202</w:t>
      </w:r>
      <w:r w:rsidR="001611B6">
        <w:rPr>
          <w:rFonts w:ascii="Segoe UI" w:hAnsi="Segoe UI" w:cs="Segoe UI"/>
          <w:szCs w:val="20"/>
        </w:rPr>
        <w:t>6</w:t>
      </w:r>
      <w:r w:rsidR="00E23D17">
        <w:rPr>
          <w:rFonts w:ascii="Segoe UI" w:hAnsi="Segoe UI" w:cs="Segoe UI"/>
          <w:szCs w:val="20"/>
        </w:rPr>
        <w:t xml:space="preserve"> (</w:t>
      </w:r>
      <w:r w:rsidR="00237CF2">
        <w:rPr>
          <w:rFonts w:ascii="Segoe UI" w:hAnsi="Segoe UI" w:cs="Segoe UI"/>
          <w:szCs w:val="20"/>
        </w:rPr>
        <w:t>“</w:t>
      </w:r>
      <w:r w:rsidR="00E23D17" w:rsidRPr="00521838">
        <w:rPr>
          <w:rFonts w:ascii="Segoe UI" w:hAnsi="Segoe UI" w:cs="Segoe UI"/>
          <w:szCs w:val="20"/>
          <w:u w:val="single"/>
        </w:rPr>
        <w:t>Contrato de Distribuição</w:t>
      </w:r>
      <w:r w:rsidR="00E23D17">
        <w:rPr>
          <w:rFonts w:ascii="Segoe UI" w:hAnsi="Segoe UI" w:cs="Segoe UI"/>
          <w:szCs w:val="20"/>
        </w:rPr>
        <w:t>”)</w:t>
      </w:r>
      <w:r w:rsidR="00120F09" w:rsidRPr="009D0CB7">
        <w:rPr>
          <w:rFonts w:ascii="Segoe UI" w:hAnsi="Segoe UI" w:cs="Segoe UI"/>
          <w:szCs w:val="20"/>
        </w:rPr>
        <w:t>.</w:t>
      </w:r>
    </w:p>
    <w:p w14:paraId="490BB5BD" w14:textId="77777777" w:rsidR="00A2410A" w:rsidRPr="009D0CB7" w:rsidRDefault="00A2410A" w:rsidP="008E0B29">
      <w:pPr>
        <w:pStyle w:val="Body"/>
        <w:spacing w:after="0" w:line="320" w:lineRule="exact"/>
        <w:rPr>
          <w:rFonts w:ascii="Segoe UI" w:hAnsi="Segoe UI" w:cs="Segoe UI"/>
          <w:szCs w:val="20"/>
        </w:rPr>
      </w:pPr>
    </w:p>
    <w:p w14:paraId="523CEAC2" w14:textId="789DF1FE" w:rsidR="004C1DF2" w:rsidRPr="009D0CB7" w:rsidRDefault="00340C6D" w:rsidP="008E0B29">
      <w:pPr>
        <w:pStyle w:val="Level1"/>
        <w:keepNext w:val="0"/>
        <w:widowControl w:val="0"/>
        <w:tabs>
          <w:tab w:val="clear" w:pos="680"/>
        </w:tabs>
        <w:suppressAutoHyphens/>
        <w:spacing w:before="0" w:after="0" w:line="320" w:lineRule="exact"/>
        <w:ind w:left="0" w:firstLine="0"/>
        <w:rPr>
          <w:rFonts w:ascii="Segoe UI" w:hAnsi="Segoe UI" w:cs="Segoe UI"/>
          <w:sz w:val="20"/>
          <w:szCs w:val="20"/>
        </w:rPr>
      </w:pPr>
      <w:r w:rsidRPr="009D0CB7">
        <w:rPr>
          <w:rFonts w:ascii="Segoe UI" w:hAnsi="Segoe UI" w:cs="Segoe UI"/>
          <w:sz w:val="20"/>
          <w:szCs w:val="20"/>
        </w:rPr>
        <w:t>APROVAÇÃO</w:t>
      </w:r>
    </w:p>
    <w:p w14:paraId="060703C0" w14:textId="77777777" w:rsidR="00A22231" w:rsidRPr="009D0CB7" w:rsidRDefault="00A22231" w:rsidP="008E0B29">
      <w:pPr>
        <w:pStyle w:val="Body"/>
        <w:widowControl w:val="0"/>
        <w:suppressAutoHyphens/>
        <w:spacing w:after="0" w:line="320" w:lineRule="exact"/>
        <w:rPr>
          <w:rFonts w:ascii="Segoe UI" w:hAnsi="Segoe UI" w:cs="Segoe UI"/>
          <w:szCs w:val="20"/>
        </w:rPr>
      </w:pPr>
    </w:p>
    <w:p w14:paraId="5627861C" w14:textId="2C9E0D45" w:rsidR="003353D9" w:rsidRPr="009D0CB7" w:rsidRDefault="00507C90" w:rsidP="008E0B29">
      <w:pPr>
        <w:pStyle w:val="Level2"/>
        <w:numPr>
          <w:ilvl w:val="1"/>
          <w:numId w:val="43"/>
        </w:numPr>
        <w:tabs>
          <w:tab w:val="clear" w:pos="680"/>
        </w:tabs>
        <w:spacing w:after="0" w:line="320" w:lineRule="exact"/>
        <w:ind w:left="0" w:firstLine="0"/>
        <w:rPr>
          <w:rFonts w:ascii="Segoe UI" w:hAnsi="Segoe UI" w:cs="Segoe UI"/>
          <w:bCs/>
          <w:iCs/>
          <w:szCs w:val="20"/>
        </w:rPr>
      </w:pPr>
      <w:bookmarkStart w:id="2" w:name="_Hlk72499220"/>
      <w:bookmarkStart w:id="3" w:name="_Hlk81562280"/>
      <w:r w:rsidRPr="009D0CB7">
        <w:rPr>
          <w:rFonts w:ascii="Segoe UI" w:hAnsi="Segoe UI" w:cs="Segoe UI"/>
          <w:bCs/>
          <w:iCs/>
          <w:szCs w:val="20"/>
        </w:rPr>
        <w:t>Os termos</w:t>
      </w:r>
      <w:r w:rsidR="00D97E9D">
        <w:rPr>
          <w:rFonts w:ascii="Segoe UI" w:hAnsi="Segoe UI" w:cs="Segoe UI"/>
          <w:bCs/>
          <w:iCs/>
          <w:szCs w:val="20"/>
        </w:rPr>
        <w:t xml:space="preserve"> e </w:t>
      </w:r>
      <w:r w:rsidRPr="009D0CB7">
        <w:rPr>
          <w:rFonts w:ascii="Segoe UI" w:hAnsi="Segoe UI" w:cs="Segoe UI"/>
          <w:bCs/>
          <w:iCs/>
          <w:szCs w:val="20"/>
        </w:rPr>
        <w:t>condições da Emissão, da</w:t>
      </w:r>
      <w:r w:rsidR="00D97E9D">
        <w:rPr>
          <w:rFonts w:ascii="Segoe UI" w:hAnsi="Segoe UI" w:cs="Segoe UI"/>
          <w:bCs/>
          <w:iCs/>
          <w:szCs w:val="20"/>
        </w:rPr>
        <w:t xml:space="preserve"> Oferta</w:t>
      </w:r>
      <w:r w:rsidR="00637D61">
        <w:rPr>
          <w:rFonts w:ascii="Segoe UI" w:hAnsi="Segoe UI" w:cs="Segoe UI"/>
          <w:bCs/>
          <w:iCs/>
          <w:szCs w:val="20"/>
        </w:rPr>
        <w:t xml:space="preserve">, </w:t>
      </w:r>
      <w:r w:rsidRPr="009D0CB7">
        <w:rPr>
          <w:rFonts w:ascii="Segoe UI" w:hAnsi="Segoe UI" w:cs="Segoe UI"/>
          <w:bCs/>
          <w:iCs/>
          <w:szCs w:val="20"/>
        </w:rPr>
        <w:t>o Preço de Emissão</w:t>
      </w:r>
      <w:r w:rsidR="00637D61">
        <w:rPr>
          <w:rFonts w:ascii="Segoe UI" w:hAnsi="Segoe UI" w:cs="Segoe UI"/>
          <w:bCs/>
          <w:iCs/>
          <w:szCs w:val="20"/>
        </w:rPr>
        <w:t xml:space="preserve"> e as demais características da Emissão</w:t>
      </w:r>
      <w:r w:rsidRPr="009D0CB7">
        <w:rPr>
          <w:rFonts w:ascii="Segoe UI" w:hAnsi="Segoe UI" w:cs="Segoe UI"/>
          <w:bCs/>
          <w:iCs/>
          <w:szCs w:val="20"/>
        </w:rPr>
        <w:t xml:space="preserve">, dentre outros, </w:t>
      </w:r>
      <w:bookmarkEnd w:id="2"/>
      <w:bookmarkEnd w:id="3"/>
      <w:r w:rsidR="004F5F94" w:rsidRPr="009D0CB7">
        <w:rPr>
          <w:rFonts w:ascii="Segoe UI" w:hAnsi="Segoe UI" w:cs="Segoe UI"/>
          <w:color w:val="000000" w:themeColor="text1"/>
          <w:szCs w:val="20"/>
        </w:rPr>
        <w:t xml:space="preserve">foram aprovados por </w:t>
      </w:r>
      <w:r w:rsidR="004F5F94" w:rsidRPr="009D0CB7">
        <w:rPr>
          <w:rFonts w:ascii="Segoe UI" w:hAnsi="Segoe UI" w:cs="Segoe UI"/>
          <w:bCs/>
          <w:iCs/>
          <w:szCs w:val="20"/>
        </w:rPr>
        <w:t xml:space="preserve">meio da </w:t>
      </w:r>
      <w:r w:rsidR="00C160A5">
        <w:rPr>
          <w:rFonts w:ascii="Segoe UI" w:hAnsi="Segoe UI" w:cs="Segoe UI"/>
          <w:bCs/>
          <w:iCs/>
          <w:szCs w:val="20"/>
        </w:rPr>
        <w:t>“</w:t>
      </w:r>
      <w:r w:rsidR="00637D61" w:rsidRPr="00777EB5">
        <w:rPr>
          <w:rFonts w:ascii="Segoe UI" w:hAnsi="Segoe UI"/>
          <w:i/>
        </w:rPr>
        <w:t>A</w:t>
      </w:r>
      <w:r w:rsidR="004F5F94" w:rsidRPr="00777EB5">
        <w:rPr>
          <w:rFonts w:ascii="Segoe UI" w:hAnsi="Segoe UI"/>
          <w:i/>
        </w:rPr>
        <w:t xml:space="preserve">ssembleia </w:t>
      </w:r>
      <w:r w:rsidR="00637D61" w:rsidRPr="00777EB5">
        <w:rPr>
          <w:rFonts w:ascii="Segoe UI" w:hAnsi="Segoe UI"/>
          <w:i/>
        </w:rPr>
        <w:t>G</w:t>
      </w:r>
      <w:r w:rsidR="004F5F94" w:rsidRPr="00777EB5">
        <w:rPr>
          <w:rFonts w:ascii="Segoe UI" w:hAnsi="Segoe UI"/>
          <w:i/>
        </w:rPr>
        <w:t xml:space="preserve">eral </w:t>
      </w:r>
      <w:r w:rsidR="00C160A5" w:rsidRPr="00EA1622">
        <w:rPr>
          <w:rFonts w:ascii="Segoe UI" w:hAnsi="Segoe UI" w:cs="Segoe UI"/>
          <w:bCs/>
          <w:i/>
          <w:szCs w:val="20"/>
        </w:rPr>
        <w:t>Extraordinária</w:t>
      </w:r>
      <w:r w:rsidR="009C0CD1">
        <w:rPr>
          <w:rFonts w:ascii="Segoe UI" w:hAnsi="Segoe UI" w:cs="Segoe UI"/>
          <w:bCs/>
          <w:i/>
          <w:szCs w:val="20"/>
        </w:rPr>
        <w:t xml:space="preserve"> do Fundo</w:t>
      </w:r>
      <w:r w:rsidR="00C160A5">
        <w:rPr>
          <w:rFonts w:ascii="Segoe UI" w:hAnsi="Segoe UI" w:cs="Segoe UI"/>
          <w:bCs/>
          <w:iCs/>
          <w:szCs w:val="20"/>
        </w:rPr>
        <w:t>”</w:t>
      </w:r>
      <w:r w:rsidR="004F5F94" w:rsidRPr="009D0CB7">
        <w:rPr>
          <w:rFonts w:ascii="Segoe UI" w:hAnsi="Segoe UI" w:cs="Segoe UI"/>
          <w:bCs/>
          <w:iCs/>
          <w:szCs w:val="20"/>
        </w:rPr>
        <w:t>, realizada sob</w:t>
      </w:r>
      <w:r w:rsidR="00D97E9D" w:rsidRPr="009D0CB7">
        <w:rPr>
          <w:rFonts w:ascii="Segoe UI" w:hAnsi="Segoe UI" w:cs="Segoe UI"/>
          <w:bCs/>
          <w:iCs/>
          <w:szCs w:val="20"/>
        </w:rPr>
        <w:t xml:space="preserve"> </w:t>
      </w:r>
      <w:r w:rsidR="004F5F94" w:rsidRPr="009D0CB7">
        <w:rPr>
          <w:rFonts w:ascii="Segoe UI" w:hAnsi="Segoe UI" w:cs="Segoe UI"/>
          <w:bCs/>
          <w:iCs/>
          <w:szCs w:val="20"/>
        </w:rPr>
        <w:t>o procedimento de Consulta Formal</w:t>
      </w:r>
      <w:r w:rsidR="00637D61">
        <w:rPr>
          <w:rFonts w:ascii="Segoe UI" w:hAnsi="Segoe UI" w:cs="Segoe UI"/>
          <w:bCs/>
          <w:iCs/>
          <w:szCs w:val="20"/>
        </w:rPr>
        <w:t xml:space="preserve"> enviada aos cotistas do Fundo (“</w:t>
      </w:r>
      <w:r w:rsidR="00637D61" w:rsidRPr="00637D61">
        <w:rPr>
          <w:rFonts w:ascii="Segoe UI" w:hAnsi="Segoe UI" w:cs="Segoe UI"/>
          <w:bCs/>
          <w:iCs/>
          <w:szCs w:val="20"/>
          <w:u w:val="single"/>
        </w:rPr>
        <w:t>Cotistas</w:t>
      </w:r>
      <w:r w:rsidR="00637D61">
        <w:rPr>
          <w:rFonts w:ascii="Segoe UI" w:hAnsi="Segoe UI" w:cs="Segoe UI"/>
          <w:bCs/>
          <w:iCs/>
          <w:szCs w:val="20"/>
        </w:rPr>
        <w:t>”)</w:t>
      </w:r>
      <w:r w:rsidR="004F5F94" w:rsidRPr="009D0CB7">
        <w:rPr>
          <w:rFonts w:ascii="Segoe UI" w:hAnsi="Segoe UI" w:cs="Segoe UI"/>
          <w:bCs/>
          <w:iCs/>
          <w:szCs w:val="20"/>
        </w:rPr>
        <w:t xml:space="preserve"> </w:t>
      </w:r>
      <w:r w:rsidR="00637D61">
        <w:rPr>
          <w:rFonts w:ascii="Segoe UI" w:hAnsi="Segoe UI" w:cs="Segoe UI"/>
          <w:bCs/>
          <w:iCs/>
          <w:szCs w:val="20"/>
        </w:rPr>
        <w:t xml:space="preserve">em </w:t>
      </w:r>
      <w:r w:rsidR="002E6153">
        <w:rPr>
          <w:rFonts w:ascii="Segoe UI" w:hAnsi="Segoe UI" w:cs="Segoe UI"/>
          <w:bCs/>
          <w:iCs/>
          <w:szCs w:val="20"/>
        </w:rPr>
        <w:t>26</w:t>
      </w:r>
      <w:r w:rsidR="00637D61">
        <w:rPr>
          <w:rFonts w:ascii="Segoe UI" w:hAnsi="Segoe UI" w:cs="Segoe UI"/>
          <w:bCs/>
          <w:iCs/>
          <w:szCs w:val="20"/>
        </w:rPr>
        <w:t xml:space="preserve"> de </w:t>
      </w:r>
      <w:r w:rsidR="00B53893">
        <w:rPr>
          <w:rFonts w:ascii="Segoe UI" w:hAnsi="Segoe UI" w:cs="Segoe UI"/>
          <w:bCs/>
          <w:iCs/>
          <w:szCs w:val="20"/>
        </w:rPr>
        <w:t>maio</w:t>
      </w:r>
      <w:r w:rsidR="00637D61">
        <w:rPr>
          <w:rFonts w:ascii="Segoe UI" w:hAnsi="Segoe UI" w:cs="Segoe UI"/>
          <w:bCs/>
          <w:iCs/>
          <w:szCs w:val="20"/>
        </w:rPr>
        <w:t xml:space="preserve"> de 202</w:t>
      </w:r>
      <w:r w:rsidR="00B53893">
        <w:rPr>
          <w:rFonts w:ascii="Segoe UI" w:hAnsi="Segoe UI" w:cs="Segoe UI"/>
          <w:bCs/>
          <w:iCs/>
          <w:szCs w:val="20"/>
        </w:rPr>
        <w:t>6</w:t>
      </w:r>
      <w:r w:rsidR="00637D61">
        <w:rPr>
          <w:rFonts w:ascii="Segoe UI" w:hAnsi="Segoe UI" w:cs="Segoe UI"/>
          <w:bCs/>
          <w:iCs/>
          <w:szCs w:val="20"/>
        </w:rPr>
        <w:t xml:space="preserve">, e </w:t>
      </w:r>
      <w:r w:rsidR="004F5F94" w:rsidRPr="009D0CB7">
        <w:rPr>
          <w:rFonts w:ascii="Segoe UI" w:hAnsi="Segoe UI" w:cs="Segoe UI"/>
          <w:bCs/>
          <w:iCs/>
          <w:szCs w:val="20"/>
        </w:rPr>
        <w:t>encerrad</w:t>
      </w:r>
      <w:r w:rsidR="00637D61">
        <w:rPr>
          <w:rFonts w:ascii="Segoe UI" w:hAnsi="Segoe UI" w:cs="Segoe UI"/>
          <w:bCs/>
          <w:iCs/>
          <w:szCs w:val="20"/>
        </w:rPr>
        <w:t>a</w:t>
      </w:r>
      <w:r w:rsidR="004F5F94" w:rsidRPr="009D0CB7">
        <w:rPr>
          <w:rFonts w:ascii="Segoe UI" w:hAnsi="Segoe UI" w:cs="Segoe UI"/>
          <w:bCs/>
          <w:iCs/>
          <w:szCs w:val="20"/>
        </w:rPr>
        <w:t xml:space="preserve"> em </w:t>
      </w:r>
      <w:r w:rsidR="00D4311F">
        <w:rPr>
          <w:rFonts w:ascii="Segoe UI" w:hAnsi="Segoe UI" w:cs="Segoe UI"/>
          <w:bCs/>
          <w:iCs/>
          <w:szCs w:val="20"/>
        </w:rPr>
        <w:t>10</w:t>
      </w:r>
      <w:r w:rsidR="00D97E9D" w:rsidRPr="009D0CB7">
        <w:rPr>
          <w:rFonts w:ascii="Segoe UI" w:hAnsi="Segoe UI" w:cs="Segoe UI"/>
          <w:bCs/>
          <w:iCs/>
          <w:szCs w:val="20"/>
        </w:rPr>
        <w:t xml:space="preserve"> </w:t>
      </w:r>
      <w:r w:rsidR="004F5F94" w:rsidRPr="009D0CB7">
        <w:rPr>
          <w:rFonts w:ascii="Segoe UI" w:hAnsi="Segoe UI" w:cs="Segoe UI"/>
          <w:bCs/>
          <w:iCs/>
          <w:szCs w:val="20"/>
        </w:rPr>
        <w:t xml:space="preserve">de </w:t>
      </w:r>
      <w:r w:rsidR="00D4311F">
        <w:rPr>
          <w:rFonts w:ascii="Segoe UI" w:hAnsi="Segoe UI" w:cs="Segoe UI"/>
          <w:bCs/>
          <w:iCs/>
          <w:szCs w:val="20"/>
        </w:rPr>
        <w:t>junho</w:t>
      </w:r>
      <w:r w:rsidR="00D97E9D" w:rsidRPr="009D0CB7">
        <w:rPr>
          <w:rFonts w:ascii="Segoe UI" w:hAnsi="Segoe UI" w:cs="Segoe UI"/>
          <w:bCs/>
          <w:iCs/>
          <w:szCs w:val="20"/>
        </w:rPr>
        <w:t xml:space="preserve"> </w:t>
      </w:r>
      <w:r w:rsidR="004F5F94" w:rsidRPr="009D0CB7">
        <w:rPr>
          <w:rFonts w:ascii="Segoe UI" w:hAnsi="Segoe UI" w:cs="Segoe UI"/>
          <w:bCs/>
          <w:iCs/>
          <w:szCs w:val="20"/>
        </w:rPr>
        <w:t>de 202</w:t>
      </w:r>
      <w:r w:rsidR="00D4311F">
        <w:rPr>
          <w:rFonts w:ascii="Segoe UI" w:hAnsi="Segoe UI" w:cs="Segoe UI"/>
          <w:bCs/>
          <w:iCs/>
          <w:szCs w:val="20"/>
        </w:rPr>
        <w:t>6</w:t>
      </w:r>
      <w:r w:rsidR="004F5F94" w:rsidRPr="009D0CB7">
        <w:rPr>
          <w:rFonts w:ascii="Segoe UI" w:hAnsi="Segoe UI" w:cs="Segoe UI"/>
          <w:bCs/>
          <w:iCs/>
          <w:szCs w:val="20"/>
        </w:rPr>
        <w:t xml:space="preserve"> (“</w:t>
      </w:r>
      <w:r w:rsidR="004F5F94" w:rsidRPr="009D0CB7">
        <w:rPr>
          <w:rFonts w:ascii="Segoe UI" w:hAnsi="Segoe UI" w:cs="Segoe UI"/>
          <w:bCs/>
          <w:iCs/>
          <w:szCs w:val="20"/>
          <w:u w:val="single"/>
        </w:rPr>
        <w:t>Consulta Formal</w:t>
      </w:r>
      <w:r w:rsidR="004F5F94" w:rsidRPr="009D0CB7">
        <w:rPr>
          <w:rFonts w:ascii="Segoe UI" w:hAnsi="Segoe UI" w:cs="Segoe UI"/>
          <w:bCs/>
          <w:iCs/>
          <w:szCs w:val="20"/>
        </w:rPr>
        <w:t xml:space="preserve">”), e pelo </w:t>
      </w:r>
      <w:r w:rsidR="00637D61">
        <w:rPr>
          <w:rFonts w:ascii="Segoe UI" w:hAnsi="Segoe UI" w:cs="Segoe UI"/>
          <w:bCs/>
          <w:iCs/>
          <w:szCs w:val="20"/>
        </w:rPr>
        <w:t>“</w:t>
      </w:r>
      <w:r w:rsidR="00637D61" w:rsidRPr="00637D61">
        <w:rPr>
          <w:rFonts w:ascii="Segoe UI" w:hAnsi="Segoe UI" w:cs="Segoe UI"/>
          <w:bCs/>
          <w:i/>
          <w:szCs w:val="20"/>
        </w:rPr>
        <w:t>A</w:t>
      </w:r>
      <w:r w:rsidR="004F5F94" w:rsidRPr="00637D61">
        <w:rPr>
          <w:rFonts w:ascii="Segoe UI" w:hAnsi="Segoe UI" w:cs="Segoe UI"/>
          <w:bCs/>
          <w:i/>
          <w:szCs w:val="20"/>
        </w:rPr>
        <w:t xml:space="preserve">to do Administrador </w:t>
      </w:r>
      <w:r w:rsidR="00637D61" w:rsidRPr="00637D61">
        <w:rPr>
          <w:rFonts w:ascii="Segoe UI" w:hAnsi="Segoe UI" w:cs="Segoe UI"/>
          <w:bCs/>
          <w:i/>
          <w:szCs w:val="20"/>
        </w:rPr>
        <w:t>do Maxi Renda Fundo de Investimento Imobiliário – FII</w:t>
      </w:r>
      <w:r w:rsidR="00D4311F">
        <w:rPr>
          <w:rFonts w:ascii="Segoe UI" w:hAnsi="Segoe UI" w:cs="Segoe UI"/>
          <w:bCs/>
          <w:i/>
          <w:szCs w:val="20"/>
        </w:rPr>
        <w:t xml:space="preserve"> – Responsabilidade Limitada</w:t>
      </w:r>
      <w:r w:rsidR="00637D61">
        <w:rPr>
          <w:rFonts w:ascii="Segoe UI" w:hAnsi="Segoe UI" w:cs="Segoe UI"/>
          <w:bCs/>
          <w:iCs/>
          <w:szCs w:val="20"/>
        </w:rPr>
        <w:t xml:space="preserve">”, </w:t>
      </w:r>
      <w:r w:rsidR="004F5F94" w:rsidRPr="009D0CB7">
        <w:rPr>
          <w:rFonts w:ascii="Segoe UI" w:hAnsi="Segoe UI" w:cs="Segoe UI"/>
          <w:bCs/>
          <w:iCs/>
          <w:szCs w:val="20"/>
        </w:rPr>
        <w:t xml:space="preserve">realizado em </w:t>
      </w:r>
      <w:r w:rsidR="002D63C3">
        <w:rPr>
          <w:rFonts w:ascii="Segoe UI" w:hAnsi="Segoe UI" w:cs="Segoe UI"/>
          <w:bCs/>
          <w:iCs/>
          <w:szCs w:val="20"/>
        </w:rPr>
        <w:t>19</w:t>
      </w:r>
      <w:r w:rsidR="003B7DFC" w:rsidRPr="009D0CB7">
        <w:rPr>
          <w:rFonts w:ascii="Segoe UI" w:hAnsi="Segoe UI" w:cs="Segoe UI"/>
          <w:bCs/>
          <w:iCs/>
          <w:szCs w:val="20"/>
        </w:rPr>
        <w:t xml:space="preserve"> </w:t>
      </w:r>
      <w:r w:rsidR="004F5F94" w:rsidRPr="009D0CB7">
        <w:rPr>
          <w:rFonts w:ascii="Segoe UI" w:hAnsi="Segoe UI" w:cs="Segoe UI"/>
          <w:bCs/>
          <w:iCs/>
          <w:szCs w:val="20"/>
        </w:rPr>
        <w:t xml:space="preserve">de </w:t>
      </w:r>
      <w:r w:rsidR="002D63C3">
        <w:rPr>
          <w:rFonts w:ascii="Segoe UI" w:hAnsi="Segoe UI" w:cs="Segoe UI"/>
          <w:bCs/>
          <w:iCs/>
          <w:szCs w:val="20"/>
        </w:rPr>
        <w:t>junho</w:t>
      </w:r>
      <w:r w:rsidR="003B7DFC" w:rsidRPr="009D0CB7">
        <w:rPr>
          <w:rFonts w:ascii="Segoe UI" w:hAnsi="Segoe UI" w:cs="Segoe UI"/>
          <w:bCs/>
          <w:iCs/>
          <w:szCs w:val="20"/>
        </w:rPr>
        <w:t xml:space="preserve"> </w:t>
      </w:r>
      <w:r w:rsidR="004F5F94" w:rsidRPr="009D0CB7">
        <w:rPr>
          <w:rFonts w:ascii="Segoe UI" w:hAnsi="Segoe UI" w:cs="Segoe UI"/>
          <w:bCs/>
          <w:iCs/>
          <w:szCs w:val="20"/>
        </w:rPr>
        <w:t>de 202</w:t>
      </w:r>
      <w:r w:rsidR="002D63C3">
        <w:rPr>
          <w:rFonts w:ascii="Segoe UI" w:hAnsi="Segoe UI" w:cs="Segoe UI"/>
          <w:bCs/>
          <w:iCs/>
          <w:szCs w:val="20"/>
        </w:rPr>
        <w:t>6</w:t>
      </w:r>
      <w:r w:rsidR="004F5F94" w:rsidRPr="009D0CB7">
        <w:rPr>
          <w:rFonts w:ascii="Segoe UI" w:hAnsi="Segoe UI" w:cs="Segoe UI"/>
          <w:bCs/>
          <w:iCs/>
          <w:szCs w:val="20"/>
        </w:rPr>
        <w:t xml:space="preserve"> (“</w:t>
      </w:r>
      <w:r w:rsidR="004F5F94" w:rsidRPr="009D0CB7">
        <w:rPr>
          <w:rFonts w:ascii="Segoe UI" w:hAnsi="Segoe UI" w:cs="Segoe UI"/>
          <w:bCs/>
          <w:iCs/>
          <w:szCs w:val="20"/>
          <w:u w:val="single"/>
        </w:rPr>
        <w:t>Ato do Administrador</w:t>
      </w:r>
      <w:r w:rsidR="004F5F94" w:rsidRPr="009D0CB7">
        <w:rPr>
          <w:rFonts w:ascii="Segoe UI" w:hAnsi="Segoe UI" w:cs="Segoe UI"/>
          <w:bCs/>
          <w:iCs/>
          <w:szCs w:val="20"/>
        </w:rPr>
        <w:t xml:space="preserve">” e, </w:t>
      </w:r>
      <w:r w:rsidR="00717AF3">
        <w:rPr>
          <w:rFonts w:ascii="Segoe UI" w:hAnsi="Segoe UI" w:cs="Segoe UI"/>
          <w:bCs/>
          <w:iCs/>
          <w:szCs w:val="20"/>
        </w:rPr>
        <w:t>em</w:t>
      </w:r>
      <w:r w:rsidR="004F5F94" w:rsidRPr="009D0CB7">
        <w:rPr>
          <w:rFonts w:ascii="Segoe UI" w:hAnsi="Segoe UI" w:cs="Segoe UI"/>
          <w:bCs/>
          <w:iCs/>
          <w:szCs w:val="20"/>
        </w:rPr>
        <w:t xml:space="preserve"> conjunto com a Consulta Formal, “</w:t>
      </w:r>
      <w:r w:rsidR="004F5F94" w:rsidRPr="009D0CB7">
        <w:rPr>
          <w:rFonts w:ascii="Segoe UI" w:hAnsi="Segoe UI" w:cs="Segoe UI"/>
          <w:bCs/>
          <w:iCs/>
          <w:szCs w:val="20"/>
          <w:u w:val="single"/>
        </w:rPr>
        <w:t>Atos de Aprovação</w:t>
      </w:r>
      <w:r w:rsidR="004F5F94" w:rsidRPr="009D0CB7">
        <w:rPr>
          <w:rFonts w:ascii="Segoe UI" w:hAnsi="Segoe UI" w:cs="Segoe UI"/>
          <w:bCs/>
          <w:iCs/>
          <w:szCs w:val="20"/>
        </w:rPr>
        <w:t>”).</w:t>
      </w:r>
    </w:p>
    <w:p w14:paraId="1C896743" w14:textId="49A155F5" w:rsidR="00A2410A" w:rsidRPr="009D0CB7" w:rsidRDefault="00A2410A" w:rsidP="008E0B29">
      <w:pPr>
        <w:pStyle w:val="Body"/>
        <w:widowControl w:val="0"/>
        <w:suppressAutoHyphens/>
        <w:spacing w:after="0" w:line="320" w:lineRule="exact"/>
        <w:rPr>
          <w:rFonts w:ascii="Segoe UI" w:hAnsi="Segoe UI" w:cs="Segoe UI"/>
          <w:szCs w:val="20"/>
        </w:rPr>
      </w:pPr>
    </w:p>
    <w:p w14:paraId="4550C433" w14:textId="078BE2D3" w:rsidR="00C21C91" w:rsidRPr="009D0CB7" w:rsidRDefault="00C21C91" w:rsidP="008E0B29">
      <w:pPr>
        <w:pStyle w:val="Level1"/>
        <w:tabs>
          <w:tab w:val="clear" w:pos="680"/>
        </w:tabs>
        <w:spacing w:before="0" w:after="0" w:line="320" w:lineRule="exact"/>
        <w:ind w:left="0" w:firstLine="0"/>
        <w:rPr>
          <w:rFonts w:ascii="Segoe UI" w:hAnsi="Segoe UI" w:cs="Segoe UI"/>
          <w:sz w:val="20"/>
          <w:szCs w:val="20"/>
        </w:rPr>
      </w:pPr>
      <w:r w:rsidRPr="009D0CB7">
        <w:rPr>
          <w:rFonts w:ascii="Segoe UI" w:hAnsi="Segoe UI" w:cs="Segoe UI"/>
          <w:sz w:val="20"/>
          <w:szCs w:val="20"/>
        </w:rPr>
        <w:t>FUNDO</w:t>
      </w:r>
    </w:p>
    <w:p w14:paraId="5124B04A"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4A699569" w14:textId="7D892287" w:rsidR="005B72F9" w:rsidRPr="009D0CB7" w:rsidRDefault="00F47197" w:rsidP="008E0B29">
      <w:pPr>
        <w:pStyle w:val="Level2"/>
        <w:numPr>
          <w:ilvl w:val="1"/>
          <w:numId w:val="43"/>
        </w:numPr>
        <w:tabs>
          <w:tab w:val="clear" w:pos="680"/>
        </w:tabs>
        <w:spacing w:after="0" w:line="320" w:lineRule="exact"/>
        <w:ind w:left="0" w:firstLine="0"/>
        <w:rPr>
          <w:rFonts w:ascii="Segoe UI" w:hAnsi="Segoe UI" w:cs="Segoe UI"/>
          <w:szCs w:val="20"/>
          <w:lang w:val="pt-PT"/>
        </w:rPr>
      </w:pPr>
      <w:r w:rsidRPr="009D0CB7">
        <w:rPr>
          <w:rFonts w:ascii="Segoe UI" w:hAnsi="Segoe UI" w:cs="Segoe UI"/>
          <w:szCs w:val="20"/>
          <w:lang w:val="pt-PT"/>
        </w:rPr>
        <w:t xml:space="preserve">A constituição do Fundo foi aprovada por meio do </w:t>
      </w:r>
      <w:r w:rsidR="004F5F94" w:rsidRPr="009D0CB7">
        <w:rPr>
          <w:rFonts w:ascii="Segoe UI" w:hAnsi="Segoe UI" w:cs="Segoe UI"/>
          <w:szCs w:val="20"/>
          <w:lang w:val="pt-PT"/>
        </w:rPr>
        <w:t>“</w:t>
      </w:r>
      <w:r w:rsidR="004F5F94" w:rsidRPr="009D0CB7">
        <w:rPr>
          <w:rFonts w:ascii="Segoe UI" w:hAnsi="Segoe UI" w:cs="Segoe UI"/>
          <w:i/>
          <w:iCs/>
          <w:szCs w:val="20"/>
          <w:lang w:val="pt-PT"/>
        </w:rPr>
        <w:t>Instrumento Particular de Constituição do Maxi Renda Fundo de Investimento Imobiliário - FII</w:t>
      </w:r>
      <w:r w:rsidR="004F5F94" w:rsidRPr="009D0CB7">
        <w:rPr>
          <w:rFonts w:ascii="Segoe UI" w:hAnsi="Segoe UI" w:cs="Segoe UI"/>
          <w:szCs w:val="20"/>
          <w:lang w:val="pt-PT"/>
        </w:rPr>
        <w:t>”, celebrado em 04 de julho de 2011</w:t>
      </w:r>
      <w:r w:rsidR="00304AE1" w:rsidRPr="009D0CB7">
        <w:rPr>
          <w:rFonts w:ascii="Segoe UI" w:hAnsi="Segoe UI" w:cs="Segoe UI"/>
          <w:szCs w:val="20"/>
          <w:lang w:val="pt-PT"/>
        </w:rPr>
        <w:t>. Posteriormente, foi celebrad</w:t>
      </w:r>
      <w:r w:rsidR="004F5F94" w:rsidRPr="009D0CB7">
        <w:rPr>
          <w:rFonts w:ascii="Segoe UI" w:hAnsi="Segoe UI" w:cs="Segoe UI"/>
          <w:szCs w:val="20"/>
          <w:lang w:val="pt-PT"/>
        </w:rPr>
        <w:t>o</w:t>
      </w:r>
      <w:r w:rsidR="00304AE1" w:rsidRPr="009D0CB7">
        <w:rPr>
          <w:rFonts w:ascii="Segoe UI" w:hAnsi="Segoe UI" w:cs="Segoe UI"/>
          <w:szCs w:val="20"/>
          <w:lang w:val="pt-PT"/>
        </w:rPr>
        <w:t xml:space="preserve">, </w:t>
      </w:r>
      <w:r w:rsidR="004F5F94" w:rsidRPr="009D0CB7">
        <w:rPr>
          <w:rFonts w:ascii="Segoe UI" w:hAnsi="Segoe UI" w:cs="Segoe UI"/>
          <w:szCs w:val="20"/>
          <w:lang w:val="pt-PT"/>
        </w:rPr>
        <w:t xml:space="preserve">em </w:t>
      </w:r>
      <w:r w:rsidR="00C50F98">
        <w:rPr>
          <w:rFonts w:ascii="Segoe UI" w:hAnsi="Segoe UI" w:cs="Segoe UI"/>
          <w:szCs w:val="20"/>
          <w:lang w:val="pt-PT"/>
        </w:rPr>
        <w:t>20</w:t>
      </w:r>
      <w:r w:rsidR="004F5F94" w:rsidRPr="009D0CB7">
        <w:rPr>
          <w:rFonts w:ascii="Segoe UI" w:hAnsi="Segoe UI" w:cs="Segoe UI"/>
          <w:szCs w:val="20"/>
          <w:lang w:val="pt-PT"/>
        </w:rPr>
        <w:t xml:space="preserve"> de </w:t>
      </w:r>
      <w:r w:rsidR="00C50F98">
        <w:rPr>
          <w:rFonts w:ascii="Segoe UI" w:hAnsi="Segoe UI" w:cs="Segoe UI"/>
          <w:szCs w:val="20"/>
          <w:lang w:val="pt-PT"/>
        </w:rPr>
        <w:t>maio</w:t>
      </w:r>
      <w:r w:rsidR="004F5F94" w:rsidRPr="009D0CB7">
        <w:rPr>
          <w:rFonts w:ascii="Segoe UI" w:hAnsi="Segoe UI" w:cs="Segoe UI"/>
          <w:szCs w:val="20"/>
          <w:lang w:val="pt-PT"/>
        </w:rPr>
        <w:t xml:space="preserve"> de 20</w:t>
      </w:r>
      <w:r w:rsidR="00C50F98">
        <w:rPr>
          <w:rFonts w:ascii="Segoe UI" w:hAnsi="Segoe UI" w:cs="Segoe UI"/>
          <w:szCs w:val="20"/>
          <w:lang w:val="pt-PT"/>
        </w:rPr>
        <w:t>26</w:t>
      </w:r>
      <w:r w:rsidR="00304AE1" w:rsidRPr="009D0CB7">
        <w:rPr>
          <w:rFonts w:ascii="Segoe UI" w:hAnsi="Segoe UI" w:cs="Segoe UI"/>
          <w:szCs w:val="20"/>
          <w:lang w:val="pt-PT"/>
        </w:rPr>
        <w:t xml:space="preserve">, </w:t>
      </w:r>
      <w:r w:rsidR="004F5F94" w:rsidRPr="009D0CB7">
        <w:rPr>
          <w:rFonts w:ascii="Segoe UI" w:hAnsi="Segoe UI" w:cs="Segoe UI"/>
          <w:szCs w:val="20"/>
          <w:lang w:val="pt-PT"/>
        </w:rPr>
        <w:t>o</w:t>
      </w:r>
      <w:r w:rsidR="00304AE1" w:rsidRPr="009D0CB7">
        <w:rPr>
          <w:rFonts w:ascii="Segoe UI" w:hAnsi="Segoe UI" w:cs="Segoe UI"/>
          <w:szCs w:val="20"/>
          <w:lang w:val="pt-PT"/>
        </w:rPr>
        <w:t xml:space="preserve"> </w:t>
      </w:r>
      <w:r w:rsidR="004F5F94" w:rsidRPr="009D0CB7">
        <w:rPr>
          <w:rFonts w:ascii="Segoe UI" w:hAnsi="Segoe UI" w:cs="Segoe UI"/>
          <w:szCs w:val="20"/>
          <w:lang w:val="pt-PT"/>
        </w:rPr>
        <w:t>“</w:t>
      </w:r>
      <w:r w:rsidR="004F5F94" w:rsidRPr="009D0CB7">
        <w:rPr>
          <w:rFonts w:ascii="Segoe UI" w:hAnsi="Segoe UI" w:cs="Segoe UI"/>
          <w:i/>
          <w:iCs/>
          <w:szCs w:val="20"/>
          <w:lang w:val="pt-PT"/>
        </w:rPr>
        <w:t>Ato do Administrador do Maxi Renda Fundo de Investimento Imobiliário – FII</w:t>
      </w:r>
      <w:r w:rsidR="00C50F98">
        <w:rPr>
          <w:rFonts w:ascii="Segoe UI" w:hAnsi="Segoe UI" w:cs="Segoe UI"/>
          <w:i/>
          <w:iCs/>
          <w:szCs w:val="20"/>
          <w:lang w:val="pt-PT"/>
        </w:rPr>
        <w:t xml:space="preserve"> – Responsabilidade Limitada</w:t>
      </w:r>
      <w:r w:rsidR="004F5F94" w:rsidRPr="009D0CB7">
        <w:rPr>
          <w:rFonts w:ascii="Segoe UI" w:hAnsi="Segoe UI" w:cs="Segoe UI"/>
          <w:szCs w:val="20"/>
          <w:lang w:val="pt-PT"/>
        </w:rPr>
        <w:t xml:space="preserve">”, </w:t>
      </w:r>
      <w:r w:rsidR="00304AE1" w:rsidRPr="009D0CB7">
        <w:rPr>
          <w:rFonts w:ascii="Segoe UI" w:hAnsi="Segoe UI" w:cs="Segoe UI"/>
          <w:szCs w:val="20"/>
          <w:lang w:val="pt-PT"/>
        </w:rPr>
        <w:t>por meio d</w:t>
      </w:r>
      <w:r w:rsidR="004F5F94" w:rsidRPr="009D0CB7">
        <w:rPr>
          <w:rFonts w:ascii="Segoe UI" w:hAnsi="Segoe UI" w:cs="Segoe UI"/>
          <w:szCs w:val="20"/>
          <w:lang w:val="pt-PT"/>
        </w:rPr>
        <w:t>o</w:t>
      </w:r>
      <w:r w:rsidR="00304AE1" w:rsidRPr="009D0CB7">
        <w:rPr>
          <w:rFonts w:ascii="Segoe UI" w:hAnsi="Segoe UI" w:cs="Segoe UI"/>
          <w:szCs w:val="20"/>
          <w:lang w:val="pt-PT"/>
        </w:rPr>
        <w:t xml:space="preserve"> qual foi aprovada, dentre outras matérias, a versão vigente do regulamento do Fund</w:t>
      </w:r>
      <w:r w:rsidR="00304AE1" w:rsidRPr="009D0CB7">
        <w:rPr>
          <w:rFonts w:ascii="Segoe UI" w:hAnsi="Segoe UI" w:cs="Segoe UI"/>
          <w:szCs w:val="20"/>
        </w:rPr>
        <w:t>o (“</w:t>
      </w:r>
      <w:r w:rsidR="00304AE1" w:rsidRPr="009D0CB7">
        <w:rPr>
          <w:rFonts w:ascii="Segoe UI" w:hAnsi="Segoe UI" w:cs="Segoe UI"/>
          <w:szCs w:val="20"/>
          <w:u w:val="single"/>
        </w:rPr>
        <w:t>Regulamento</w:t>
      </w:r>
      <w:r w:rsidR="00304AE1" w:rsidRPr="009D0CB7">
        <w:rPr>
          <w:rFonts w:ascii="Segoe UI" w:hAnsi="Segoe UI" w:cs="Segoe UI"/>
          <w:szCs w:val="20"/>
        </w:rPr>
        <w:t>”)</w:t>
      </w:r>
      <w:bookmarkStart w:id="4" w:name="_Hlk34226508"/>
      <w:r w:rsidR="005B72F9" w:rsidRPr="009D0CB7">
        <w:rPr>
          <w:rFonts w:ascii="Segoe UI" w:hAnsi="Segoe UI" w:cs="Segoe UI"/>
          <w:szCs w:val="20"/>
          <w:lang w:val="pt-PT"/>
        </w:rPr>
        <w:t>.</w:t>
      </w:r>
    </w:p>
    <w:bookmarkEnd w:id="4"/>
    <w:p w14:paraId="177494A0" w14:textId="77777777" w:rsidR="00A2410A" w:rsidRPr="009D0CB7" w:rsidRDefault="00A2410A" w:rsidP="008E0B29">
      <w:pPr>
        <w:pStyle w:val="Level2"/>
        <w:widowControl w:val="0"/>
        <w:numPr>
          <w:ilvl w:val="0"/>
          <w:numId w:val="0"/>
        </w:numPr>
        <w:suppressAutoHyphens/>
        <w:spacing w:after="0" w:line="320" w:lineRule="exact"/>
        <w:rPr>
          <w:rFonts w:ascii="Segoe UI" w:hAnsi="Segoe UI" w:cs="Segoe UI"/>
          <w:szCs w:val="20"/>
        </w:rPr>
      </w:pPr>
    </w:p>
    <w:p w14:paraId="4830115C" w14:textId="18A0597F" w:rsidR="004C1DF2" w:rsidRPr="009D0CB7" w:rsidRDefault="009F72AE" w:rsidP="008E0B29">
      <w:pPr>
        <w:pStyle w:val="Level2"/>
        <w:numPr>
          <w:ilvl w:val="1"/>
          <w:numId w:val="43"/>
        </w:numPr>
        <w:tabs>
          <w:tab w:val="clear" w:pos="680"/>
        </w:tabs>
        <w:spacing w:after="0" w:line="320" w:lineRule="exact"/>
        <w:ind w:left="0" w:firstLine="0"/>
        <w:rPr>
          <w:rFonts w:ascii="Segoe UI" w:hAnsi="Segoe UI" w:cs="Segoe UI"/>
          <w:szCs w:val="20"/>
        </w:rPr>
      </w:pPr>
      <w:r w:rsidRPr="009D0CB7">
        <w:rPr>
          <w:rFonts w:ascii="Segoe UI" w:hAnsi="Segoe UI" w:cs="Segoe UI"/>
          <w:szCs w:val="20"/>
        </w:rPr>
        <w:t>O Fundo é regido pelo Regulamento</w:t>
      </w:r>
      <w:r w:rsidR="0083505E" w:rsidRPr="009D0CB7">
        <w:rPr>
          <w:rFonts w:ascii="Segoe UI" w:hAnsi="Segoe UI" w:cs="Segoe UI"/>
          <w:szCs w:val="20"/>
        </w:rPr>
        <w:t xml:space="preserve">, </w:t>
      </w:r>
      <w:r w:rsidR="0083505E" w:rsidRPr="006830F9">
        <w:rPr>
          <w:rFonts w:ascii="Segoe UI" w:hAnsi="Segoe UI"/>
        </w:rPr>
        <w:t xml:space="preserve">pela </w:t>
      </w:r>
      <w:r w:rsidR="0083505E" w:rsidRPr="009D0CB7">
        <w:rPr>
          <w:rFonts w:ascii="Segoe UI" w:hAnsi="Segoe UI" w:cs="Segoe UI"/>
          <w:szCs w:val="20"/>
        </w:rPr>
        <w:t>Lei</w:t>
      </w:r>
      <w:r w:rsidR="008D6C56" w:rsidRPr="009D0CB7">
        <w:rPr>
          <w:rFonts w:ascii="Segoe UI" w:hAnsi="Segoe UI" w:cs="Segoe UI"/>
          <w:szCs w:val="20"/>
        </w:rPr>
        <w:t xml:space="preserve"> nº 8.</w:t>
      </w:r>
      <w:r w:rsidR="00C85642" w:rsidRPr="009D0CB7">
        <w:rPr>
          <w:rFonts w:ascii="Segoe UI" w:hAnsi="Segoe UI" w:cs="Segoe UI"/>
          <w:szCs w:val="20"/>
        </w:rPr>
        <w:t>668</w:t>
      </w:r>
      <w:r w:rsidR="0083505E" w:rsidRPr="009D0CB7">
        <w:rPr>
          <w:rFonts w:ascii="Segoe UI" w:hAnsi="Segoe UI" w:cs="Segoe UI"/>
          <w:szCs w:val="20"/>
        </w:rPr>
        <w:t xml:space="preserve"> e pelas demais disposições legais e regulamentares que lhe forem aplicáveis.</w:t>
      </w:r>
    </w:p>
    <w:p w14:paraId="32945167" w14:textId="77777777" w:rsidR="00A2410A" w:rsidRPr="009D0CB7" w:rsidRDefault="00A2410A" w:rsidP="008E0B29">
      <w:pPr>
        <w:pStyle w:val="Body"/>
        <w:widowControl w:val="0"/>
        <w:suppressAutoHyphens/>
        <w:spacing w:after="0" w:line="320" w:lineRule="exact"/>
        <w:rPr>
          <w:rFonts w:ascii="Segoe UI" w:hAnsi="Segoe UI" w:cs="Segoe UI"/>
          <w:szCs w:val="20"/>
        </w:rPr>
      </w:pPr>
      <w:bookmarkStart w:id="5" w:name="_Ref480721636"/>
    </w:p>
    <w:p w14:paraId="4165CA55" w14:textId="4BD52E6E" w:rsidR="004C1DF2" w:rsidRPr="009D0CB7" w:rsidRDefault="004C1DF2" w:rsidP="008E0B29">
      <w:pPr>
        <w:pStyle w:val="Level1"/>
        <w:keepNext w:val="0"/>
        <w:widowControl w:val="0"/>
        <w:tabs>
          <w:tab w:val="clear" w:pos="680"/>
        </w:tabs>
        <w:suppressAutoHyphens/>
        <w:spacing w:before="0" w:after="0" w:line="320" w:lineRule="exact"/>
        <w:ind w:left="0" w:firstLine="0"/>
        <w:rPr>
          <w:rFonts w:ascii="Segoe UI" w:hAnsi="Segoe UI" w:cs="Segoe UI"/>
          <w:sz w:val="20"/>
          <w:szCs w:val="20"/>
        </w:rPr>
      </w:pPr>
      <w:r w:rsidRPr="009D0CB7">
        <w:rPr>
          <w:rFonts w:ascii="Segoe UI" w:hAnsi="Segoe UI" w:cs="Segoe UI"/>
          <w:sz w:val="20"/>
          <w:szCs w:val="20"/>
        </w:rPr>
        <w:t>ADMINISTRADOR</w:t>
      </w:r>
      <w:bookmarkEnd w:id="5"/>
    </w:p>
    <w:p w14:paraId="5AF87414"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790FE921" w14:textId="044AA5E8" w:rsidR="004C1DF2" w:rsidRPr="009D0CB7" w:rsidRDefault="00E47125" w:rsidP="008E0B29">
      <w:pPr>
        <w:pStyle w:val="Level2"/>
        <w:widowControl w:val="0"/>
        <w:tabs>
          <w:tab w:val="clear" w:pos="680"/>
        </w:tabs>
        <w:suppressAutoHyphens/>
        <w:spacing w:after="0" w:line="320" w:lineRule="exact"/>
        <w:ind w:left="0" w:firstLine="0"/>
        <w:rPr>
          <w:rFonts w:ascii="Segoe UI" w:hAnsi="Segoe UI" w:cs="Segoe UI"/>
          <w:szCs w:val="20"/>
        </w:rPr>
      </w:pPr>
      <w:r w:rsidRPr="009D0CB7">
        <w:rPr>
          <w:rFonts w:ascii="Segoe UI" w:hAnsi="Segoe UI" w:cs="Segoe UI"/>
          <w:szCs w:val="20"/>
        </w:rPr>
        <w:t>O Fundo é administrado pel</w:t>
      </w:r>
      <w:r w:rsidR="004F5F94" w:rsidRPr="009D0CB7">
        <w:rPr>
          <w:rFonts w:ascii="Segoe UI" w:hAnsi="Segoe UI" w:cs="Segoe UI"/>
          <w:szCs w:val="20"/>
        </w:rPr>
        <w:t>o</w:t>
      </w:r>
      <w:r w:rsidRPr="009D0CB7">
        <w:rPr>
          <w:rFonts w:ascii="Segoe UI" w:hAnsi="Segoe UI" w:cs="Segoe UI"/>
          <w:szCs w:val="20"/>
        </w:rPr>
        <w:t xml:space="preserve"> </w:t>
      </w:r>
      <w:r w:rsidR="004F5F94" w:rsidRPr="009D0CB7">
        <w:rPr>
          <w:rFonts w:ascii="Segoe UI" w:hAnsi="Segoe UI" w:cs="Segoe UI"/>
          <w:b/>
          <w:bCs/>
          <w:szCs w:val="20"/>
        </w:rPr>
        <w:t>BTG PACTUAL SERVIÇOS FINANCEIROS S.A. D</w:t>
      </w:r>
      <w:r w:rsidR="000356F3">
        <w:rPr>
          <w:rFonts w:ascii="Segoe UI" w:hAnsi="Segoe UI" w:cs="Segoe UI"/>
          <w:b/>
          <w:bCs/>
          <w:szCs w:val="20"/>
        </w:rPr>
        <w:t xml:space="preserve">ISTRIBUIDORA DE </w:t>
      </w:r>
      <w:r w:rsidR="004F5F94" w:rsidRPr="009D0CB7">
        <w:rPr>
          <w:rFonts w:ascii="Segoe UI" w:hAnsi="Segoe UI" w:cs="Segoe UI"/>
          <w:b/>
          <w:bCs/>
          <w:szCs w:val="20"/>
        </w:rPr>
        <w:t>T</w:t>
      </w:r>
      <w:r w:rsidR="000356F3">
        <w:rPr>
          <w:rFonts w:ascii="Segoe UI" w:hAnsi="Segoe UI" w:cs="Segoe UI"/>
          <w:b/>
          <w:bCs/>
          <w:szCs w:val="20"/>
        </w:rPr>
        <w:t xml:space="preserve">ÍTULOS E </w:t>
      </w:r>
      <w:r w:rsidR="004F5F94" w:rsidRPr="009D0CB7">
        <w:rPr>
          <w:rFonts w:ascii="Segoe UI" w:hAnsi="Segoe UI" w:cs="Segoe UI"/>
          <w:b/>
          <w:bCs/>
          <w:szCs w:val="20"/>
        </w:rPr>
        <w:t>V</w:t>
      </w:r>
      <w:r w:rsidR="000356F3">
        <w:rPr>
          <w:rFonts w:ascii="Segoe UI" w:hAnsi="Segoe UI" w:cs="Segoe UI"/>
          <w:b/>
          <w:bCs/>
          <w:szCs w:val="20"/>
        </w:rPr>
        <w:t xml:space="preserve">ALORES </w:t>
      </w:r>
      <w:r w:rsidR="004F5F94" w:rsidRPr="009D0CB7">
        <w:rPr>
          <w:rFonts w:ascii="Segoe UI" w:hAnsi="Segoe UI" w:cs="Segoe UI"/>
          <w:b/>
          <w:bCs/>
          <w:szCs w:val="20"/>
        </w:rPr>
        <w:t>M</w:t>
      </w:r>
      <w:r w:rsidR="000356F3">
        <w:rPr>
          <w:rFonts w:ascii="Segoe UI" w:hAnsi="Segoe UI" w:cs="Segoe UI"/>
          <w:b/>
          <w:bCs/>
          <w:szCs w:val="20"/>
        </w:rPr>
        <w:t>OBILIÁRIOS</w:t>
      </w:r>
      <w:r w:rsidR="004F5F94" w:rsidRPr="009D0CB7">
        <w:rPr>
          <w:rFonts w:ascii="Segoe UI" w:hAnsi="Segoe UI" w:cs="Segoe UI"/>
          <w:szCs w:val="20"/>
        </w:rPr>
        <w:t>, instituição financeira, com sede na cidade do Rio de Janeiro, estado do Rio de Janeiro, na Praia do Botafogo, nº 501, 5º andar (parte),</w:t>
      </w:r>
      <w:r w:rsidR="00614D25">
        <w:rPr>
          <w:rFonts w:ascii="Segoe UI" w:hAnsi="Segoe UI" w:cs="Segoe UI"/>
          <w:szCs w:val="20"/>
        </w:rPr>
        <w:t xml:space="preserve"> Torre Corcovado, Botafogo, CEP 22.250-040</w:t>
      </w:r>
      <w:r w:rsidR="00B60D72">
        <w:rPr>
          <w:rFonts w:ascii="Segoe UI" w:hAnsi="Segoe UI" w:cs="Segoe UI"/>
          <w:szCs w:val="20"/>
        </w:rPr>
        <w:t>,</w:t>
      </w:r>
      <w:r w:rsidR="004F5F94" w:rsidRPr="009D0CB7">
        <w:rPr>
          <w:rFonts w:ascii="Segoe UI" w:hAnsi="Segoe UI" w:cs="Segoe UI"/>
          <w:szCs w:val="20"/>
        </w:rPr>
        <w:t xml:space="preserve"> inscrita no CNPJ sob o nº 59.281.253/0001-23, devidamente </w:t>
      </w:r>
      <w:r w:rsidR="000356F3">
        <w:rPr>
          <w:rFonts w:ascii="Segoe UI" w:hAnsi="Segoe UI" w:cs="Segoe UI"/>
          <w:szCs w:val="20"/>
        </w:rPr>
        <w:t>autorizada pela</w:t>
      </w:r>
      <w:r w:rsidR="004F5F94" w:rsidRPr="009D0CB7">
        <w:rPr>
          <w:rFonts w:ascii="Segoe UI" w:hAnsi="Segoe UI" w:cs="Segoe UI"/>
          <w:szCs w:val="20"/>
        </w:rPr>
        <w:t xml:space="preserve"> CVM </w:t>
      </w:r>
      <w:r w:rsidR="000356F3">
        <w:rPr>
          <w:rFonts w:ascii="Segoe UI" w:hAnsi="Segoe UI" w:cs="Segoe UI"/>
          <w:szCs w:val="20"/>
        </w:rPr>
        <w:t xml:space="preserve">para o exercício da atividade de administração </w:t>
      </w:r>
      <w:r w:rsidR="004F5F94" w:rsidRPr="009D0CB7">
        <w:rPr>
          <w:rFonts w:ascii="Segoe UI" w:hAnsi="Segoe UI" w:cs="Segoe UI"/>
          <w:szCs w:val="20"/>
        </w:rPr>
        <w:t>de carteira</w:t>
      </w:r>
      <w:r w:rsidR="000356F3">
        <w:rPr>
          <w:rFonts w:ascii="Segoe UI" w:hAnsi="Segoe UI" w:cs="Segoe UI"/>
          <w:szCs w:val="20"/>
        </w:rPr>
        <w:t xml:space="preserve"> de valores mobiliários</w:t>
      </w:r>
      <w:r w:rsidR="004F5F94" w:rsidRPr="009D0CB7">
        <w:rPr>
          <w:rFonts w:ascii="Segoe UI" w:hAnsi="Segoe UI" w:cs="Segoe UI"/>
          <w:szCs w:val="20"/>
        </w:rPr>
        <w:t xml:space="preserve">, </w:t>
      </w:r>
      <w:r w:rsidR="000356F3">
        <w:rPr>
          <w:rFonts w:ascii="Segoe UI" w:hAnsi="Segoe UI" w:cs="Segoe UI"/>
          <w:szCs w:val="20"/>
        </w:rPr>
        <w:t>nos termos d</w:t>
      </w:r>
      <w:r w:rsidR="004F5F94" w:rsidRPr="009D0CB7">
        <w:rPr>
          <w:rFonts w:ascii="Segoe UI" w:hAnsi="Segoe UI" w:cs="Segoe UI"/>
          <w:szCs w:val="20"/>
        </w:rPr>
        <w:t xml:space="preserve">o Ato Declaratório </w:t>
      </w:r>
      <w:r w:rsidR="00637D61">
        <w:rPr>
          <w:rFonts w:ascii="Segoe UI" w:hAnsi="Segoe UI" w:cs="Segoe UI"/>
          <w:szCs w:val="20"/>
        </w:rPr>
        <w:t xml:space="preserve">da </w:t>
      </w:r>
      <w:r w:rsidR="004F5F94" w:rsidRPr="009D0CB7">
        <w:rPr>
          <w:rFonts w:ascii="Segoe UI" w:hAnsi="Segoe UI" w:cs="Segoe UI"/>
          <w:szCs w:val="20"/>
        </w:rPr>
        <w:t>CVM nº 8.695, de 20 de março de 2006</w:t>
      </w:r>
      <w:r w:rsidR="004F5F94" w:rsidRPr="009D0CB7">
        <w:rPr>
          <w:rFonts w:ascii="Segoe UI" w:hAnsi="Segoe UI" w:cs="Segoe UI"/>
          <w:szCs w:val="20"/>
          <w:lang w:eastAsia="x-none"/>
        </w:rPr>
        <w:t xml:space="preserve"> </w:t>
      </w:r>
      <w:r w:rsidR="00304AE1" w:rsidRPr="009D0CB7">
        <w:rPr>
          <w:rFonts w:ascii="Segoe UI" w:hAnsi="Segoe UI" w:cs="Segoe UI"/>
          <w:szCs w:val="20"/>
          <w:lang w:eastAsia="x-none"/>
        </w:rPr>
        <w:t>(“</w:t>
      </w:r>
      <w:r w:rsidR="00304AE1" w:rsidRPr="009D0CB7">
        <w:rPr>
          <w:rFonts w:ascii="Segoe UI" w:hAnsi="Segoe UI" w:cs="Segoe UI"/>
          <w:szCs w:val="20"/>
          <w:u w:val="single"/>
          <w:lang w:eastAsia="x-none"/>
        </w:rPr>
        <w:t>Administrador</w:t>
      </w:r>
      <w:r w:rsidR="00304AE1" w:rsidRPr="009D0CB7">
        <w:rPr>
          <w:rFonts w:ascii="Segoe UI" w:hAnsi="Segoe UI" w:cs="Segoe UI"/>
          <w:szCs w:val="20"/>
          <w:lang w:eastAsia="x-none"/>
        </w:rPr>
        <w:t>”</w:t>
      </w:r>
      <w:r w:rsidR="00DA3A36" w:rsidRPr="009D0CB7">
        <w:rPr>
          <w:rFonts w:ascii="Segoe UI" w:hAnsi="Segoe UI" w:cs="Segoe UI"/>
          <w:szCs w:val="20"/>
        </w:rPr>
        <w:t>)</w:t>
      </w:r>
      <w:r w:rsidR="00F50638" w:rsidRPr="009D0CB7">
        <w:rPr>
          <w:rFonts w:ascii="Segoe UI" w:hAnsi="Segoe UI" w:cs="Segoe UI"/>
          <w:szCs w:val="20"/>
        </w:rPr>
        <w:t>.</w:t>
      </w:r>
    </w:p>
    <w:p w14:paraId="73BA0E94"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726F976A" w14:textId="4555ABB5" w:rsidR="004C1DF2" w:rsidRPr="009D0CB7" w:rsidRDefault="004C1DF2" w:rsidP="008E0B29">
      <w:pPr>
        <w:pStyle w:val="Level1"/>
        <w:keepNext w:val="0"/>
        <w:widowControl w:val="0"/>
        <w:tabs>
          <w:tab w:val="clear" w:pos="680"/>
        </w:tabs>
        <w:suppressAutoHyphens/>
        <w:spacing w:before="0" w:after="0" w:line="320" w:lineRule="exact"/>
        <w:ind w:left="0" w:firstLine="0"/>
        <w:rPr>
          <w:rFonts w:ascii="Segoe UI" w:hAnsi="Segoe UI" w:cs="Segoe UI"/>
          <w:sz w:val="20"/>
          <w:szCs w:val="20"/>
        </w:rPr>
      </w:pPr>
      <w:r w:rsidRPr="009D0CB7">
        <w:rPr>
          <w:rFonts w:ascii="Segoe UI" w:hAnsi="Segoe UI" w:cs="Segoe UI"/>
          <w:sz w:val="20"/>
          <w:szCs w:val="20"/>
        </w:rPr>
        <w:lastRenderedPageBreak/>
        <w:t>GESTOR</w:t>
      </w:r>
    </w:p>
    <w:p w14:paraId="7D35D7FA"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3E10A43C" w14:textId="10FE8A9C" w:rsidR="00584966" w:rsidRPr="009D0CB7" w:rsidRDefault="00F7330F" w:rsidP="008E0B29">
      <w:pPr>
        <w:pStyle w:val="Level2"/>
        <w:widowControl w:val="0"/>
        <w:tabs>
          <w:tab w:val="clear" w:pos="680"/>
        </w:tabs>
        <w:suppressAutoHyphens/>
        <w:spacing w:after="0" w:line="320" w:lineRule="exact"/>
        <w:ind w:left="0" w:firstLine="0"/>
        <w:rPr>
          <w:rFonts w:ascii="Segoe UI" w:hAnsi="Segoe UI" w:cs="Segoe UI"/>
          <w:szCs w:val="20"/>
        </w:rPr>
      </w:pPr>
      <w:r w:rsidRPr="009D0CB7">
        <w:rPr>
          <w:rFonts w:ascii="Segoe UI" w:hAnsi="Segoe UI" w:cs="Segoe UI"/>
          <w:szCs w:val="20"/>
        </w:rPr>
        <w:t xml:space="preserve">A gestão da carteira do Fundo </w:t>
      </w:r>
      <w:r w:rsidR="00725E85" w:rsidRPr="009D0CB7">
        <w:rPr>
          <w:rFonts w:ascii="Segoe UI" w:hAnsi="Segoe UI" w:cs="Segoe UI"/>
          <w:szCs w:val="20"/>
        </w:rPr>
        <w:t xml:space="preserve">é </w:t>
      </w:r>
      <w:r w:rsidRPr="009D0CB7">
        <w:rPr>
          <w:rFonts w:ascii="Segoe UI" w:hAnsi="Segoe UI" w:cs="Segoe UI"/>
          <w:szCs w:val="20"/>
        </w:rPr>
        <w:t>realizada</w:t>
      </w:r>
      <w:r w:rsidR="004F5F94" w:rsidRPr="009D0CB7">
        <w:rPr>
          <w:rFonts w:ascii="Segoe UI" w:hAnsi="Segoe UI" w:cs="Segoe UI"/>
          <w:szCs w:val="20"/>
        </w:rPr>
        <w:t xml:space="preserve"> </w:t>
      </w:r>
      <w:r w:rsidRPr="009D0CB7">
        <w:rPr>
          <w:rFonts w:ascii="Segoe UI" w:hAnsi="Segoe UI" w:cs="Segoe UI"/>
          <w:szCs w:val="20"/>
        </w:rPr>
        <w:t>pela</w:t>
      </w:r>
      <w:r w:rsidR="00272203" w:rsidRPr="009D0CB7">
        <w:rPr>
          <w:rFonts w:ascii="Segoe UI" w:hAnsi="Segoe UI" w:cs="Segoe UI"/>
          <w:szCs w:val="20"/>
        </w:rPr>
        <w:t xml:space="preserve"> </w:t>
      </w:r>
      <w:r w:rsidR="004F5F94" w:rsidRPr="009D0CB7">
        <w:rPr>
          <w:rFonts w:ascii="Segoe UI" w:hAnsi="Segoe UI" w:cs="Segoe UI"/>
          <w:b/>
          <w:bCs/>
          <w:szCs w:val="20"/>
        </w:rPr>
        <w:t>XP VISTA ASSET MANAGEMENT LTDA.</w:t>
      </w:r>
      <w:r w:rsidR="004F5F94" w:rsidRPr="009D0CB7">
        <w:rPr>
          <w:rFonts w:ascii="Segoe UI" w:hAnsi="Segoe UI" w:cs="Segoe UI"/>
          <w:szCs w:val="20"/>
        </w:rPr>
        <w:t>, sociedade limitada, com sede na cidade de São Paulo, estado de São Paulo, na Avenida Presidente Juscelino Kubitschek, n° 1909, Torre Sul, 30º andar</w:t>
      </w:r>
      <w:r w:rsidR="005B40B4">
        <w:rPr>
          <w:rFonts w:ascii="Segoe UI" w:hAnsi="Segoe UI" w:cs="Segoe UI"/>
          <w:szCs w:val="20"/>
        </w:rPr>
        <w:t xml:space="preserve"> (parte)</w:t>
      </w:r>
      <w:r w:rsidR="004F5F94" w:rsidRPr="009D0CB7">
        <w:rPr>
          <w:rFonts w:ascii="Segoe UI" w:hAnsi="Segoe UI" w:cs="Segoe UI"/>
          <w:szCs w:val="20"/>
        </w:rPr>
        <w:t xml:space="preserve">, CEP 04.543-907, inscrita no CNPJ sob o nº 16.789.525/0001-98, </w:t>
      </w:r>
      <w:r w:rsidR="00637D61">
        <w:rPr>
          <w:rFonts w:ascii="Segoe UI" w:hAnsi="Segoe UI" w:cs="Segoe UI"/>
          <w:szCs w:val="20"/>
        </w:rPr>
        <w:t>devidamente autorizada pela CVM para o exercício da atividade de</w:t>
      </w:r>
      <w:r w:rsidR="004F5F94" w:rsidRPr="009D0CB7">
        <w:rPr>
          <w:rFonts w:ascii="Segoe UI" w:hAnsi="Segoe UI" w:cs="Segoe UI"/>
          <w:szCs w:val="20"/>
        </w:rPr>
        <w:t xml:space="preserve"> administração de carteiras</w:t>
      </w:r>
      <w:r w:rsidR="00637D61">
        <w:rPr>
          <w:rFonts w:ascii="Segoe UI" w:hAnsi="Segoe UI" w:cs="Segoe UI"/>
          <w:szCs w:val="20"/>
        </w:rPr>
        <w:t xml:space="preserve"> de títulos e</w:t>
      </w:r>
      <w:r w:rsidR="004F5F94" w:rsidRPr="009D0CB7">
        <w:rPr>
          <w:rFonts w:ascii="Segoe UI" w:hAnsi="Segoe UI" w:cs="Segoe UI"/>
          <w:szCs w:val="20"/>
        </w:rPr>
        <w:t xml:space="preserve"> valores mobiliários, conforme Ato Declaratório </w:t>
      </w:r>
      <w:r w:rsidR="00637D61">
        <w:rPr>
          <w:rFonts w:ascii="Segoe UI" w:hAnsi="Segoe UI" w:cs="Segoe UI"/>
          <w:szCs w:val="20"/>
        </w:rPr>
        <w:t xml:space="preserve">da </w:t>
      </w:r>
      <w:r w:rsidR="004F5F94" w:rsidRPr="009D0CB7">
        <w:rPr>
          <w:rFonts w:ascii="Segoe UI" w:hAnsi="Segoe UI" w:cs="Segoe UI"/>
          <w:szCs w:val="20"/>
        </w:rPr>
        <w:t xml:space="preserve">CVM nº 12.794, de 21 de janeiro de 2013 </w:t>
      </w:r>
      <w:r w:rsidR="00725E85" w:rsidRPr="009D0CB7">
        <w:rPr>
          <w:rFonts w:ascii="Segoe UI" w:hAnsi="Segoe UI" w:cs="Segoe UI"/>
          <w:szCs w:val="20"/>
        </w:rPr>
        <w:t>(“</w:t>
      </w:r>
      <w:r w:rsidR="00725E85" w:rsidRPr="009D0CB7">
        <w:rPr>
          <w:rFonts w:ascii="Segoe UI" w:hAnsi="Segoe UI" w:cs="Segoe UI"/>
          <w:szCs w:val="20"/>
          <w:u w:val="single"/>
        </w:rPr>
        <w:t>Gestor</w:t>
      </w:r>
      <w:r w:rsidR="00725E85" w:rsidRPr="009D0CB7">
        <w:rPr>
          <w:rFonts w:ascii="Segoe UI" w:hAnsi="Segoe UI" w:cs="Segoe UI"/>
          <w:szCs w:val="20"/>
        </w:rPr>
        <w:t>”).</w:t>
      </w:r>
    </w:p>
    <w:p w14:paraId="622F602A" w14:textId="77777777" w:rsidR="00A2410A" w:rsidRPr="009D0CB7" w:rsidRDefault="00A2410A" w:rsidP="008E0B29">
      <w:pPr>
        <w:pStyle w:val="Body"/>
        <w:widowControl w:val="0"/>
        <w:suppressAutoHyphens/>
        <w:spacing w:after="0" w:line="320" w:lineRule="exact"/>
        <w:rPr>
          <w:rFonts w:ascii="Segoe UI" w:hAnsi="Segoe UI" w:cs="Segoe UI"/>
          <w:caps/>
          <w:szCs w:val="20"/>
        </w:rPr>
      </w:pPr>
    </w:p>
    <w:p w14:paraId="1F796CD6" w14:textId="30B9C7B6" w:rsidR="00C21C91" w:rsidRPr="009D0CB7" w:rsidRDefault="00C21C91" w:rsidP="008E0B29">
      <w:pPr>
        <w:pStyle w:val="Level1"/>
        <w:keepNext w:val="0"/>
        <w:widowControl w:val="0"/>
        <w:tabs>
          <w:tab w:val="clear" w:pos="680"/>
        </w:tabs>
        <w:suppressAutoHyphens/>
        <w:spacing w:before="0" w:after="0" w:line="320" w:lineRule="exact"/>
        <w:ind w:left="0" w:firstLine="0"/>
        <w:rPr>
          <w:rFonts w:ascii="Segoe UI" w:hAnsi="Segoe UI" w:cs="Segoe UI"/>
          <w:caps/>
          <w:sz w:val="20"/>
          <w:szCs w:val="20"/>
        </w:rPr>
      </w:pPr>
      <w:r w:rsidRPr="009D0CB7">
        <w:rPr>
          <w:rFonts w:ascii="Segoe UI" w:hAnsi="Segoe UI" w:cs="Segoe UI"/>
          <w:sz w:val="20"/>
          <w:szCs w:val="20"/>
        </w:rPr>
        <w:t xml:space="preserve">REGISTRO DA OFERTA NA CVM </w:t>
      </w:r>
      <w:r w:rsidR="00584966" w:rsidRPr="009D0CB7">
        <w:rPr>
          <w:rFonts w:ascii="Segoe UI" w:hAnsi="Segoe UI" w:cs="Segoe UI"/>
          <w:sz w:val="20"/>
          <w:szCs w:val="20"/>
        </w:rPr>
        <w:t xml:space="preserve">E NA ANBIMA </w:t>
      </w:r>
    </w:p>
    <w:p w14:paraId="73F247CF"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12A5051C" w14:textId="3C872351" w:rsidR="00584966" w:rsidRPr="009D0CB7" w:rsidRDefault="00D2278B" w:rsidP="000356F3">
      <w:pPr>
        <w:pStyle w:val="Level2"/>
        <w:widowControl w:val="0"/>
        <w:tabs>
          <w:tab w:val="clear" w:pos="680"/>
        </w:tabs>
        <w:suppressAutoHyphens/>
        <w:spacing w:after="0" w:line="320" w:lineRule="exact"/>
        <w:ind w:left="0" w:firstLine="0"/>
        <w:rPr>
          <w:rFonts w:ascii="Segoe UI" w:hAnsi="Segoe UI" w:cs="Segoe UI"/>
          <w:szCs w:val="20"/>
        </w:rPr>
      </w:pPr>
      <w:r w:rsidRPr="009D0CB7">
        <w:rPr>
          <w:rFonts w:ascii="Segoe UI" w:hAnsi="Segoe UI" w:cs="Segoe UI"/>
          <w:szCs w:val="20"/>
        </w:rPr>
        <w:t xml:space="preserve">A Oferta </w:t>
      </w:r>
      <w:r w:rsidR="003269DA" w:rsidRPr="009D0CB7">
        <w:rPr>
          <w:rFonts w:ascii="Segoe UI" w:hAnsi="Segoe UI" w:cs="Segoe UI"/>
          <w:szCs w:val="20"/>
        </w:rPr>
        <w:t>foi</w:t>
      </w:r>
      <w:r w:rsidRPr="009D0CB7">
        <w:rPr>
          <w:rFonts w:ascii="Segoe UI" w:hAnsi="Segoe UI" w:cs="Segoe UI"/>
          <w:szCs w:val="20"/>
        </w:rPr>
        <w:t xml:space="preserve"> </w:t>
      </w:r>
      <w:r w:rsidR="000356F3">
        <w:rPr>
          <w:rFonts w:ascii="Segoe UI" w:hAnsi="Segoe UI" w:cs="Segoe UI"/>
          <w:szCs w:val="20"/>
        </w:rPr>
        <w:t>registrada</w:t>
      </w:r>
      <w:r w:rsidR="00E344E7" w:rsidRPr="009D0CB7">
        <w:rPr>
          <w:rFonts w:ascii="Segoe UI" w:hAnsi="Segoe UI" w:cs="Segoe UI"/>
          <w:szCs w:val="20"/>
        </w:rPr>
        <w:t xml:space="preserve"> </w:t>
      </w:r>
      <w:r w:rsidRPr="009D0CB7">
        <w:rPr>
          <w:rFonts w:ascii="Segoe UI" w:hAnsi="Segoe UI" w:cs="Segoe UI"/>
          <w:szCs w:val="20"/>
        </w:rPr>
        <w:t>na CVM</w:t>
      </w:r>
      <w:r w:rsidR="000356F3">
        <w:rPr>
          <w:rFonts w:ascii="Segoe UI" w:hAnsi="Segoe UI" w:cs="Segoe UI"/>
          <w:szCs w:val="20"/>
        </w:rPr>
        <w:t xml:space="preserve"> sob o rito de registro automático</w:t>
      </w:r>
      <w:r w:rsidRPr="009D0CB7">
        <w:rPr>
          <w:rFonts w:ascii="Segoe UI" w:hAnsi="Segoe UI" w:cs="Segoe UI"/>
          <w:szCs w:val="20"/>
        </w:rPr>
        <w:t xml:space="preserve">, na forma e nos termos </w:t>
      </w:r>
      <w:r w:rsidR="00A61AD0" w:rsidRPr="009D0CB7">
        <w:rPr>
          <w:rFonts w:ascii="Segoe UI" w:hAnsi="Segoe UI" w:cs="Segoe UI"/>
          <w:szCs w:val="20"/>
        </w:rPr>
        <w:t>da</w:t>
      </w:r>
      <w:r w:rsidR="000356F3">
        <w:rPr>
          <w:rFonts w:ascii="Segoe UI" w:hAnsi="Segoe UI" w:cs="Segoe UI"/>
          <w:szCs w:val="20"/>
        </w:rPr>
        <w:t xml:space="preserve"> </w:t>
      </w:r>
      <w:r w:rsidR="000356F3" w:rsidRPr="009D0CB7">
        <w:rPr>
          <w:rFonts w:ascii="Segoe UI" w:hAnsi="Segoe UI" w:cs="Segoe UI"/>
          <w:szCs w:val="20"/>
        </w:rPr>
        <w:t>Lei n° 6.385, de 7 de dezembro de 1976, conforme alterada (“</w:t>
      </w:r>
      <w:r w:rsidR="000356F3" w:rsidRPr="009D0CB7">
        <w:rPr>
          <w:rFonts w:ascii="Segoe UI" w:hAnsi="Segoe UI" w:cs="Segoe UI"/>
          <w:bCs/>
          <w:szCs w:val="20"/>
          <w:u w:val="single"/>
        </w:rPr>
        <w:t>Lei nº 6.385</w:t>
      </w:r>
      <w:r w:rsidR="000356F3" w:rsidRPr="009D0CB7">
        <w:rPr>
          <w:rFonts w:ascii="Segoe UI" w:hAnsi="Segoe UI" w:cs="Segoe UI"/>
          <w:szCs w:val="20"/>
        </w:rPr>
        <w:t>”)</w:t>
      </w:r>
      <w:r w:rsidR="000356F3">
        <w:rPr>
          <w:rFonts w:ascii="Segoe UI" w:hAnsi="Segoe UI" w:cs="Segoe UI"/>
          <w:szCs w:val="20"/>
        </w:rPr>
        <w:t>,</w:t>
      </w:r>
      <w:r w:rsidR="00A61AD0" w:rsidRPr="009D0CB7">
        <w:rPr>
          <w:rFonts w:ascii="Segoe UI" w:hAnsi="Segoe UI" w:cs="Segoe UI"/>
          <w:szCs w:val="20"/>
        </w:rPr>
        <w:t xml:space="preserve"> </w:t>
      </w:r>
      <w:r w:rsidR="000356F3">
        <w:rPr>
          <w:rFonts w:ascii="Segoe UI" w:hAnsi="Segoe UI" w:cs="Segoe UI"/>
          <w:szCs w:val="20"/>
        </w:rPr>
        <w:t xml:space="preserve">do artigo 26, inciso VII, alínea “c”, </w:t>
      </w:r>
      <w:r w:rsidRPr="009D0CB7">
        <w:rPr>
          <w:rFonts w:ascii="Segoe UI" w:hAnsi="Segoe UI" w:cs="Segoe UI"/>
          <w:szCs w:val="20"/>
        </w:rPr>
        <w:t xml:space="preserve">da </w:t>
      </w:r>
      <w:r w:rsidR="00A61AD0" w:rsidRPr="009D0CB7">
        <w:rPr>
          <w:rFonts w:ascii="Segoe UI" w:hAnsi="Segoe UI" w:cs="Segoe UI"/>
          <w:szCs w:val="20"/>
        </w:rPr>
        <w:t xml:space="preserve">Resolução </w:t>
      </w:r>
      <w:r w:rsidRPr="009D0CB7">
        <w:rPr>
          <w:rFonts w:ascii="Segoe UI" w:hAnsi="Segoe UI" w:cs="Segoe UI"/>
          <w:szCs w:val="20"/>
        </w:rPr>
        <w:t xml:space="preserve">CVM </w:t>
      </w:r>
      <w:r w:rsidR="00A61AD0" w:rsidRPr="009D0CB7">
        <w:rPr>
          <w:rFonts w:ascii="Segoe UI" w:hAnsi="Segoe UI" w:cs="Segoe UI"/>
          <w:szCs w:val="20"/>
        </w:rPr>
        <w:t>160</w:t>
      </w:r>
      <w:r w:rsidRPr="009D0CB7">
        <w:rPr>
          <w:rFonts w:ascii="Segoe UI" w:hAnsi="Segoe UI" w:cs="Segoe UI"/>
          <w:szCs w:val="20"/>
        </w:rPr>
        <w:t xml:space="preserve"> e das demais </w:t>
      </w:r>
      <w:r w:rsidR="000356F3">
        <w:rPr>
          <w:rFonts w:ascii="Segoe UI" w:hAnsi="Segoe UI" w:cs="Segoe UI"/>
          <w:szCs w:val="20"/>
        </w:rPr>
        <w:t>leis, regulamentações e disposições legais aplicáveis</w:t>
      </w:r>
      <w:r w:rsidR="00F7330F" w:rsidRPr="009D0CB7">
        <w:rPr>
          <w:rFonts w:ascii="Segoe UI" w:hAnsi="Segoe UI" w:cs="Segoe UI"/>
          <w:szCs w:val="20"/>
        </w:rPr>
        <w:t>.</w:t>
      </w:r>
      <w:r w:rsidR="000356F3">
        <w:rPr>
          <w:rFonts w:ascii="Segoe UI" w:hAnsi="Segoe UI" w:cs="Segoe UI"/>
          <w:szCs w:val="20"/>
        </w:rPr>
        <w:t xml:space="preserve"> A Oferta será registrada na </w:t>
      </w:r>
      <w:r w:rsidR="00584966" w:rsidRPr="009D0CB7">
        <w:rPr>
          <w:rFonts w:ascii="Segoe UI" w:hAnsi="Segoe UI" w:cs="Segoe UI"/>
          <w:szCs w:val="20"/>
        </w:rPr>
        <w:t>ANBIMA</w:t>
      </w:r>
      <w:r w:rsidR="00E21761">
        <w:rPr>
          <w:rFonts w:ascii="Segoe UI" w:hAnsi="Segoe UI" w:cs="Segoe UI"/>
          <w:szCs w:val="20"/>
        </w:rPr>
        <w:t xml:space="preserve"> </w:t>
      </w:r>
      <w:r w:rsidR="000B4DB3">
        <w:rPr>
          <w:rFonts w:ascii="Segoe UI" w:hAnsi="Segoe UI" w:cs="Segoe UI"/>
          <w:szCs w:val="20"/>
        </w:rPr>
        <w:t>em até 7 (sete) dias contados da data de divulgação do Anúncio de Encerramento (conforme definido abaixo),</w:t>
      </w:r>
      <w:r w:rsidR="00E21761">
        <w:rPr>
          <w:rFonts w:ascii="Segoe UI" w:hAnsi="Segoe UI" w:cs="Segoe UI"/>
          <w:szCs w:val="20"/>
        </w:rPr>
        <w:t xml:space="preserve"> nos termos do artigo</w:t>
      </w:r>
      <w:r w:rsidR="00EA65DC">
        <w:rPr>
          <w:rFonts w:ascii="Segoe UI" w:hAnsi="Segoe UI" w:cs="Segoe UI"/>
          <w:szCs w:val="20"/>
        </w:rPr>
        <w:t xml:space="preserve"> </w:t>
      </w:r>
      <w:r w:rsidR="00EA65DC" w:rsidRPr="00EA65DC">
        <w:rPr>
          <w:rFonts w:ascii="Segoe UI" w:hAnsi="Segoe UI" w:cs="Segoe UI"/>
          <w:szCs w:val="20"/>
        </w:rPr>
        <w:t>19 do “</w:t>
      </w:r>
      <w:r w:rsidR="00EA65DC" w:rsidRPr="005C02B8">
        <w:rPr>
          <w:rFonts w:ascii="Segoe UI" w:hAnsi="Segoe UI" w:cs="Segoe UI"/>
          <w:i/>
          <w:iCs/>
          <w:szCs w:val="20"/>
        </w:rPr>
        <w:t>Código ANBIMA de Autorregulação para Estruturação, Coordenação e Distribuição de Ofertas Públicas de Valores Mobiliários e Ofertas Públicas de Aquisição de Valores Mobiliários</w:t>
      </w:r>
      <w:r w:rsidR="00EA65DC" w:rsidRPr="00EA65DC">
        <w:rPr>
          <w:rFonts w:ascii="Segoe UI" w:hAnsi="Segoe UI" w:cs="Segoe UI"/>
          <w:szCs w:val="20"/>
        </w:rPr>
        <w:t>”, em vigor nesta data, e dos artigos 15 e 19, parágrafo 1º, das “</w:t>
      </w:r>
      <w:r w:rsidR="00EA65DC" w:rsidRPr="005C02B8">
        <w:rPr>
          <w:rFonts w:ascii="Segoe UI" w:hAnsi="Segoe UI" w:cs="Segoe UI"/>
          <w:i/>
          <w:iCs/>
          <w:szCs w:val="20"/>
        </w:rPr>
        <w:t>Regras e Procedimentos de Ofertas Públicas da ANBIMA</w:t>
      </w:r>
      <w:r w:rsidR="00EA65DC" w:rsidRPr="00EA65DC">
        <w:rPr>
          <w:rFonts w:ascii="Segoe UI" w:hAnsi="Segoe UI" w:cs="Segoe UI"/>
          <w:szCs w:val="20"/>
        </w:rPr>
        <w:t>”, em vigor nesta data (“</w:t>
      </w:r>
      <w:r w:rsidR="00EA65DC" w:rsidRPr="00EA1622">
        <w:rPr>
          <w:rFonts w:ascii="Segoe UI" w:hAnsi="Segoe UI" w:cs="Segoe UI"/>
          <w:szCs w:val="20"/>
          <w:u w:val="single"/>
        </w:rPr>
        <w:t>Código ANBIMA</w:t>
      </w:r>
      <w:r w:rsidR="00EA65DC" w:rsidRPr="00EA65DC">
        <w:rPr>
          <w:rFonts w:ascii="Segoe UI" w:hAnsi="Segoe UI" w:cs="Segoe UI"/>
          <w:szCs w:val="20"/>
        </w:rPr>
        <w:t>” e “</w:t>
      </w:r>
      <w:r w:rsidR="00EA65DC" w:rsidRPr="00EA1622">
        <w:rPr>
          <w:rFonts w:ascii="Segoe UI" w:hAnsi="Segoe UI" w:cs="Segoe UI"/>
          <w:szCs w:val="20"/>
          <w:u w:val="single"/>
        </w:rPr>
        <w:t>Regras e Procedimentos ANBIMA</w:t>
      </w:r>
      <w:r w:rsidR="00EA65DC" w:rsidRPr="00EA65DC">
        <w:rPr>
          <w:rFonts w:ascii="Segoe UI" w:hAnsi="Segoe UI" w:cs="Segoe UI"/>
          <w:szCs w:val="20"/>
        </w:rPr>
        <w:t xml:space="preserve">”, respectivamente). </w:t>
      </w:r>
    </w:p>
    <w:p w14:paraId="2092DF41" w14:textId="77777777" w:rsidR="00A2410A" w:rsidRPr="009D0CB7" w:rsidRDefault="00A2410A" w:rsidP="008E0B29">
      <w:pPr>
        <w:pStyle w:val="Body"/>
        <w:widowControl w:val="0"/>
        <w:suppressAutoHyphens/>
        <w:spacing w:after="0" w:line="320" w:lineRule="exact"/>
        <w:rPr>
          <w:rFonts w:ascii="Segoe UI" w:hAnsi="Segoe UI" w:cs="Segoe UI"/>
          <w:caps/>
          <w:szCs w:val="20"/>
        </w:rPr>
      </w:pPr>
    </w:p>
    <w:p w14:paraId="5FC1B107" w14:textId="69541ADF" w:rsidR="004C1DF2" w:rsidRPr="009D0CB7" w:rsidRDefault="00C21C91" w:rsidP="008E0B29">
      <w:pPr>
        <w:pStyle w:val="Level1"/>
        <w:keepNext w:val="0"/>
        <w:widowControl w:val="0"/>
        <w:tabs>
          <w:tab w:val="clear" w:pos="680"/>
        </w:tabs>
        <w:suppressAutoHyphens/>
        <w:spacing w:before="0" w:after="0" w:line="320" w:lineRule="exact"/>
        <w:ind w:left="0" w:firstLine="0"/>
        <w:rPr>
          <w:rFonts w:ascii="Segoe UI" w:hAnsi="Segoe UI" w:cs="Segoe UI"/>
          <w:caps/>
          <w:sz w:val="20"/>
          <w:szCs w:val="20"/>
        </w:rPr>
      </w:pPr>
      <w:r w:rsidRPr="009D0CB7">
        <w:rPr>
          <w:rFonts w:ascii="Segoe UI" w:hAnsi="Segoe UI" w:cs="Segoe UI"/>
          <w:sz w:val="20"/>
          <w:szCs w:val="20"/>
        </w:rPr>
        <w:t xml:space="preserve">REGISTRO PARA DISTRIBUIÇÃO E NEGOCIAÇÃO DAS </w:t>
      </w:r>
      <w:r w:rsidR="0066519A" w:rsidRPr="009D0CB7">
        <w:rPr>
          <w:rFonts w:ascii="Segoe UI" w:hAnsi="Segoe UI" w:cs="Segoe UI"/>
          <w:sz w:val="20"/>
          <w:szCs w:val="20"/>
        </w:rPr>
        <w:t>NOVAS COTAS</w:t>
      </w:r>
    </w:p>
    <w:p w14:paraId="31EACD7D"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24B139AE" w14:textId="10FAE2C2" w:rsidR="00B52CD2" w:rsidRPr="009D0CB7" w:rsidRDefault="008D1E67" w:rsidP="008E0B29">
      <w:pPr>
        <w:pStyle w:val="Level2"/>
        <w:widowControl w:val="0"/>
        <w:tabs>
          <w:tab w:val="clear" w:pos="680"/>
        </w:tabs>
        <w:suppressAutoHyphens/>
        <w:spacing w:after="0" w:line="320" w:lineRule="exact"/>
        <w:ind w:left="0" w:firstLine="0"/>
        <w:rPr>
          <w:rFonts w:ascii="Segoe UI" w:hAnsi="Segoe UI" w:cs="Segoe UI"/>
          <w:bCs/>
          <w:color w:val="000000" w:themeColor="text1"/>
          <w:szCs w:val="20"/>
        </w:rPr>
      </w:pPr>
      <w:r w:rsidRPr="009D0CB7">
        <w:rPr>
          <w:rFonts w:ascii="Segoe UI" w:hAnsi="Segoe UI" w:cs="Segoe UI"/>
          <w:szCs w:val="20"/>
        </w:rPr>
        <w:t xml:space="preserve">As </w:t>
      </w:r>
      <w:r w:rsidR="0066519A" w:rsidRPr="009D0CB7">
        <w:rPr>
          <w:rFonts w:ascii="Segoe UI" w:hAnsi="Segoe UI" w:cs="Segoe UI"/>
          <w:szCs w:val="20"/>
        </w:rPr>
        <w:t>Novas Cotas</w:t>
      </w:r>
      <w:r w:rsidRPr="009D0CB7">
        <w:rPr>
          <w:rFonts w:ascii="Segoe UI" w:hAnsi="Segoe UI" w:cs="Segoe UI"/>
          <w:szCs w:val="20"/>
        </w:rPr>
        <w:t xml:space="preserve"> serão</w:t>
      </w:r>
      <w:r w:rsidR="003269DA" w:rsidRPr="009D0CB7">
        <w:rPr>
          <w:rFonts w:ascii="Segoe UI" w:hAnsi="Segoe UI" w:cs="Segoe UI"/>
          <w:szCs w:val="20"/>
        </w:rPr>
        <w:t xml:space="preserve"> </w:t>
      </w:r>
      <w:r w:rsidR="002474E1">
        <w:rPr>
          <w:rFonts w:ascii="Segoe UI" w:hAnsi="Segoe UI" w:cs="Segoe UI"/>
          <w:szCs w:val="20"/>
        </w:rPr>
        <w:t>admitidas</w:t>
      </w:r>
      <w:r w:rsidR="002474E1" w:rsidRPr="009D0CB7">
        <w:rPr>
          <w:rFonts w:ascii="Segoe UI" w:hAnsi="Segoe UI" w:cs="Segoe UI"/>
          <w:szCs w:val="20"/>
        </w:rPr>
        <w:t xml:space="preserve"> </w:t>
      </w:r>
      <w:r w:rsidR="003269DA" w:rsidRPr="009D0CB7">
        <w:rPr>
          <w:rFonts w:ascii="Segoe UI" w:hAnsi="Segoe UI" w:cs="Segoe UI"/>
          <w:szCs w:val="20"/>
        </w:rPr>
        <w:t>para</w:t>
      </w:r>
      <w:r w:rsidRPr="009D0CB7">
        <w:rPr>
          <w:rFonts w:ascii="Segoe UI" w:hAnsi="Segoe UI" w:cs="Segoe UI"/>
          <w:szCs w:val="20"/>
        </w:rPr>
        <w:t xml:space="preserve"> (i) distribu</w:t>
      </w:r>
      <w:r w:rsidR="003269DA" w:rsidRPr="009D0CB7">
        <w:rPr>
          <w:rFonts w:ascii="Segoe UI" w:hAnsi="Segoe UI" w:cs="Segoe UI"/>
          <w:szCs w:val="20"/>
        </w:rPr>
        <w:t xml:space="preserve">ição </w:t>
      </w:r>
      <w:r w:rsidRPr="009D0CB7">
        <w:rPr>
          <w:rFonts w:ascii="Segoe UI" w:hAnsi="Segoe UI" w:cs="Segoe UI"/>
          <w:szCs w:val="20"/>
        </w:rPr>
        <w:t xml:space="preserve">no mercado primário no </w:t>
      </w:r>
      <w:r w:rsidR="00E23D17">
        <w:rPr>
          <w:rFonts w:ascii="Segoe UI" w:hAnsi="Segoe UI" w:cs="Segoe UI"/>
          <w:szCs w:val="20"/>
        </w:rPr>
        <w:t xml:space="preserve">DDA - </w:t>
      </w:r>
      <w:r w:rsidR="00546667" w:rsidRPr="009D0CB7">
        <w:rPr>
          <w:rFonts w:ascii="Segoe UI" w:hAnsi="Segoe UI" w:cs="Segoe UI"/>
          <w:szCs w:val="20"/>
        </w:rPr>
        <w:t>Sistema de Distribuição de Ativos</w:t>
      </w:r>
      <w:r w:rsidR="00E66ECE">
        <w:rPr>
          <w:rFonts w:ascii="Segoe UI" w:hAnsi="Segoe UI" w:cs="Segoe UI"/>
          <w:szCs w:val="20"/>
        </w:rPr>
        <w:t xml:space="preserve"> (“</w:t>
      </w:r>
      <w:r w:rsidR="00E66ECE" w:rsidRPr="00EA1622">
        <w:rPr>
          <w:rFonts w:ascii="Segoe UI" w:hAnsi="Segoe UI" w:cs="Segoe UI"/>
          <w:szCs w:val="20"/>
          <w:u w:val="single"/>
        </w:rPr>
        <w:t>DDA</w:t>
      </w:r>
      <w:r w:rsidR="00E66ECE">
        <w:rPr>
          <w:rFonts w:ascii="Segoe UI" w:hAnsi="Segoe UI" w:cs="Segoe UI"/>
          <w:szCs w:val="20"/>
        </w:rPr>
        <w:t>”)</w:t>
      </w:r>
      <w:r w:rsidRPr="009D0CB7">
        <w:rPr>
          <w:rFonts w:ascii="Segoe UI" w:hAnsi="Segoe UI" w:cs="Segoe UI"/>
          <w:szCs w:val="20"/>
        </w:rPr>
        <w:t>; e (ii) negocia</w:t>
      </w:r>
      <w:r w:rsidR="003269DA" w:rsidRPr="009D0CB7">
        <w:rPr>
          <w:rFonts w:ascii="Segoe UI" w:hAnsi="Segoe UI" w:cs="Segoe UI"/>
          <w:szCs w:val="20"/>
        </w:rPr>
        <w:t>ção e liquidação</w:t>
      </w:r>
      <w:r w:rsidRPr="009D0CB7">
        <w:rPr>
          <w:rFonts w:ascii="Segoe UI" w:hAnsi="Segoe UI" w:cs="Segoe UI"/>
          <w:szCs w:val="20"/>
        </w:rPr>
        <w:t xml:space="preserve"> no mercado secundário, no mercado de bolsa, ambos administrados e operacionalizados pela B3 S.A. – Brasil, Bolsa, Balcão (“</w:t>
      </w:r>
      <w:r w:rsidRPr="009D0CB7">
        <w:rPr>
          <w:rFonts w:ascii="Segoe UI" w:hAnsi="Segoe UI" w:cs="Segoe UI"/>
          <w:szCs w:val="20"/>
          <w:u w:val="single"/>
        </w:rPr>
        <w:t>B3</w:t>
      </w:r>
      <w:r w:rsidRPr="009D0CB7">
        <w:rPr>
          <w:rFonts w:ascii="Segoe UI" w:hAnsi="Segoe UI" w:cs="Segoe UI"/>
          <w:szCs w:val="20"/>
        </w:rPr>
        <w:t>”)</w:t>
      </w:r>
      <w:r w:rsidR="003E368F">
        <w:rPr>
          <w:rFonts w:ascii="Segoe UI" w:hAnsi="Segoe UI" w:cs="Segoe UI"/>
          <w:szCs w:val="20"/>
        </w:rPr>
        <w:t>, sendo a custódia das Novas Cotas realizada pela B3</w:t>
      </w:r>
      <w:r w:rsidR="00B52CD2" w:rsidRPr="009D0CB7">
        <w:rPr>
          <w:rFonts w:ascii="Segoe UI" w:hAnsi="Segoe UI" w:cs="Segoe UI"/>
          <w:szCs w:val="20"/>
        </w:rPr>
        <w:t xml:space="preserve">. </w:t>
      </w:r>
      <w:r w:rsidR="004F5F94" w:rsidRPr="009D0CB7">
        <w:rPr>
          <w:rFonts w:ascii="Segoe UI" w:hAnsi="Segoe UI" w:cs="Segoe UI"/>
          <w:bCs/>
          <w:color w:val="000000" w:themeColor="text1"/>
          <w:szCs w:val="20"/>
        </w:rPr>
        <w:t>Durante a colocação das Novas Cotas, os Investidores da Oferta que subscreverem as Novas Cotas e os Cotistas que exercerem o Direito de Preferência</w:t>
      </w:r>
      <w:r w:rsidR="00E21761">
        <w:rPr>
          <w:rFonts w:ascii="Segoe UI" w:hAnsi="Segoe UI" w:cs="Segoe UI"/>
          <w:bCs/>
          <w:color w:val="000000" w:themeColor="text1"/>
          <w:szCs w:val="20"/>
        </w:rPr>
        <w:t xml:space="preserve"> (ou terceiros cessionários do Direito de Preferência) e o Direito de Subscrição de Sobras e Montante Adicional</w:t>
      </w:r>
      <w:r w:rsidR="004F5F94" w:rsidRPr="009D0CB7">
        <w:rPr>
          <w:rFonts w:ascii="Segoe UI" w:hAnsi="Segoe UI" w:cs="Segoe UI"/>
          <w:bCs/>
          <w:color w:val="000000" w:themeColor="text1"/>
          <w:szCs w:val="20"/>
        </w:rPr>
        <w:t>, conforme o caso, receberão, quando realizada a respectiva liquidação, recibo da Nova Cota que, até a</w:t>
      </w:r>
      <w:r w:rsidR="00170F48" w:rsidRPr="00170F48">
        <w:rPr>
          <w:rFonts w:ascii="Segoe UI" w:hAnsi="Segoe UI" w:cs="Segoe UI"/>
          <w:bCs/>
          <w:color w:val="000000" w:themeColor="text1"/>
          <w:szCs w:val="20"/>
        </w:rPr>
        <w:t xml:space="preserve"> data definida no formulário de liberação para negociação das Cotas (“</w:t>
      </w:r>
      <w:r w:rsidR="00170F48" w:rsidRPr="00170F48">
        <w:rPr>
          <w:rFonts w:ascii="Segoe UI" w:hAnsi="Segoe UI" w:cs="Segoe UI"/>
          <w:bCs/>
          <w:color w:val="000000" w:themeColor="text1"/>
          <w:szCs w:val="20"/>
          <w:u w:val="single"/>
        </w:rPr>
        <w:t>Formulário de Liberação</w:t>
      </w:r>
      <w:r w:rsidR="00170F48" w:rsidRPr="00170F48">
        <w:rPr>
          <w:rFonts w:ascii="Segoe UI" w:hAnsi="Segoe UI" w:cs="Segoe UI"/>
          <w:bCs/>
          <w:color w:val="000000" w:themeColor="text1"/>
          <w:szCs w:val="20"/>
        </w:rPr>
        <w:t>”), que será divulgado posteriormente à</w:t>
      </w:r>
      <w:r w:rsidR="004F5F94" w:rsidRPr="009D0CB7">
        <w:rPr>
          <w:rFonts w:ascii="Segoe UI" w:hAnsi="Segoe UI" w:cs="Segoe UI"/>
          <w:bCs/>
          <w:color w:val="000000" w:themeColor="text1"/>
          <w:szCs w:val="20"/>
        </w:rPr>
        <w:t xml:space="preserve"> disponibilização do </w:t>
      </w:r>
      <w:r w:rsidR="00E23D17" w:rsidRPr="00170F48">
        <w:rPr>
          <w:rFonts w:ascii="Segoe UI" w:hAnsi="Segoe UI" w:cs="Segoe UI"/>
          <w:bCs/>
          <w:color w:val="000000" w:themeColor="text1"/>
          <w:szCs w:val="20"/>
        </w:rPr>
        <w:t xml:space="preserve">anúncio de encerramento </w:t>
      </w:r>
      <w:r w:rsidR="00E23D17">
        <w:rPr>
          <w:rFonts w:ascii="Segoe UI" w:hAnsi="Segoe UI" w:cs="Segoe UI"/>
          <w:bCs/>
          <w:color w:val="000000" w:themeColor="text1"/>
          <w:szCs w:val="20"/>
        </w:rPr>
        <w:t>da Oferta</w:t>
      </w:r>
      <w:r w:rsidR="003E368F">
        <w:rPr>
          <w:rFonts w:ascii="Segoe UI" w:hAnsi="Segoe UI" w:cs="Segoe UI"/>
          <w:bCs/>
          <w:color w:val="000000" w:themeColor="text1"/>
          <w:szCs w:val="20"/>
        </w:rPr>
        <w:t xml:space="preserve"> </w:t>
      </w:r>
      <w:r w:rsidR="00E23D17" w:rsidRPr="009D0CB7">
        <w:rPr>
          <w:rFonts w:ascii="Segoe UI" w:hAnsi="Segoe UI" w:cs="Segoe UI"/>
          <w:szCs w:val="20"/>
        </w:rPr>
        <w:t>(“</w:t>
      </w:r>
      <w:r w:rsidR="00E23D17" w:rsidRPr="009D0CB7">
        <w:rPr>
          <w:rFonts w:ascii="Segoe UI" w:hAnsi="Segoe UI" w:cs="Segoe UI"/>
          <w:szCs w:val="20"/>
          <w:u w:val="single"/>
        </w:rPr>
        <w:t>Anúncio de Encerramento</w:t>
      </w:r>
      <w:r w:rsidR="00E23D17" w:rsidRPr="009D0CB7">
        <w:rPr>
          <w:rFonts w:ascii="Segoe UI" w:hAnsi="Segoe UI" w:cs="Segoe UI"/>
          <w:szCs w:val="20"/>
        </w:rPr>
        <w:t>”)</w:t>
      </w:r>
      <w:r w:rsidR="004F5F94" w:rsidRPr="009D0CB7">
        <w:rPr>
          <w:rFonts w:ascii="Segoe UI" w:hAnsi="Segoe UI" w:cs="Segoe UI"/>
          <w:bCs/>
          <w:color w:val="000000" w:themeColor="text1"/>
          <w:szCs w:val="20"/>
        </w:rPr>
        <w:t xml:space="preserve">, do anúncio da divulgação de rendimentos </w:t>
      </w:r>
      <w:r w:rsidR="004F5F94" w:rsidRPr="00FB6D10">
        <w:rPr>
          <w:rFonts w:ascii="Segoe UI" w:hAnsi="Segoe UI"/>
          <w:i/>
          <w:color w:val="000000" w:themeColor="text1"/>
        </w:rPr>
        <w:t>pro rata</w:t>
      </w:r>
      <w:r w:rsidR="004F5F94" w:rsidRPr="009D0CB7">
        <w:rPr>
          <w:rFonts w:ascii="Segoe UI" w:hAnsi="Segoe UI" w:cs="Segoe UI"/>
          <w:bCs/>
          <w:color w:val="000000" w:themeColor="text1"/>
          <w:szCs w:val="20"/>
        </w:rPr>
        <w:t xml:space="preserve"> e da obtenção de autorização da B3, não será negociável</w:t>
      </w:r>
      <w:r w:rsidR="00304AE1" w:rsidRPr="009D0CB7">
        <w:rPr>
          <w:rFonts w:ascii="Segoe UI" w:hAnsi="Segoe UI" w:cs="Segoe UI"/>
          <w:szCs w:val="20"/>
        </w:rPr>
        <w:t xml:space="preserve">. Tal recibo é correspondente à quantidade </w:t>
      </w:r>
      <w:r w:rsidR="00304AE1" w:rsidRPr="00170F48">
        <w:rPr>
          <w:rFonts w:ascii="Segoe UI" w:hAnsi="Segoe UI" w:cs="Segoe UI"/>
          <w:bCs/>
          <w:color w:val="000000" w:themeColor="text1"/>
          <w:szCs w:val="20"/>
        </w:rPr>
        <w:t>de Novas Cotas por ele adquirida, e se converterá em ta</w:t>
      </w:r>
      <w:r w:rsidR="00E21761">
        <w:rPr>
          <w:rFonts w:ascii="Segoe UI" w:hAnsi="Segoe UI" w:cs="Segoe UI"/>
          <w:bCs/>
          <w:color w:val="000000" w:themeColor="text1"/>
          <w:szCs w:val="20"/>
        </w:rPr>
        <w:t>is</w:t>
      </w:r>
      <w:r w:rsidR="00304AE1" w:rsidRPr="00170F48">
        <w:rPr>
          <w:rFonts w:ascii="Segoe UI" w:hAnsi="Segoe UI" w:cs="Segoe UI"/>
          <w:bCs/>
          <w:color w:val="000000" w:themeColor="text1"/>
          <w:szCs w:val="20"/>
        </w:rPr>
        <w:t xml:space="preserve"> Nova</w:t>
      </w:r>
      <w:r w:rsidR="00E21761">
        <w:rPr>
          <w:rFonts w:ascii="Segoe UI" w:hAnsi="Segoe UI" w:cs="Segoe UI"/>
          <w:bCs/>
          <w:color w:val="000000" w:themeColor="text1"/>
          <w:szCs w:val="20"/>
        </w:rPr>
        <w:t>s</w:t>
      </w:r>
      <w:r w:rsidR="00304AE1" w:rsidRPr="00170F48">
        <w:rPr>
          <w:rFonts w:ascii="Segoe UI" w:hAnsi="Segoe UI" w:cs="Segoe UI"/>
          <w:bCs/>
          <w:color w:val="000000" w:themeColor="text1"/>
          <w:szCs w:val="20"/>
        </w:rPr>
        <w:t xml:space="preserve"> Cota</w:t>
      </w:r>
      <w:r w:rsidR="00E21761">
        <w:rPr>
          <w:rFonts w:ascii="Segoe UI" w:hAnsi="Segoe UI" w:cs="Segoe UI"/>
          <w:bCs/>
          <w:color w:val="000000" w:themeColor="text1"/>
          <w:szCs w:val="20"/>
        </w:rPr>
        <w:t>s</w:t>
      </w:r>
      <w:r w:rsidR="00304AE1" w:rsidRPr="00170F48">
        <w:rPr>
          <w:rFonts w:ascii="Segoe UI" w:hAnsi="Segoe UI" w:cs="Segoe UI"/>
          <w:bCs/>
          <w:color w:val="000000" w:themeColor="text1"/>
          <w:szCs w:val="20"/>
        </w:rPr>
        <w:t xml:space="preserve"> </w:t>
      </w:r>
      <w:r w:rsidR="008C1657">
        <w:rPr>
          <w:rFonts w:ascii="Segoe UI" w:hAnsi="Segoe UI" w:cs="Segoe UI"/>
          <w:bCs/>
          <w:color w:val="000000" w:themeColor="text1"/>
          <w:szCs w:val="20"/>
        </w:rPr>
        <w:t>depois de</w:t>
      </w:r>
      <w:r w:rsidR="00170F48" w:rsidRPr="00170F48">
        <w:rPr>
          <w:rFonts w:ascii="Segoe UI" w:hAnsi="Segoe UI" w:cs="Segoe UI"/>
          <w:bCs/>
          <w:color w:val="000000" w:themeColor="text1"/>
          <w:szCs w:val="20"/>
        </w:rPr>
        <w:t xml:space="preserve"> divulgado </w:t>
      </w:r>
      <w:r w:rsidR="008C1657">
        <w:rPr>
          <w:rFonts w:ascii="Segoe UI" w:hAnsi="Segoe UI" w:cs="Segoe UI"/>
          <w:bCs/>
          <w:color w:val="000000" w:themeColor="text1"/>
          <w:szCs w:val="20"/>
        </w:rPr>
        <w:t xml:space="preserve">o Formulário de </w:t>
      </w:r>
      <w:r w:rsidR="00E21761">
        <w:rPr>
          <w:rFonts w:ascii="Segoe UI" w:hAnsi="Segoe UI" w:cs="Segoe UI"/>
          <w:bCs/>
          <w:color w:val="000000" w:themeColor="text1"/>
          <w:szCs w:val="20"/>
        </w:rPr>
        <w:t>Liberação</w:t>
      </w:r>
      <w:r w:rsidR="008C1657">
        <w:rPr>
          <w:rFonts w:ascii="Segoe UI" w:hAnsi="Segoe UI" w:cs="Segoe UI"/>
          <w:bCs/>
          <w:color w:val="000000" w:themeColor="text1"/>
          <w:szCs w:val="20"/>
        </w:rPr>
        <w:t xml:space="preserve">, </w:t>
      </w:r>
      <w:r w:rsidR="00170F48" w:rsidRPr="00170F48">
        <w:rPr>
          <w:rFonts w:ascii="Segoe UI" w:hAnsi="Segoe UI" w:cs="Segoe UI"/>
          <w:bCs/>
          <w:color w:val="000000" w:themeColor="text1"/>
          <w:szCs w:val="20"/>
        </w:rPr>
        <w:t xml:space="preserve">o </w:t>
      </w:r>
      <w:r w:rsidR="00E23D17">
        <w:rPr>
          <w:rFonts w:ascii="Segoe UI" w:hAnsi="Segoe UI" w:cs="Segoe UI"/>
          <w:bCs/>
          <w:color w:val="000000" w:themeColor="text1"/>
          <w:szCs w:val="20"/>
        </w:rPr>
        <w:t>A</w:t>
      </w:r>
      <w:r w:rsidR="00304AE1" w:rsidRPr="00170F48">
        <w:rPr>
          <w:rFonts w:ascii="Segoe UI" w:hAnsi="Segoe UI" w:cs="Segoe UI"/>
          <w:bCs/>
          <w:color w:val="000000" w:themeColor="text1"/>
          <w:szCs w:val="20"/>
        </w:rPr>
        <w:t xml:space="preserve">núncio de </w:t>
      </w:r>
      <w:r w:rsidR="00E23D17">
        <w:rPr>
          <w:rFonts w:ascii="Segoe UI" w:hAnsi="Segoe UI" w:cs="Segoe UI"/>
          <w:bCs/>
          <w:color w:val="000000" w:themeColor="text1"/>
          <w:szCs w:val="20"/>
        </w:rPr>
        <w:t>E</w:t>
      </w:r>
      <w:r w:rsidR="00304AE1" w:rsidRPr="00170F48">
        <w:rPr>
          <w:rFonts w:ascii="Segoe UI" w:hAnsi="Segoe UI" w:cs="Segoe UI"/>
          <w:bCs/>
          <w:color w:val="000000" w:themeColor="text1"/>
          <w:szCs w:val="20"/>
        </w:rPr>
        <w:t>ncerramento</w:t>
      </w:r>
      <w:r w:rsidR="00304AE1" w:rsidRPr="009D0CB7">
        <w:rPr>
          <w:rFonts w:ascii="Segoe UI" w:hAnsi="Segoe UI" w:cs="Segoe UI"/>
          <w:szCs w:val="20"/>
        </w:rPr>
        <w:t xml:space="preserve">, </w:t>
      </w:r>
      <w:r w:rsidR="00304AE1" w:rsidRPr="009D0CB7">
        <w:rPr>
          <w:rFonts w:ascii="Segoe UI" w:hAnsi="Segoe UI" w:cs="Segoe UI"/>
          <w:color w:val="000000" w:themeColor="text1"/>
          <w:szCs w:val="20"/>
        </w:rPr>
        <w:t xml:space="preserve">o anúncio da divulgação de rendimentos </w:t>
      </w:r>
      <w:r w:rsidR="00304AE1" w:rsidRPr="009D0CB7">
        <w:rPr>
          <w:rFonts w:ascii="Segoe UI" w:hAnsi="Segoe UI" w:cs="Segoe UI"/>
          <w:i/>
          <w:iCs/>
          <w:color w:val="000000" w:themeColor="text1"/>
          <w:szCs w:val="20"/>
        </w:rPr>
        <w:t>pro rata</w:t>
      </w:r>
      <w:r w:rsidR="00304AE1" w:rsidRPr="009D0CB7">
        <w:rPr>
          <w:rFonts w:ascii="Segoe UI" w:hAnsi="Segoe UI" w:cs="Segoe UI"/>
          <w:color w:val="000000" w:themeColor="text1"/>
          <w:szCs w:val="20"/>
        </w:rPr>
        <w:t xml:space="preserve"> e </w:t>
      </w:r>
      <w:r w:rsidR="00304AE1" w:rsidRPr="009D0CB7">
        <w:rPr>
          <w:rFonts w:ascii="Segoe UI" w:hAnsi="Segoe UI" w:cs="Segoe UI"/>
          <w:szCs w:val="20"/>
        </w:rPr>
        <w:t xml:space="preserve">da obtenção de autorização da B3, quando as Novas Cotas passarão a ser livremente </w:t>
      </w:r>
      <w:r w:rsidR="00304AE1" w:rsidRPr="009D0CB7">
        <w:rPr>
          <w:rFonts w:ascii="Segoe UI" w:hAnsi="Segoe UI" w:cs="Segoe UI"/>
          <w:bCs/>
          <w:color w:val="000000" w:themeColor="text1"/>
          <w:szCs w:val="20"/>
        </w:rPr>
        <w:t>negociadas na B3.</w:t>
      </w:r>
      <w:r w:rsidR="00304AE1" w:rsidRPr="009D0CB7" w:rsidDel="00253457">
        <w:rPr>
          <w:rFonts w:ascii="Segoe UI" w:hAnsi="Segoe UI" w:cs="Segoe UI"/>
          <w:bCs/>
          <w:color w:val="000000" w:themeColor="text1"/>
          <w:szCs w:val="20"/>
        </w:rPr>
        <w:t xml:space="preserve"> </w:t>
      </w:r>
      <w:r w:rsidR="004F5F94" w:rsidRPr="009D0CB7">
        <w:rPr>
          <w:rFonts w:ascii="Segoe UI" w:hAnsi="Segoe UI" w:cs="Segoe UI"/>
          <w:bCs/>
          <w:color w:val="000000" w:themeColor="text1"/>
          <w:szCs w:val="20"/>
        </w:rPr>
        <w:t>Durante o período em que os recibos de Novas Cotas ainda não estejam convertidos em Novas Cotas, o seu detentor fará jus aos rendimentos pro rata relacionados dos recursos recebidos na integralização das Novas Cotas, durante o Período de Subscrição, que foram depositados em instituição bancária autorizada a receber depósitos, em nome do Fundo, e aplicados em cotas de fundos de investimento ou títulos de renda fixa, públicos ou privados, com liquidez compatível com as necessidades do Fundo (“</w:t>
      </w:r>
      <w:r w:rsidR="004F5F94" w:rsidRPr="009D0CB7">
        <w:rPr>
          <w:rFonts w:ascii="Segoe UI" w:hAnsi="Segoe UI" w:cs="Segoe UI"/>
          <w:bCs/>
          <w:color w:val="000000" w:themeColor="text1"/>
          <w:szCs w:val="20"/>
          <w:u w:val="single"/>
        </w:rPr>
        <w:t>Investimentos Temporários</w:t>
      </w:r>
      <w:r w:rsidR="004F5F94" w:rsidRPr="009D0CB7">
        <w:rPr>
          <w:rFonts w:ascii="Segoe UI" w:hAnsi="Segoe UI" w:cs="Segoe UI"/>
          <w:bCs/>
          <w:color w:val="000000" w:themeColor="text1"/>
          <w:szCs w:val="20"/>
        </w:rPr>
        <w:t xml:space="preserve">”), calculados desde a data </w:t>
      </w:r>
      <w:r w:rsidR="004F5F94" w:rsidRPr="009D0CB7">
        <w:rPr>
          <w:rFonts w:ascii="Segoe UI" w:hAnsi="Segoe UI" w:cs="Segoe UI"/>
          <w:bCs/>
          <w:color w:val="000000" w:themeColor="text1"/>
          <w:szCs w:val="20"/>
        </w:rPr>
        <w:lastRenderedPageBreak/>
        <w:t xml:space="preserve">de sua integralização até a divulgação do Anúncio de Encerramento, nos termos </w:t>
      </w:r>
      <w:r w:rsidR="004F5F94" w:rsidRPr="00EE6050">
        <w:rPr>
          <w:rFonts w:ascii="Segoe UI" w:hAnsi="Segoe UI"/>
          <w:color w:val="000000" w:themeColor="text1"/>
        </w:rPr>
        <w:t>d</w:t>
      </w:r>
      <w:r w:rsidR="00E23D17">
        <w:rPr>
          <w:rFonts w:ascii="Segoe UI" w:hAnsi="Segoe UI"/>
          <w:color w:val="000000" w:themeColor="text1"/>
        </w:rPr>
        <w:t xml:space="preserve">a </w:t>
      </w:r>
      <w:r w:rsidR="003E368F">
        <w:rPr>
          <w:rFonts w:ascii="Segoe UI" w:hAnsi="Segoe UI"/>
          <w:color w:val="000000" w:themeColor="text1"/>
        </w:rPr>
        <w:t>legislação aplicável</w:t>
      </w:r>
      <w:r w:rsidR="00456347" w:rsidRPr="009D0CB7">
        <w:rPr>
          <w:rFonts w:ascii="Segoe UI" w:hAnsi="Segoe UI" w:cs="Segoe UI"/>
          <w:bCs/>
          <w:color w:val="000000" w:themeColor="text1"/>
          <w:szCs w:val="20"/>
        </w:rPr>
        <w:t>.</w:t>
      </w:r>
      <w:r w:rsidR="00C85642" w:rsidRPr="009D0CB7">
        <w:rPr>
          <w:rFonts w:ascii="Segoe UI" w:hAnsi="Segoe UI" w:cs="Segoe UI"/>
          <w:bCs/>
          <w:color w:val="000000" w:themeColor="text1"/>
          <w:szCs w:val="20"/>
        </w:rPr>
        <w:t xml:space="preserve"> </w:t>
      </w:r>
    </w:p>
    <w:p w14:paraId="1815C755"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3DFE7D69" w14:textId="475ECBEB" w:rsidR="0096220E" w:rsidRPr="009D0CB7" w:rsidRDefault="005A6EB8" w:rsidP="008E0B29">
      <w:pPr>
        <w:pStyle w:val="Level2"/>
        <w:widowControl w:val="0"/>
        <w:tabs>
          <w:tab w:val="clear" w:pos="680"/>
        </w:tabs>
        <w:suppressAutoHyphens/>
        <w:spacing w:after="0" w:line="320" w:lineRule="exact"/>
        <w:ind w:left="0" w:firstLine="0"/>
        <w:rPr>
          <w:rFonts w:ascii="Segoe UI" w:hAnsi="Segoe UI" w:cs="Segoe UI"/>
          <w:szCs w:val="20"/>
        </w:rPr>
      </w:pPr>
      <w:r w:rsidRPr="009D0CB7">
        <w:rPr>
          <w:rFonts w:ascii="Segoe UI" w:hAnsi="Segoe UI" w:cs="Segoe UI"/>
          <w:szCs w:val="20"/>
        </w:rPr>
        <w:t>O Escriturador</w:t>
      </w:r>
      <w:r w:rsidR="001D6455" w:rsidRPr="009D0CB7">
        <w:rPr>
          <w:rFonts w:ascii="Segoe UI" w:hAnsi="Segoe UI" w:cs="Segoe UI"/>
          <w:szCs w:val="20"/>
        </w:rPr>
        <w:t xml:space="preserve"> será responsável pela custódia das </w:t>
      </w:r>
      <w:r w:rsidR="0066519A" w:rsidRPr="009D0CB7">
        <w:rPr>
          <w:rFonts w:ascii="Segoe UI" w:hAnsi="Segoe UI" w:cs="Segoe UI"/>
          <w:szCs w:val="20"/>
        </w:rPr>
        <w:t>Novas Cotas</w:t>
      </w:r>
      <w:r w:rsidR="001D6455" w:rsidRPr="009D0CB7">
        <w:rPr>
          <w:rFonts w:ascii="Segoe UI" w:hAnsi="Segoe UI" w:cs="Segoe UI"/>
          <w:szCs w:val="20"/>
        </w:rPr>
        <w:t xml:space="preserve"> que não estiverem depositadas na B3.</w:t>
      </w:r>
    </w:p>
    <w:p w14:paraId="04E227F0"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671DFDA2" w14:textId="15E515BE" w:rsidR="00021E4E" w:rsidRPr="009D0CB7" w:rsidRDefault="00021E4E" w:rsidP="008E0B29">
      <w:pPr>
        <w:pStyle w:val="Level1"/>
        <w:keepNext w:val="0"/>
        <w:widowControl w:val="0"/>
        <w:tabs>
          <w:tab w:val="clear" w:pos="680"/>
        </w:tabs>
        <w:suppressAutoHyphens/>
        <w:spacing w:before="0" w:after="0" w:line="320" w:lineRule="exact"/>
        <w:ind w:left="0" w:firstLine="0"/>
        <w:rPr>
          <w:rFonts w:ascii="Segoe UI" w:hAnsi="Segoe UI" w:cs="Segoe UI"/>
          <w:sz w:val="20"/>
          <w:szCs w:val="20"/>
        </w:rPr>
      </w:pPr>
      <w:r w:rsidRPr="009D0CB7">
        <w:rPr>
          <w:rFonts w:ascii="Segoe UI" w:hAnsi="Segoe UI" w:cs="Segoe UI"/>
          <w:sz w:val="20"/>
          <w:szCs w:val="20"/>
        </w:rPr>
        <w:t xml:space="preserve">CARACTERÍSTICAS DAS </w:t>
      </w:r>
      <w:r w:rsidR="0066519A" w:rsidRPr="009D0CB7">
        <w:rPr>
          <w:rFonts w:ascii="Segoe UI" w:hAnsi="Segoe UI" w:cs="Segoe UI"/>
          <w:sz w:val="20"/>
          <w:szCs w:val="20"/>
        </w:rPr>
        <w:t>NOVAS COTAS</w:t>
      </w:r>
      <w:r w:rsidRPr="009D0CB7">
        <w:rPr>
          <w:rFonts w:ascii="Segoe UI" w:hAnsi="Segoe UI" w:cs="Segoe UI"/>
          <w:sz w:val="20"/>
          <w:szCs w:val="20"/>
        </w:rPr>
        <w:t>, DA EMISSÃO E DA OFERTA</w:t>
      </w:r>
    </w:p>
    <w:p w14:paraId="04981D8D" w14:textId="77777777" w:rsidR="0096220E" w:rsidRPr="009D0CB7" w:rsidRDefault="0096220E" w:rsidP="008E0B29">
      <w:pPr>
        <w:pStyle w:val="Body"/>
        <w:widowControl w:val="0"/>
        <w:suppressAutoHyphens/>
        <w:spacing w:after="0" w:line="320" w:lineRule="exact"/>
        <w:rPr>
          <w:rFonts w:ascii="Segoe UI" w:hAnsi="Segoe UI" w:cs="Segoe UI"/>
          <w:szCs w:val="20"/>
        </w:rPr>
      </w:pPr>
    </w:p>
    <w:tbl>
      <w:tblPr>
        <w:tblW w:w="5000" w:type="pct"/>
        <w:tblCellMar>
          <w:left w:w="72" w:type="dxa"/>
          <w:right w:w="72" w:type="dxa"/>
        </w:tblCellMar>
        <w:tblLook w:val="01E0" w:firstRow="1" w:lastRow="1" w:firstColumn="1" w:lastColumn="1" w:noHBand="0" w:noVBand="0"/>
      </w:tblPr>
      <w:tblGrid>
        <w:gridCol w:w="3108"/>
        <w:gridCol w:w="5651"/>
      </w:tblGrid>
      <w:tr w:rsidR="00021E4E" w:rsidRPr="009D0CB7" w14:paraId="6799B9CA" w14:textId="77777777" w:rsidTr="00696956">
        <w:tc>
          <w:tcPr>
            <w:tcW w:w="1774" w:type="pct"/>
          </w:tcPr>
          <w:p w14:paraId="5AB25AB3" w14:textId="77777777" w:rsidR="00021E4E" w:rsidRPr="009D0CB7" w:rsidRDefault="00021E4E" w:rsidP="008E0B29">
            <w:pPr>
              <w:pStyle w:val="Body"/>
              <w:spacing w:after="0" w:line="320" w:lineRule="exact"/>
              <w:rPr>
                <w:rFonts w:ascii="Segoe UI" w:hAnsi="Segoe UI" w:cs="Segoe UI"/>
                <w:b/>
                <w:szCs w:val="20"/>
              </w:rPr>
            </w:pPr>
            <w:bookmarkStart w:id="6" w:name="_Hlk151055094"/>
            <w:r w:rsidRPr="009D0CB7">
              <w:rPr>
                <w:rFonts w:ascii="Segoe UI" w:hAnsi="Segoe UI" w:cs="Segoe UI"/>
                <w:b/>
                <w:szCs w:val="20"/>
              </w:rPr>
              <w:t>Número da Emissão</w:t>
            </w:r>
          </w:p>
        </w:tc>
        <w:tc>
          <w:tcPr>
            <w:tcW w:w="3226" w:type="pct"/>
          </w:tcPr>
          <w:p w14:paraId="5955CDFC" w14:textId="05861958" w:rsidR="00021E4E" w:rsidRPr="009D0CB7" w:rsidRDefault="00021E4E" w:rsidP="008E0B29">
            <w:pPr>
              <w:pStyle w:val="Body"/>
              <w:spacing w:after="0" w:line="320" w:lineRule="exact"/>
              <w:rPr>
                <w:rFonts w:ascii="Segoe UI" w:hAnsi="Segoe UI" w:cs="Segoe UI"/>
                <w:szCs w:val="20"/>
              </w:rPr>
            </w:pPr>
            <w:r w:rsidRPr="009D0CB7">
              <w:rPr>
                <w:rFonts w:ascii="Segoe UI" w:hAnsi="Segoe UI" w:cs="Segoe UI"/>
                <w:szCs w:val="20"/>
              </w:rPr>
              <w:t xml:space="preserve">A presente Emissão representa a </w:t>
            </w:r>
            <w:r w:rsidR="00E66ECE">
              <w:rPr>
                <w:rFonts w:ascii="Segoe UI" w:hAnsi="Segoe UI" w:cs="Segoe UI"/>
                <w:szCs w:val="20"/>
              </w:rPr>
              <w:t>12</w:t>
            </w:r>
            <w:r w:rsidR="00E21761" w:rsidRPr="009D0CB7">
              <w:rPr>
                <w:rFonts w:ascii="Segoe UI" w:hAnsi="Segoe UI" w:cs="Segoe UI"/>
                <w:szCs w:val="20"/>
              </w:rPr>
              <w:t xml:space="preserve">ª </w:t>
            </w:r>
            <w:r w:rsidR="008D1E67" w:rsidRPr="009D0CB7">
              <w:rPr>
                <w:rFonts w:ascii="Segoe UI" w:hAnsi="Segoe UI" w:cs="Segoe UI"/>
                <w:szCs w:val="20"/>
              </w:rPr>
              <w:t>(</w:t>
            </w:r>
            <w:r w:rsidR="00E66ECE">
              <w:rPr>
                <w:rFonts w:ascii="Segoe UI" w:hAnsi="Segoe UI" w:cs="Segoe UI"/>
                <w:szCs w:val="20"/>
              </w:rPr>
              <w:t>décima segunda</w:t>
            </w:r>
            <w:r w:rsidR="008D1E67" w:rsidRPr="009D0CB7">
              <w:rPr>
                <w:rFonts w:ascii="Segoe UI" w:hAnsi="Segoe UI" w:cs="Segoe UI"/>
                <w:szCs w:val="20"/>
              </w:rPr>
              <w:t>)</w:t>
            </w:r>
            <w:r w:rsidRPr="009D0CB7">
              <w:rPr>
                <w:rFonts w:ascii="Segoe UI" w:hAnsi="Segoe UI" w:cs="Segoe UI"/>
                <w:szCs w:val="20"/>
              </w:rPr>
              <w:t xml:space="preserve"> emissão de </w:t>
            </w:r>
            <w:r w:rsidR="003269DA" w:rsidRPr="009D0CB7">
              <w:rPr>
                <w:rFonts w:ascii="Segoe UI" w:hAnsi="Segoe UI" w:cs="Segoe UI"/>
                <w:szCs w:val="20"/>
              </w:rPr>
              <w:t>c</w:t>
            </w:r>
            <w:r w:rsidR="0066519A" w:rsidRPr="009D0CB7">
              <w:rPr>
                <w:rFonts w:ascii="Segoe UI" w:hAnsi="Segoe UI" w:cs="Segoe UI"/>
                <w:szCs w:val="20"/>
              </w:rPr>
              <w:t>otas</w:t>
            </w:r>
            <w:r w:rsidRPr="009D0CB7">
              <w:rPr>
                <w:rFonts w:ascii="Segoe UI" w:hAnsi="Segoe UI" w:cs="Segoe UI"/>
                <w:szCs w:val="20"/>
              </w:rPr>
              <w:t xml:space="preserve"> do Fundo.</w:t>
            </w:r>
          </w:p>
          <w:p w14:paraId="074E72E0" w14:textId="47E28D5C" w:rsidR="001C0D75" w:rsidRPr="009D0CB7" w:rsidRDefault="001C0D75" w:rsidP="008E0B29">
            <w:pPr>
              <w:pStyle w:val="Body"/>
              <w:widowControl w:val="0"/>
              <w:suppressAutoHyphens/>
              <w:spacing w:after="0" w:line="320" w:lineRule="exact"/>
              <w:rPr>
                <w:rFonts w:ascii="Segoe UI" w:hAnsi="Segoe UI" w:cs="Segoe UI"/>
                <w:szCs w:val="20"/>
              </w:rPr>
            </w:pPr>
          </w:p>
        </w:tc>
      </w:tr>
      <w:tr w:rsidR="003353D9" w:rsidRPr="009D0CB7" w14:paraId="23FBB377" w14:textId="77777777" w:rsidTr="00696956">
        <w:tc>
          <w:tcPr>
            <w:tcW w:w="1774" w:type="pct"/>
          </w:tcPr>
          <w:p w14:paraId="0F795FFD" w14:textId="38765454" w:rsidR="003353D9" w:rsidRPr="009D0CB7" w:rsidRDefault="008D1E67" w:rsidP="008E0B29">
            <w:pPr>
              <w:pStyle w:val="Body"/>
              <w:spacing w:after="0" w:line="320" w:lineRule="exact"/>
              <w:rPr>
                <w:rFonts w:ascii="Segoe UI" w:hAnsi="Segoe UI" w:cs="Segoe UI"/>
                <w:b/>
                <w:szCs w:val="20"/>
              </w:rPr>
            </w:pPr>
            <w:r w:rsidRPr="009D0CB7">
              <w:rPr>
                <w:rFonts w:ascii="Segoe UI" w:hAnsi="Segoe UI" w:cs="Segoe UI"/>
                <w:b/>
                <w:szCs w:val="20"/>
              </w:rPr>
              <w:t xml:space="preserve">Montante </w:t>
            </w:r>
            <w:r w:rsidR="003353D9" w:rsidRPr="009D0CB7">
              <w:rPr>
                <w:rFonts w:ascii="Segoe UI" w:hAnsi="Segoe UI" w:cs="Segoe UI"/>
                <w:b/>
                <w:szCs w:val="20"/>
              </w:rPr>
              <w:t xml:space="preserve">Inicial da Oferta </w:t>
            </w:r>
          </w:p>
        </w:tc>
        <w:tc>
          <w:tcPr>
            <w:tcW w:w="3226" w:type="pct"/>
          </w:tcPr>
          <w:p w14:paraId="4BB31EC6" w14:textId="76AFCBB4" w:rsidR="00526C70" w:rsidRPr="009D0CB7" w:rsidRDefault="00304AE1" w:rsidP="008E0B29">
            <w:pPr>
              <w:pStyle w:val="Body"/>
              <w:spacing w:after="0" w:line="320" w:lineRule="exact"/>
              <w:rPr>
                <w:rFonts w:ascii="Segoe UI" w:hAnsi="Segoe UI" w:cs="Segoe UI"/>
                <w:szCs w:val="20"/>
              </w:rPr>
            </w:pPr>
            <w:bookmarkStart w:id="7" w:name="_Hlk123109555"/>
            <w:r w:rsidRPr="009D0CB7">
              <w:rPr>
                <w:rFonts w:ascii="Segoe UI" w:hAnsi="Segoe UI" w:cs="Segoe UI"/>
                <w:szCs w:val="20"/>
                <w:lang w:eastAsia="pt-BR"/>
              </w:rPr>
              <w:t xml:space="preserve">O valor total inicial da Oferta é de </w:t>
            </w:r>
            <w:r w:rsidR="000838F2" w:rsidRPr="009D0CB7">
              <w:rPr>
                <w:rFonts w:ascii="Segoe UI" w:hAnsi="Segoe UI" w:cs="Segoe UI"/>
                <w:szCs w:val="20"/>
                <w:lang w:eastAsia="pt-BR"/>
              </w:rPr>
              <w:t>R$</w:t>
            </w:r>
            <w:r w:rsidR="003B7DFC">
              <w:rPr>
                <w:rFonts w:ascii="Segoe UI" w:hAnsi="Segoe UI" w:cs="Segoe UI"/>
                <w:szCs w:val="20"/>
                <w:lang w:eastAsia="pt-BR"/>
              </w:rPr>
              <w:t xml:space="preserve"> </w:t>
            </w:r>
            <w:r w:rsidR="00BF613A">
              <w:rPr>
                <w:rFonts w:ascii="Segoe UI" w:hAnsi="Segoe UI" w:cs="Segoe UI"/>
                <w:szCs w:val="20"/>
                <w:lang w:eastAsia="pt-BR"/>
              </w:rPr>
              <w:t>999.999.991,45</w:t>
            </w:r>
            <w:r w:rsidR="004F5F94" w:rsidRPr="009D0CB7">
              <w:rPr>
                <w:rFonts w:ascii="Segoe UI" w:hAnsi="Segoe UI" w:cs="Segoe UI"/>
                <w:szCs w:val="20"/>
                <w:lang w:eastAsia="pt-BR"/>
              </w:rPr>
              <w:t xml:space="preserve"> (</w:t>
            </w:r>
            <w:r w:rsidR="000D7094">
              <w:rPr>
                <w:rFonts w:ascii="Segoe UI" w:hAnsi="Segoe UI" w:cs="Segoe UI"/>
                <w:szCs w:val="20"/>
                <w:lang w:eastAsia="pt-BR"/>
              </w:rPr>
              <w:t xml:space="preserve">novecentos e noventa e nove milhões, novecentos e noventa e nove mil, novecentos e noventa e um reais e quarenta e cinco </w:t>
            </w:r>
            <w:r w:rsidR="003B7DFC" w:rsidRPr="003B7DFC">
              <w:rPr>
                <w:rFonts w:ascii="Segoe UI" w:hAnsi="Segoe UI" w:cs="Segoe UI"/>
                <w:szCs w:val="20"/>
                <w:lang w:eastAsia="pt-BR"/>
              </w:rPr>
              <w:t>centavos</w:t>
            </w:r>
            <w:r w:rsidR="004F5F94" w:rsidRPr="009D0CB7">
              <w:rPr>
                <w:rFonts w:ascii="Segoe UI" w:hAnsi="Segoe UI" w:cs="Segoe UI"/>
                <w:szCs w:val="20"/>
                <w:lang w:eastAsia="pt-BR"/>
              </w:rPr>
              <w:t>)</w:t>
            </w:r>
            <w:r w:rsidRPr="009D0CB7">
              <w:rPr>
                <w:rFonts w:ascii="Segoe UI" w:hAnsi="Segoe UI" w:cs="Segoe UI"/>
                <w:szCs w:val="20"/>
                <w:lang w:eastAsia="pt-BR"/>
              </w:rPr>
              <w:t>, sem considerar a Taxa de Distribuição Primária (“</w:t>
            </w:r>
            <w:r w:rsidRPr="009D0CB7">
              <w:rPr>
                <w:rFonts w:ascii="Segoe UI" w:hAnsi="Segoe UI" w:cs="Segoe UI"/>
                <w:szCs w:val="20"/>
                <w:u w:val="single"/>
                <w:lang w:eastAsia="pt-BR"/>
              </w:rPr>
              <w:t>Montante Inicial da Oferta</w:t>
            </w:r>
            <w:r w:rsidRPr="009D0CB7">
              <w:rPr>
                <w:rFonts w:ascii="Segoe UI" w:hAnsi="Segoe UI" w:cs="Segoe UI"/>
                <w:szCs w:val="20"/>
                <w:lang w:eastAsia="pt-BR"/>
              </w:rPr>
              <w:t xml:space="preserve">”), representado por </w:t>
            </w:r>
            <w:r w:rsidR="00E32144">
              <w:rPr>
                <w:rFonts w:ascii="Segoe UI" w:hAnsi="Segoe UI" w:cs="Segoe UI"/>
                <w:szCs w:val="20"/>
                <w:lang w:eastAsia="pt-BR"/>
              </w:rPr>
              <w:t>106.723.585</w:t>
            </w:r>
            <w:r w:rsidR="003B7DFC" w:rsidRPr="003B7DFC">
              <w:rPr>
                <w:rFonts w:ascii="Segoe UI" w:hAnsi="Segoe UI" w:cs="Segoe UI"/>
                <w:bCs/>
                <w:szCs w:val="20"/>
                <w:lang w:eastAsia="pt-BR"/>
              </w:rPr>
              <w:t xml:space="preserve"> </w:t>
            </w:r>
            <w:r w:rsidR="00566191" w:rsidRPr="009D0CB7">
              <w:rPr>
                <w:rFonts w:ascii="Segoe UI" w:hAnsi="Segoe UI" w:cs="Segoe UI"/>
                <w:szCs w:val="20"/>
                <w:lang w:eastAsia="pt-BR"/>
              </w:rPr>
              <w:t>(</w:t>
            </w:r>
            <w:r w:rsidR="00FC4C55">
              <w:rPr>
                <w:rFonts w:ascii="Segoe UI" w:hAnsi="Segoe UI" w:cs="Segoe UI"/>
                <w:szCs w:val="20"/>
                <w:lang w:eastAsia="pt-BR"/>
              </w:rPr>
              <w:t>cento e seis milhões, setecentas e vinte e três mil, quinhentas e oitenta e cinco</w:t>
            </w:r>
            <w:r w:rsidR="00566191" w:rsidRPr="009D0CB7">
              <w:rPr>
                <w:rFonts w:ascii="Segoe UI" w:hAnsi="Segoe UI" w:cs="Segoe UI"/>
                <w:szCs w:val="20"/>
                <w:lang w:eastAsia="pt-BR"/>
              </w:rPr>
              <w:t xml:space="preserve">) </w:t>
            </w:r>
            <w:r w:rsidRPr="009D0CB7">
              <w:rPr>
                <w:rFonts w:ascii="Segoe UI" w:hAnsi="Segoe UI" w:cs="Segoe UI"/>
                <w:szCs w:val="20"/>
                <w:lang w:eastAsia="pt-BR"/>
              </w:rPr>
              <w:t xml:space="preserve">Novas Cotas, </w:t>
            </w:r>
            <w:r w:rsidRPr="009D0CB7">
              <w:rPr>
                <w:rFonts w:ascii="Segoe UI" w:hAnsi="Segoe UI" w:cs="Segoe UI"/>
                <w:color w:val="000000" w:themeColor="text1"/>
                <w:szCs w:val="20"/>
                <w:lang w:eastAsia="pt-BR"/>
              </w:rPr>
              <w:t xml:space="preserve">podendo o Montante Inicial da Oferta ser (i) aumentado em até </w:t>
            </w:r>
            <w:r w:rsidR="00BE7B28">
              <w:rPr>
                <w:rFonts w:ascii="Segoe UI" w:hAnsi="Segoe UI" w:cs="Segoe UI"/>
                <w:bCs/>
                <w:szCs w:val="20"/>
                <w:lang w:eastAsia="pt-BR"/>
              </w:rPr>
              <w:t>26.680.896</w:t>
            </w:r>
            <w:r w:rsidR="003B7DFC" w:rsidRPr="003B7DFC">
              <w:rPr>
                <w:rFonts w:ascii="Segoe UI" w:hAnsi="Segoe UI" w:cs="Segoe UI"/>
                <w:bCs/>
                <w:szCs w:val="20"/>
                <w:lang w:eastAsia="pt-BR"/>
              </w:rPr>
              <w:t xml:space="preserve"> (</w:t>
            </w:r>
            <w:r w:rsidR="00BE7B28">
              <w:rPr>
                <w:rFonts w:ascii="Segoe UI" w:hAnsi="Segoe UI" w:cs="Segoe UI"/>
                <w:bCs/>
                <w:szCs w:val="20"/>
                <w:lang w:eastAsia="pt-BR"/>
              </w:rPr>
              <w:t>vinte e seis milhões, seiscentas e oitenta mil, oitocentas e noventa e seis</w:t>
            </w:r>
            <w:r w:rsidR="003B7DFC" w:rsidRPr="003B7DFC">
              <w:rPr>
                <w:rFonts w:ascii="Segoe UI" w:hAnsi="Segoe UI" w:cs="Segoe UI"/>
                <w:bCs/>
                <w:szCs w:val="20"/>
                <w:lang w:eastAsia="pt-BR"/>
              </w:rPr>
              <w:t xml:space="preserve">) </w:t>
            </w:r>
            <w:r w:rsidR="00566191" w:rsidRPr="009D0CB7">
              <w:rPr>
                <w:rFonts w:ascii="Segoe UI" w:hAnsi="Segoe UI" w:cs="Segoe UI"/>
                <w:color w:val="000000" w:themeColor="text1"/>
                <w:szCs w:val="20"/>
                <w:lang w:eastAsia="pt-BR"/>
              </w:rPr>
              <w:t xml:space="preserve">Novas </w:t>
            </w:r>
            <w:r w:rsidRPr="009D0CB7">
              <w:rPr>
                <w:rFonts w:ascii="Segoe UI" w:hAnsi="Segoe UI" w:cs="Segoe UI"/>
                <w:color w:val="000000" w:themeColor="text1"/>
                <w:szCs w:val="20"/>
                <w:lang w:eastAsia="pt-BR"/>
              </w:rPr>
              <w:t xml:space="preserve">Cotas, em virtude do exercício do Lote Adicional, de tal forma que o valor total da Oferta poderá ser de até </w:t>
            </w:r>
            <w:r w:rsidR="000838F2" w:rsidRPr="009D0CB7">
              <w:rPr>
                <w:rFonts w:ascii="Segoe UI" w:hAnsi="Segoe UI" w:cs="Segoe UI"/>
                <w:color w:val="000000" w:themeColor="text1"/>
                <w:szCs w:val="20"/>
                <w:lang w:eastAsia="pt-BR"/>
              </w:rPr>
              <w:t>R$</w:t>
            </w:r>
            <w:r w:rsidR="003B7DFC">
              <w:rPr>
                <w:rFonts w:ascii="Segoe UI" w:hAnsi="Segoe UI" w:cs="Segoe UI"/>
                <w:color w:val="000000" w:themeColor="text1"/>
                <w:szCs w:val="20"/>
                <w:lang w:eastAsia="pt-BR"/>
              </w:rPr>
              <w:t xml:space="preserve"> </w:t>
            </w:r>
            <w:r w:rsidR="00BE7B28">
              <w:rPr>
                <w:rFonts w:ascii="Segoe UI" w:hAnsi="Segoe UI" w:cs="Segoe UI"/>
                <w:szCs w:val="20"/>
                <w:lang w:eastAsia="pt-BR"/>
              </w:rPr>
              <w:t>1.249.999</w:t>
            </w:r>
            <w:r w:rsidR="00FC6FDB">
              <w:rPr>
                <w:rFonts w:ascii="Segoe UI" w:hAnsi="Segoe UI" w:cs="Segoe UI"/>
                <w:szCs w:val="20"/>
                <w:lang w:eastAsia="pt-BR"/>
              </w:rPr>
              <w:t xml:space="preserve">.986,97 </w:t>
            </w:r>
            <w:r w:rsidR="003B7DFC" w:rsidRPr="003B7DFC">
              <w:rPr>
                <w:rFonts w:ascii="Segoe UI" w:hAnsi="Segoe UI" w:cs="Segoe UI"/>
                <w:szCs w:val="20"/>
                <w:lang w:eastAsia="pt-BR"/>
              </w:rPr>
              <w:t>(</w:t>
            </w:r>
            <w:r w:rsidR="00FC6FDB">
              <w:rPr>
                <w:rFonts w:ascii="Segoe UI" w:hAnsi="Segoe UI" w:cs="Segoe UI"/>
                <w:szCs w:val="20"/>
                <w:lang w:eastAsia="pt-BR"/>
              </w:rPr>
              <w:t>um bilhão, duzentos e quarenta e nove milhões, novecentos e noventa e nove mil, novecentos e oitenta e seis reais e noventa e sete</w:t>
            </w:r>
            <w:r w:rsidR="003B7DFC" w:rsidRPr="003B7DFC">
              <w:rPr>
                <w:rFonts w:ascii="Segoe UI" w:hAnsi="Segoe UI" w:cs="Segoe UI"/>
                <w:szCs w:val="20"/>
                <w:lang w:eastAsia="pt-BR"/>
              </w:rPr>
              <w:t xml:space="preserve"> centavos)</w:t>
            </w:r>
            <w:r w:rsidRPr="009D0CB7">
              <w:rPr>
                <w:rFonts w:ascii="Segoe UI" w:hAnsi="Segoe UI" w:cs="Segoe UI"/>
                <w:color w:val="000000" w:themeColor="text1"/>
                <w:szCs w:val="20"/>
                <w:lang w:eastAsia="pt-BR"/>
              </w:rPr>
              <w:t>, sem considerar a Taxa de</w:t>
            </w:r>
            <w:r w:rsidRPr="009D0CB7">
              <w:rPr>
                <w:rFonts w:ascii="Segoe UI" w:hAnsi="Segoe UI" w:cs="Segoe UI"/>
                <w:szCs w:val="20"/>
                <w:lang w:eastAsia="pt-BR"/>
              </w:rPr>
              <w:t xml:space="preserve"> Distribuição Primária</w:t>
            </w:r>
            <w:r w:rsidRPr="009D0CB7">
              <w:rPr>
                <w:rFonts w:ascii="Segoe UI" w:hAnsi="Segoe UI" w:cs="Segoe UI"/>
                <w:color w:val="000000" w:themeColor="text1"/>
                <w:szCs w:val="20"/>
                <w:lang w:eastAsia="pt-BR"/>
              </w:rPr>
              <w:t>; ou (ii) diminuído em virtude da Distribuição Parcial</w:t>
            </w:r>
            <w:r w:rsidRPr="009D0CB7">
              <w:rPr>
                <w:rFonts w:ascii="Segoe UI" w:hAnsi="Segoe UI" w:cs="Segoe UI"/>
                <w:szCs w:val="20"/>
                <w:lang w:eastAsia="pt-BR"/>
              </w:rPr>
              <w:t>.</w:t>
            </w:r>
          </w:p>
          <w:bookmarkEnd w:id="7"/>
          <w:p w14:paraId="3E642C13" w14:textId="21FCF67A" w:rsidR="001C0D75" w:rsidRPr="009D0CB7" w:rsidRDefault="001C0D75" w:rsidP="008E0B29">
            <w:pPr>
              <w:pStyle w:val="Body"/>
              <w:spacing w:after="0" w:line="320" w:lineRule="exact"/>
              <w:rPr>
                <w:rFonts w:ascii="Segoe UI" w:hAnsi="Segoe UI" w:cs="Segoe UI"/>
                <w:szCs w:val="20"/>
              </w:rPr>
            </w:pPr>
          </w:p>
        </w:tc>
      </w:tr>
      <w:tr w:rsidR="003353D9" w:rsidRPr="009D0CB7" w14:paraId="68FDD215" w14:textId="77777777" w:rsidTr="00696956">
        <w:tc>
          <w:tcPr>
            <w:tcW w:w="1774" w:type="pct"/>
          </w:tcPr>
          <w:p w14:paraId="0A20988D" w14:textId="77777777" w:rsidR="003353D9" w:rsidRPr="009D0CB7" w:rsidRDefault="003353D9" w:rsidP="008E0B29">
            <w:pPr>
              <w:pStyle w:val="Body"/>
              <w:spacing w:after="0" w:line="320" w:lineRule="exact"/>
              <w:rPr>
                <w:rFonts w:ascii="Segoe UI" w:hAnsi="Segoe UI" w:cs="Segoe UI"/>
                <w:b/>
                <w:szCs w:val="20"/>
              </w:rPr>
            </w:pPr>
            <w:r w:rsidRPr="009D0CB7">
              <w:rPr>
                <w:rFonts w:ascii="Segoe UI" w:hAnsi="Segoe UI" w:cs="Segoe UI"/>
                <w:b/>
                <w:szCs w:val="20"/>
              </w:rPr>
              <w:t>Ambiente da Oferta</w:t>
            </w:r>
          </w:p>
        </w:tc>
        <w:tc>
          <w:tcPr>
            <w:tcW w:w="3226" w:type="pct"/>
          </w:tcPr>
          <w:p w14:paraId="19896B35" w14:textId="6C69A888" w:rsidR="003353D9" w:rsidRPr="009D0CB7" w:rsidRDefault="003353D9" w:rsidP="008E0B29">
            <w:pPr>
              <w:pStyle w:val="Body"/>
              <w:spacing w:after="0" w:line="320" w:lineRule="exact"/>
              <w:rPr>
                <w:rFonts w:ascii="Segoe UI" w:hAnsi="Segoe UI" w:cs="Segoe UI"/>
                <w:bCs/>
                <w:szCs w:val="20"/>
              </w:rPr>
            </w:pPr>
            <w:r w:rsidRPr="009D0CB7">
              <w:rPr>
                <w:rFonts w:ascii="Segoe UI" w:hAnsi="Segoe UI" w:cs="Segoe UI"/>
                <w:bCs/>
                <w:szCs w:val="20"/>
              </w:rPr>
              <w:t xml:space="preserve">A Oferta </w:t>
            </w:r>
            <w:r w:rsidR="00B24304" w:rsidRPr="009D0CB7">
              <w:rPr>
                <w:rFonts w:ascii="Segoe UI" w:hAnsi="Segoe UI" w:cs="Segoe UI"/>
                <w:bCs/>
                <w:szCs w:val="20"/>
              </w:rPr>
              <w:t xml:space="preserve">e </w:t>
            </w:r>
            <w:r w:rsidRPr="009D0CB7">
              <w:rPr>
                <w:rFonts w:ascii="Segoe UI" w:hAnsi="Segoe UI" w:cs="Segoe UI"/>
                <w:bCs/>
                <w:szCs w:val="20"/>
              </w:rPr>
              <w:t>sua liquidação ser</w:t>
            </w:r>
            <w:r w:rsidR="00B24304" w:rsidRPr="009D0CB7">
              <w:rPr>
                <w:rFonts w:ascii="Segoe UI" w:hAnsi="Segoe UI" w:cs="Segoe UI"/>
                <w:bCs/>
                <w:szCs w:val="20"/>
              </w:rPr>
              <w:t>ão</w:t>
            </w:r>
            <w:r w:rsidRPr="009D0CB7">
              <w:rPr>
                <w:rFonts w:ascii="Segoe UI" w:hAnsi="Segoe UI" w:cs="Segoe UI"/>
                <w:bCs/>
                <w:szCs w:val="20"/>
              </w:rPr>
              <w:t xml:space="preserve"> realizada</w:t>
            </w:r>
            <w:r w:rsidR="00B24304" w:rsidRPr="009D0CB7">
              <w:rPr>
                <w:rFonts w:ascii="Segoe UI" w:hAnsi="Segoe UI" w:cs="Segoe UI"/>
                <w:bCs/>
                <w:szCs w:val="20"/>
              </w:rPr>
              <w:t>s</w:t>
            </w:r>
            <w:r w:rsidRPr="009D0CB7">
              <w:rPr>
                <w:rFonts w:ascii="Segoe UI" w:hAnsi="Segoe UI" w:cs="Segoe UI"/>
                <w:bCs/>
                <w:szCs w:val="20"/>
              </w:rPr>
              <w:t xml:space="preserve"> na B3.</w:t>
            </w:r>
          </w:p>
          <w:p w14:paraId="1F89152B" w14:textId="0A34756C" w:rsidR="001C0D75" w:rsidRPr="009D0CB7" w:rsidRDefault="001C0D75" w:rsidP="008E0B29">
            <w:pPr>
              <w:pStyle w:val="Body"/>
              <w:spacing w:after="0" w:line="320" w:lineRule="exact"/>
              <w:rPr>
                <w:rFonts w:ascii="Segoe UI" w:hAnsi="Segoe UI" w:cs="Segoe UI"/>
                <w:bCs/>
                <w:szCs w:val="20"/>
              </w:rPr>
            </w:pPr>
          </w:p>
        </w:tc>
      </w:tr>
      <w:tr w:rsidR="003353D9" w:rsidRPr="009D0CB7" w14:paraId="3E609305" w14:textId="77777777" w:rsidTr="00696956">
        <w:tc>
          <w:tcPr>
            <w:tcW w:w="1774" w:type="pct"/>
          </w:tcPr>
          <w:p w14:paraId="6C716A0F" w14:textId="77777777" w:rsidR="003353D9" w:rsidRPr="009D0CB7" w:rsidRDefault="003353D9" w:rsidP="008E0B29">
            <w:pPr>
              <w:pStyle w:val="Body"/>
              <w:spacing w:after="0" w:line="320" w:lineRule="exact"/>
              <w:rPr>
                <w:rFonts w:ascii="Segoe UI" w:hAnsi="Segoe UI" w:cs="Segoe UI"/>
                <w:b/>
                <w:szCs w:val="20"/>
              </w:rPr>
            </w:pPr>
            <w:r w:rsidRPr="009D0CB7">
              <w:rPr>
                <w:rFonts w:ascii="Segoe UI" w:hAnsi="Segoe UI" w:cs="Segoe UI"/>
                <w:b/>
                <w:szCs w:val="20"/>
              </w:rPr>
              <w:t>Destinação dos Recursos</w:t>
            </w:r>
          </w:p>
        </w:tc>
        <w:tc>
          <w:tcPr>
            <w:tcW w:w="3226" w:type="pct"/>
          </w:tcPr>
          <w:p w14:paraId="3E5037C4" w14:textId="5126A32A" w:rsidR="004869B4" w:rsidRDefault="003E368F" w:rsidP="00E21761">
            <w:pPr>
              <w:pStyle w:val="Body"/>
              <w:spacing w:after="0" w:line="320" w:lineRule="exact"/>
              <w:rPr>
                <w:rFonts w:ascii="Segoe UI" w:hAnsi="Segoe UI" w:cs="Segoe UI"/>
                <w:szCs w:val="20"/>
                <w:lang w:eastAsia="pt-BR"/>
              </w:rPr>
            </w:pPr>
            <w:r w:rsidRPr="003E368F">
              <w:rPr>
                <w:rFonts w:ascii="Segoe UI" w:hAnsi="Segoe UI" w:cs="Segoe UI"/>
                <w:szCs w:val="20"/>
                <w:lang w:eastAsia="pt-BR"/>
              </w:rPr>
              <w:t xml:space="preserve">Observada a Política de Investimentos do Fundo, estabelecida no Regulamento, os recursos líquidos da Oferta serão destinados à aquisição de Ativos-Alvo (conforme definido </w:t>
            </w:r>
            <w:r w:rsidR="00210925">
              <w:rPr>
                <w:rFonts w:ascii="Segoe UI" w:hAnsi="Segoe UI" w:cs="Segoe UI"/>
                <w:szCs w:val="20"/>
                <w:lang w:eastAsia="pt-BR"/>
              </w:rPr>
              <w:t>no Prospecto</w:t>
            </w:r>
            <w:r w:rsidRPr="003E368F">
              <w:rPr>
                <w:rFonts w:ascii="Segoe UI" w:hAnsi="Segoe UI" w:cs="Segoe UI"/>
                <w:szCs w:val="20"/>
                <w:lang w:eastAsia="pt-BR"/>
              </w:rPr>
              <w:t xml:space="preserve">), além do pagamento de encargos, como taxas de administração e escrituração e custos incorridos </w:t>
            </w:r>
            <w:r w:rsidR="00514878">
              <w:rPr>
                <w:rFonts w:ascii="Segoe UI" w:hAnsi="Segoe UI" w:cs="Segoe UI"/>
                <w:szCs w:val="20"/>
                <w:lang w:eastAsia="pt-BR"/>
              </w:rPr>
              <w:t>no âmbito das eventuais aquisições</w:t>
            </w:r>
            <w:r w:rsidRPr="003E368F">
              <w:rPr>
                <w:rFonts w:ascii="Segoe UI" w:hAnsi="Segoe UI" w:cs="Segoe UI"/>
                <w:szCs w:val="20"/>
                <w:lang w:eastAsia="pt-BR"/>
              </w:rPr>
              <w:t xml:space="preserve">. </w:t>
            </w:r>
          </w:p>
          <w:p w14:paraId="2832C29C" w14:textId="431DD30C" w:rsidR="00D66FBB" w:rsidRPr="009D0CB7" w:rsidRDefault="00D66FBB" w:rsidP="00E21761">
            <w:pPr>
              <w:pStyle w:val="Body"/>
              <w:spacing w:after="0" w:line="320" w:lineRule="exact"/>
              <w:rPr>
                <w:rFonts w:ascii="Segoe UI" w:hAnsi="Segoe UI" w:cs="Segoe UI"/>
                <w:bCs/>
                <w:szCs w:val="20"/>
              </w:rPr>
            </w:pPr>
          </w:p>
        </w:tc>
      </w:tr>
      <w:tr w:rsidR="003353D9" w:rsidRPr="009D0CB7" w14:paraId="43C6FD13" w14:textId="77777777" w:rsidTr="00696956">
        <w:tc>
          <w:tcPr>
            <w:tcW w:w="1774" w:type="pct"/>
          </w:tcPr>
          <w:p w14:paraId="2AEE731B" w14:textId="4D508BFA" w:rsidR="003353D9" w:rsidRPr="009D0CB7" w:rsidRDefault="00710EA7" w:rsidP="008E0B29">
            <w:pPr>
              <w:pStyle w:val="Body"/>
              <w:spacing w:after="0" w:line="320" w:lineRule="exact"/>
              <w:rPr>
                <w:rFonts w:ascii="Segoe UI" w:hAnsi="Segoe UI" w:cs="Segoe UI"/>
                <w:b/>
                <w:szCs w:val="20"/>
              </w:rPr>
            </w:pPr>
            <w:r w:rsidRPr="009D0CB7">
              <w:rPr>
                <w:rFonts w:ascii="Segoe UI" w:hAnsi="Segoe UI" w:cs="Segoe UI"/>
                <w:b/>
                <w:szCs w:val="20"/>
              </w:rPr>
              <w:t xml:space="preserve">Distribuição Parcial e </w:t>
            </w:r>
            <w:r w:rsidR="00024449" w:rsidRPr="009D0CB7">
              <w:rPr>
                <w:rFonts w:ascii="Segoe UI" w:hAnsi="Segoe UI" w:cs="Segoe UI"/>
                <w:b/>
                <w:szCs w:val="20"/>
              </w:rPr>
              <w:t>Montante Mínimo da Oferta</w:t>
            </w:r>
            <w:r w:rsidRPr="009D0CB7">
              <w:rPr>
                <w:rFonts w:ascii="Segoe UI" w:hAnsi="Segoe UI" w:cs="Segoe UI"/>
                <w:b/>
                <w:szCs w:val="20"/>
              </w:rPr>
              <w:t xml:space="preserve"> </w:t>
            </w:r>
          </w:p>
        </w:tc>
        <w:tc>
          <w:tcPr>
            <w:tcW w:w="3226" w:type="pct"/>
          </w:tcPr>
          <w:p w14:paraId="6967E0FF" w14:textId="5CC625D2" w:rsidR="00710EA7" w:rsidRDefault="00710EA7" w:rsidP="008E0B29">
            <w:pPr>
              <w:spacing w:line="320" w:lineRule="exact"/>
              <w:jc w:val="both"/>
              <w:rPr>
                <w:rFonts w:ascii="Segoe UI" w:hAnsi="Segoe UI" w:cs="Segoe UI"/>
                <w:color w:val="000000" w:themeColor="text1"/>
                <w:szCs w:val="20"/>
                <w:lang w:val="pt-PT" w:eastAsia="x-none"/>
              </w:rPr>
            </w:pPr>
            <w:r w:rsidRPr="009D0CB7">
              <w:rPr>
                <w:rFonts w:ascii="Segoe UI" w:hAnsi="Segoe UI" w:cs="Segoe UI"/>
                <w:szCs w:val="20"/>
                <w:lang w:eastAsia="pt-BR"/>
              </w:rPr>
              <w:t xml:space="preserve">Será admitida a distribuição parcial das Novas Cotas, nos termos dos artigos 73 e 74 da Resolução CVM 160, desde que </w:t>
            </w:r>
            <w:r w:rsidR="00E21761">
              <w:rPr>
                <w:rFonts w:ascii="Segoe UI" w:hAnsi="Segoe UI" w:cs="Segoe UI"/>
                <w:szCs w:val="20"/>
                <w:lang w:eastAsia="pt-BR"/>
              </w:rPr>
              <w:t xml:space="preserve">subscrita a quantidade mínima de </w:t>
            </w:r>
            <w:r w:rsidR="009157F7" w:rsidRPr="00EA1622">
              <w:rPr>
                <w:rFonts w:ascii="Segoe UI" w:hAnsi="Segoe UI" w:cs="Segoe UI"/>
                <w:szCs w:val="20"/>
                <w:lang w:eastAsia="pt-BR"/>
              </w:rPr>
              <w:t>1.067.236 (um milhão, sessenta e sete mil, duzentas e trinta e seis)</w:t>
            </w:r>
            <w:r w:rsidR="003B7DFC">
              <w:rPr>
                <w:rFonts w:ascii="Segoe UI" w:hAnsi="Segoe UI" w:cs="Segoe UI"/>
                <w:szCs w:val="20"/>
                <w:lang w:eastAsia="pt-BR"/>
              </w:rPr>
              <w:t xml:space="preserve"> </w:t>
            </w:r>
            <w:r w:rsidR="00E21761">
              <w:rPr>
                <w:rFonts w:ascii="Segoe UI" w:hAnsi="Segoe UI" w:cs="Segoe UI"/>
                <w:szCs w:val="20"/>
                <w:lang w:eastAsia="pt-BR"/>
              </w:rPr>
              <w:t xml:space="preserve">Novas Cotas, totalizando o montante mínimo de R$ </w:t>
            </w:r>
            <w:r w:rsidR="000F32A0" w:rsidRPr="00EA1622">
              <w:rPr>
                <w:rFonts w:ascii="Segoe UI" w:hAnsi="Segoe UI" w:cs="Segoe UI"/>
                <w:szCs w:val="20"/>
                <w:lang w:eastAsia="pt-BR"/>
              </w:rPr>
              <w:t>10.000.001,32 (dez milhões, um real e trinta e dois centavos)</w:t>
            </w:r>
            <w:r w:rsidR="00AF40B8">
              <w:rPr>
                <w:rFonts w:ascii="Segoe UI" w:hAnsi="Segoe UI" w:cs="Segoe UI"/>
                <w:szCs w:val="20"/>
                <w:lang w:eastAsia="pt-BR"/>
              </w:rPr>
              <w:t xml:space="preserve">, com base no Preço </w:t>
            </w:r>
            <w:r w:rsidR="00AF40B8">
              <w:rPr>
                <w:rFonts w:ascii="Segoe UI" w:hAnsi="Segoe UI" w:cs="Segoe UI"/>
                <w:szCs w:val="20"/>
                <w:lang w:eastAsia="pt-BR"/>
              </w:rPr>
              <w:lastRenderedPageBreak/>
              <w:t>de Emissão</w:t>
            </w:r>
            <w:r w:rsidRPr="009D0CB7">
              <w:rPr>
                <w:rFonts w:ascii="Segoe UI" w:hAnsi="Segoe UI" w:cs="Segoe UI"/>
                <w:szCs w:val="20"/>
                <w:lang w:eastAsia="pt-BR"/>
              </w:rPr>
              <w:t>, sem considerar a Taxa de Distribuição Primária</w:t>
            </w:r>
            <w:r w:rsidRPr="009D0CB7">
              <w:rPr>
                <w:rFonts w:ascii="Segoe UI" w:eastAsia="MS Mincho" w:hAnsi="Segoe UI" w:cs="Segoe UI"/>
                <w:szCs w:val="20"/>
                <w:lang w:eastAsia="pt-BR"/>
              </w:rPr>
              <w:t xml:space="preserve"> (“</w:t>
            </w:r>
            <w:r w:rsidR="00024449" w:rsidRPr="009D0CB7">
              <w:rPr>
                <w:rFonts w:ascii="Segoe UI" w:eastAsia="MS Mincho" w:hAnsi="Segoe UI" w:cs="Segoe UI"/>
                <w:szCs w:val="20"/>
                <w:u w:val="single"/>
                <w:lang w:eastAsia="pt-BR"/>
              </w:rPr>
              <w:t>Montante Mínimo da Oferta</w:t>
            </w:r>
            <w:r w:rsidRPr="009D0CB7">
              <w:rPr>
                <w:rFonts w:ascii="Segoe UI" w:eastAsia="MS Mincho" w:hAnsi="Segoe UI" w:cs="Segoe UI"/>
                <w:szCs w:val="20"/>
                <w:lang w:eastAsia="pt-BR"/>
              </w:rPr>
              <w:t>” e “</w:t>
            </w:r>
            <w:r w:rsidRPr="009D0CB7">
              <w:rPr>
                <w:rFonts w:ascii="Segoe UI" w:eastAsia="MS Mincho" w:hAnsi="Segoe UI" w:cs="Segoe UI"/>
                <w:szCs w:val="20"/>
                <w:u w:val="single"/>
                <w:lang w:eastAsia="pt-BR"/>
              </w:rPr>
              <w:t>Distribuição Parcial</w:t>
            </w:r>
            <w:r w:rsidRPr="009D0CB7">
              <w:rPr>
                <w:rFonts w:ascii="Segoe UI" w:eastAsia="MS Mincho" w:hAnsi="Segoe UI" w:cs="Segoe UI"/>
                <w:szCs w:val="20"/>
                <w:lang w:eastAsia="pt-BR"/>
              </w:rPr>
              <w:t>”, respectivamente)</w:t>
            </w:r>
            <w:r w:rsidR="00AF40B8">
              <w:rPr>
                <w:rFonts w:ascii="Segoe UI" w:eastAsia="MS Mincho" w:hAnsi="Segoe UI" w:cs="Segoe UI"/>
                <w:szCs w:val="20"/>
                <w:lang w:eastAsia="pt-BR"/>
              </w:rPr>
              <w:t xml:space="preserve"> para a manutenção da Oferta</w:t>
            </w:r>
            <w:r w:rsidRPr="009D0CB7">
              <w:rPr>
                <w:rFonts w:ascii="Segoe UI" w:hAnsi="Segoe UI" w:cs="Segoe UI"/>
                <w:color w:val="000000" w:themeColor="text1"/>
                <w:szCs w:val="20"/>
                <w:lang w:val="pt-PT" w:eastAsia="x-none"/>
              </w:rPr>
              <w:t>.</w:t>
            </w:r>
            <w:r w:rsidR="00BF597C">
              <w:rPr>
                <w:rFonts w:ascii="Segoe UI" w:hAnsi="Segoe UI" w:cs="Segoe UI"/>
                <w:color w:val="000000" w:themeColor="text1"/>
                <w:szCs w:val="20"/>
                <w:lang w:val="pt-PT" w:eastAsia="x-none"/>
              </w:rPr>
              <w:t xml:space="preserve"> Caso o Montante Mínimo da Oferta não seja atingido, a Oferta será cancelada, sendo todos os Termos de Aceitação (conforme definido abaixo) de Novas Cotas automaticamente cancelados.</w:t>
            </w:r>
          </w:p>
          <w:p w14:paraId="4D98EC27" w14:textId="77777777" w:rsidR="00646A3A" w:rsidRDefault="00646A3A" w:rsidP="008E0B29">
            <w:pPr>
              <w:spacing w:line="320" w:lineRule="exact"/>
              <w:jc w:val="both"/>
              <w:rPr>
                <w:rFonts w:ascii="Segoe UI" w:hAnsi="Segoe UI" w:cs="Segoe UI"/>
                <w:color w:val="000000" w:themeColor="text1"/>
                <w:szCs w:val="20"/>
                <w:lang w:val="pt-PT" w:eastAsia="x-none"/>
              </w:rPr>
            </w:pPr>
          </w:p>
          <w:p w14:paraId="512F8F45" w14:textId="430F1AB6" w:rsidR="00710EA7" w:rsidRPr="009D0CB7" w:rsidRDefault="00AF40B8" w:rsidP="008E0B29">
            <w:pPr>
              <w:spacing w:line="320" w:lineRule="exact"/>
              <w:jc w:val="both"/>
              <w:rPr>
                <w:rFonts w:ascii="Segoe UI" w:eastAsia="MS Mincho" w:hAnsi="Segoe UI" w:cs="Segoe UI"/>
                <w:color w:val="000000" w:themeColor="text1"/>
                <w:szCs w:val="20"/>
                <w:lang w:eastAsia="pt-BR"/>
              </w:rPr>
            </w:pPr>
            <w:r>
              <w:rPr>
                <w:rFonts w:ascii="Segoe UI" w:hAnsi="Segoe UI" w:cs="Segoe UI"/>
                <w:color w:val="000000" w:themeColor="text1"/>
                <w:szCs w:val="20"/>
                <w:lang w:eastAsia="x-none"/>
              </w:rPr>
              <w:t xml:space="preserve">Considerando a possibilidade de Distribuição Parcial, na forma determinada nos artigos 73 e </w:t>
            </w:r>
            <w:r w:rsidR="00AD677F">
              <w:rPr>
                <w:rFonts w:ascii="Segoe UI" w:hAnsi="Segoe UI" w:cs="Segoe UI"/>
                <w:color w:val="000000" w:themeColor="text1"/>
                <w:szCs w:val="20"/>
                <w:lang w:eastAsia="x-none"/>
              </w:rPr>
              <w:t>74 da Resolução CVM 160, será facultado aos</w:t>
            </w:r>
            <w:r w:rsidR="00646A3A">
              <w:rPr>
                <w:rFonts w:ascii="Segoe UI" w:hAnsi="Segoe UI" w:cs="Segoe UI"/>
                <w:color w:val="000000" w:themeColor="text1"/>
                <w:szCs w:val="20"/>
                <w:lang w:eastAsia="x-none"/>
              </w:rPr>
              <w:t xml:space="preserve"> </w:t>
            </w:r>
            <w:r w:rsidR="00646A3A" w:rsidRPr="00646A3A">
              <w:rPr>
                <w:rFonts w:ascii="Segoe UI" w:hAnsi="Segoe UI" w:cs="Segoe UI"/>
                <w:color w:val="000000" w:themeColor="text1"/>
                <w:szCs w:val="20"/>
                <w:lang w:eastAsia="x-none"/>
              </w:rPr>
              <w:t>Investidores</w:t>
            </w:r>
            <w:r w:rsidR="00AD677F">
              <w:rPr>
                <w:rFonts w:ascii="Segoe UI" w:hAnsi="Segoe UI" w:cs="Segoe UI"/>
                <w:color w:val="000000" w:themeColor="text1"/>
                <w:szCs w:val="20"/>
                <w:lang w:eastAsia="x-none"/>
              </w:rPr>
              <w:t xml:space="preserve"> (</w:t>
            </w:r>
            <w:r w:rsidR="00AD677F" w:rsidRPr="00AD677F">
              <w:rPr>
                <w:rFonts w:ascii="Segoe UI" w:hAnsi="Segoe UI" w:cs="Segoe UI"/>
                <w:color w:val="000000" w:themeColor="text1"/>
                <w:szCs w:val="20"/>
                <w:lang w:eastAsia="x-none"/>
              </w:rPr>
              <w:t>inclusive os Cotistas que exercerem o Direito de Preferência e o Direito de Subscrição de Sobras e Montante Adicional ou terceiros cessionários do Direito de Preferência),</w:t>
            </w:r>
            <w:r w:rsidR="00646A3A" w:rsidRPr="00646A3A">
              <w:rPr>
                <w:rFonts w:ascii="Segoe UI" w:hAnsi="Segoe UI" w:cs="Segoe UI"/>
                <w:color w:val="000000" w:themeColor="text1"/>
                <w:szCs w:val="20"/>
                <w:lang w:eastAsia="x-none"/>
              </w:rPr>
              <w:t xml:space="preserve"> no ato de aceitação da Oferta, condicionar sua adesão à Oferta a que haja a colocação (i) do Montante Inicial da Oferta; ou (ii) de montante maior ou igual ao Montante Mínimo da Oferta e menor que o Montante Inicial da Oferta.</w:t>
            </w:r>
          </w:p>
          <w:p w14:paraId="30984852" w14:textId="77777777" w:rsidR="00F24DE1" w:rsidRPr="009D0CB7" w:rsidRDefault="00F24DE1" w:rsidP="008E0B29">
            <w:pPr>
              <w:spacing w:line="320" w:lineRule="exact"/>
              <w:jc w:val="both"/>
              <w:rPr>
                <w:rFonts w:ascii="Segoe UI" w:eastAsia="MS Mincho" w:hAnsi="Segoe UI" w:cs="Segoe UI"/>
                <w:color w:val="000000" w:themeColor="text1"/>
                <w:szCs w:val="20"/>
                <w:lang w:eastAsia="pt-BR"/>
              </w:rPr>
            </w:pPr>
          </w:p>
          <w:p w14:paraId="289834D7" w14:textId="7F984995" w:rsidR="00710EA7" w:rsidRPr="005C1B70" w:rsidRDefault="00710EA7" w:rsidP="008E0B29">
            <w:pPr>
              <w:spacing w:line="320" w:lineRule="exact"/>
              <w:jc w:val="both"/>
              <w:rPr>
                <w:rFonts w:ascii="Segoe UI" w:hAnsi="Segoe UI" w:cs="Segoe UI"/>
                <w:color w:val="000000" w:themeColor="text1"/>
                <w:szCs w:val="20"/>
                <w:lang w:eastAsia="x-none"/>
              </w:rPr>
            </w:pPr>
            <w:r w:rsidRPr="005C1B70">
              <w:rPr>
                <w:rFonts w:ascii="Segoe UI" w:hAnsi="Segoe UI" w:cs="Segoe UI"/>
                <w:color w:val="000000" w:themeColor="text1"/>
                <w:szCs w:val="20"/>
                <w:lang w:eastAsia="x-none"/>
              </w:rPr>
              <w:t>No caso do item (ii) acima, o Investidor, ou o Cotista que venha a exercer o Direito de Preferência</w:t>
            </w:r>
            <w:r w:rsidR="00646A3A" w:rsidRPr="005C1B70">
              <w:rPr>
                <w:rFonts w:ascii="Segoe UI" w:hAnsi="Segoe UI" w:cs="Segoe UI"/>
                <w:color w:val="000000" w:themeColor="text1"/>
                <w:szCs w:val="20"/>
                <w:lang w:eastAsia="x-none"/>
              </w:rPr>
              <w:t xml:space="preserve"> (ou terceiro</w:t>
            </w:r>
            <w:r w:rsidR="00C21BFF">
              <w:rPr>
                <w:rFonts w:ascii="Segoe UI" w:hAnsi="Segoe UI" w:cs="Segoe UI"/>
                <w:color w:val="000000" w:themeColor="text1"/>
                <w:szCs w:val="20"/>
                <w:lang w:eastAsia="x-none"/>
              </w:rPr>
              <w:t>s</w:t>
            </w:r>
            <w:r w:rsidR="00646A3A" w:rsidRPr="005C1B70">
              <w:rPr>
                <w:rFonts w:ascii="Segoe UI" w:hAnsi="Segoe UI" w:cs="Segoe UI"/>
                <w:color w:val="000000" w:themeColor="text1"/>
                <w:szCs w:val="20"/>
                <w:lang w:eastAsia="x-none"/>
              </w:rPr>
              <w:t xml:space="preserve"> cessionário</w:t>
            </w:r>
            <w:r w:rsidR="00C21BFF">
              <w:rPr>
                <w:rFonts w:ascii="Segoe UI" w:hAnsi="Segoe UI" w:cs="Segoe UI"/>
                <w:color w:val="000000" w:themeColor="text1"/>
                <w:szCs w:val="20"/>
                <w:lang w:eastAsia="x-none"/>
              </w:rPr>
              <w:t>s</w:t>
            </w:r>
            <w:r w:rsidR="00646A3A" w:rsidRPr="005C1B70">
              <w:rPr>
                <w:rFonts w:ascii="Segoe UI" w:hAnsi="Segoe UI" w:cs="Segoe UI"/>
                <w:color w:val="000000" w:themeColor="text1"/>
                <w:szCs w:val="20"/>
                <w:lang w:eastAsia="x-none"/>
              </w:rPr>
              <w:t xml:space="preserve"> do Direito de Preferência) ou o Direito de Subscrição de Sobras e Montante Adicional</w:t>
            </w:r>
            <w:r w:rsidRPr="005C1B70">
              <w:rPr>
                <w:rFonts w:ascii="Segoe UI" w:hAnsi="Segoe UI" w:cs="Segoe UI"/>
                <w:color w:val="000000" w:themeColor="text1"/>
                <w:szCs w:val="20"/>
                <w:lang w:eastAsia="x-none"/>
              </w:rPr>
              <w:t xml:space="preserve">, deverá indicar se pretende receber (1) a totalidade das Novas Cotas </w:t>
            </w:r>
            <w:r w:rsidRPr="009D0CB7">
              <w:rPr>
                <w:rFonts w:ascii="Segoe UI" w:hAnsi="Segoe UI" w:cs="Segoe UI"/>
                <w:color w:val="000000" w:themeColor="text1"/>
                <w:szCs w:val="20"/>
                <w:lang w:eastAsia="x-none"/>
              </w:rPr>
              <w:t xml:space="preserve">objeto </w:t>
            </w:r>
            <w:r w:rsidR="00C85642" w:rsidRPr="009D0CB7">
              <w:rPr>
                <w:rFonts w:ascii="Segoe UI" w:hAnsi="Segoe UI" w:cs="Segoe UI"/>
                <w:color w:val="000000" w:themeColor="text1"/>
                <w:szCs w:val="20"/>
                <w:lang w:eastAsia="x-none"/>
              </w:rPr>
              <w:t>do</w:t>
            </w:r>
            <w:r w:rsidR="00646A3A">
              <w:rPr>
                <w:rFonts w:ascii="Segoe UI" w:hAnsi="Segoe UI" w:cs="Segoe UI"/>
                <w:color w:val="000000" w:themeColor="text1"/>
                <w:szCs w:val="20"/>
                <w:lang w:eastAsia="x-none"/>
              </w:rPr>
              <w:t xml:space="preserve"> Termo de Aceitação</w:t>
            </w:r>
            <w:r w:rsidR="003E368F">
              <w:rPr>
                <w:rFonts w:ascii="Segoe UI" w:hAnsi="Segoe UI" w:cs="Segoe UI"/>
                <w:color w:val="000000" w:themeColor="text1"/>
                <w:szCs w:val="20"/>
                <w:lang w:eastAsia="x-none"/>
              </w:rPr>
              <w:t>,</w:t>
            </w:r>
            <w:r w:rsidR="00646A3A">
              <w:rPr>
                <w:rFonts w:ascii="Segoe UI" w:hAnsi="Segoe UI" w:cs="Segoe UI"/>
                <w:color w:val="000000" w:themeColor="text1"/>
                <w:szCs w:val="20"/>
                <w:lang w:eastAsia="x-none"/>
              </w:rPr>
              <w:t xml:space="preserve"> </w:t>
            </w:r>
            <w:r w:rsidR="00646A3A" w:rsidRPr="005C1B70">
              <w:rPr>
                <w:rFonts w:ascii="Segoe UI" w:hAnsi="Segoe UI" w:cs="Segoe UI"/>
                <w:color w:val="000000" w:themeColor="text1"/>
                <w:szCs w:val="20"/>
                <w:lang w:eastAsia="x-none"/>
              </w:rPr>
              <w:t>do exercício do Direito de Preferência ou do</w:t>
            </w:r>
            <w:r w:rsidR="003E368F">
              <w:rPr>
                <w:rFonts w:ascii="Segoe UI" w:hAnsi="Segoe UI" w:cs="Segoe UI"/>
                <w:color w:val="000000" w:themeColor="text1"/>
                <w:szCs w:val="20"/>
                <w:lang w:eastAsia="x-none"/>
              </w:rPr>
              <w:t xml:space="preserve"> exercício do</w:t>
            </w:r>
            <w:r w:rsidR="00646A3A" w:rsidRPr="005C1B70">
              <w:rPr>
                <w:rFonts w:ascii="Segoe UI" w:hAnsi="Segoe UI" w:cs="Segoe UI"/>
                <w:color w:val="000000" w:themeColor="text1"/>
                <w:szCs w:val="20"/>
                <w:lang w:eastAsia="x-none"/>
              </w:rPr>
              <w:t xml:space="preserve"> Direito de Subscrição de Sobras e Montante Adicional, conforme o caso; ou </w:t>
            </w:r>
            <w:r w:rsidRPr="005C1B70">
              <w:rPr>
                <w:rFonts w:ascii="Segoe UI" w:hAnsi="Segoe UI" w:cs="Segoe UI"/>
                <w:color w:val="000000" w:themeColor="text1"/>
                <w:szCs w:val="20"/>
                <w:lang w:eastAsia="x-none"/>
              </w:rPr>
              <w:t xml:space="preserve">(2) </w:t>
            </w:r>
            <w:r w:rsidR="00646A3A" w:rsidRPr="005C1B70">
              <w:rPr>
                <w:rFonts w:ascii="Segoe UI" w:hAnsi="Segoe UI" w:cs="Segoe UI"/>
                <w:color w:val="000000" w:themeColor="text1"/>
                <w:szCs w:val="20"/>
                <w:lang w:eastAsia="x-none"/>
              </w:rPr>
              <w:t xml:space="preserve">uma quantidade equivalente à proporção entre </w:t>
            </w:r>
            <w:r w:rsidR="003E368F">
              <w:rPr>
                <w:rFonts w:ascii="Segoe UI" w:hAnsi="Segoe UI" w:cs="Segoe UI"/>
                <w:color w:val="000000" w:themeColor="text1"/>
                <w:szCs w:val="20"/>
                <w:lang w:eastAsia="x-none"/>
              </w:rPr>
              <w:t>a quantidade</w:t>
            </w:r>
            <w:r w:rsidR="00646A3A" w:rsidRPr="005C1B70">
              <w:rPr>
                <w:rFonts w:ascii="Segoe UI" w:hAnsi="Segoe UI" w:cs="Segoe UI"/>
                <w:color w:val="000000" w:themeColor="text1"/>
                <w:szCs w:val="20"/>
                <w:lang w:eastAsia="x-none"/>
              </w:rPr>
              <w:t xml:space="preserve"> </w:t>
            </w:r>
            <w:r w:rsidRPr="009D0CB7">
              <w:rPr>
                <w:rFonts w:ascii="Segoe UI" w:eastAsia="MS Mincho" w:hAnsi="Segoe UI" w:cs="Segoe UI"/>
                <w:color w:val="000000" w:themeColor="text1"/>
                <w:szCs w:val="20"/>
                <w:lang w:eastAsia="pt-BR"/>
              </w:rPr>
              <w:t>d</w:t>
            </w:r>
            <w:r w:rsidR="003E368F">
              <w:rPr>
                <w:rFonts w:ascii="Segoe UI" w:eastAsia="MS Mincho" w:hAnsi="Segoe UI" w:cs="Segoe UI"/>
                <w:color w:val="000000" w:themeColor="text1"/>
                <w:szCs w:val="20"/>
                <w:lang w:eastAsia="pt-BR"/>
              </w:rPr>
              <w:t>e</w:t>
            </w:r>
            <w:r w:rsidR="00646A3A" w:rsidRPr="005C1B70">
              <w:rPr>
                <w:rFonts w:ascii="Segoe UI" w:hAnsi="Segoe UI" w:cs="Segoe UI"/>
                <w:color w:val="000000" w:themeColor="text1"/>
                <w:szCs w:val="20"/>
                <w:lang w:eastAsia="x-none"/>
              </w:rPr>
              <w:t xml:space="preserve"> Novas Cotas efetivamente </w:t>
            </w:r>
            <w:r w:rsidR="003E368F">
              <w:rPr>
                <w:rFonts w:ascii="Segoe UI" w:hAnsi="Segoe UI" w:cs="Segoe UI"/>
                <w:color w:val="000000" w:themeColor="text1"/>
                <w:szCs w:val="20"/>
                <w:lang w:eastAsia="x-none"/>
              </w:rPr>
              <w:t>colocadas</w:t>
            </w:r>
            <w:r w:rsidR="003E368F" w:rsidRPr="005C1B70">
              <w:rPr>
                <w:rFonts w:ascii="Segoe UI" w:hAnsi="Segoe UI" w:cs="Segoe UI"/>
                <w:color w:val="000000" w:themeColor="text1"/>
                <w:szCs w:val="20"/>
                <w:lang w:eastAsia="x-none"/>
              </w:rPr>
              <w:t xml:space="preserve"> </w:t>
            </w:r>
            <w:r w:rsidR="00646A3A" w:rsidRPr="005C1B70">
              <w:rPr>
                <w:rFonts w:ascii="Segoe UI" w:hAnsi="Segoe UI" w:cs="Segoe UI"/>
                <w:color w:val="000000" w:themeColor="text1"/>
                <w:szCs w:val="20"/>
                <w:lang w:eastAsia="x-none"/>
              </w:rPr>
              <w:t>e</w:t>
            </w:r>
            <w:r w:rsidR="003E368F">
              <w:rPr>
                <w:rFonts w:ascii="Segoe UI" w:hAnsi="Segoe UI" w:cs="Segoe UI"/>
                <w:color w:val="000000" w:themeColor="text1"/>
                <w:szCs w:val="20"/>
                <w:lang w:eastAsia="x-none"/>
              </w:rPr>
              <w:t xml:space="preserve"> a quantidade</w:t>
            </w:r>
            <w:r w:rsidR="00646A3A" w:rsidRPr="005C1B70">
              <w:rPr>
                <w:rFonts w:ascii="Segoe UI" w:hAnsi="Segoe UI" w:cs="Segoe UI"/>
                <w:color w:val="000000" w:themeColor="text1"/>
                <w:szCs w:val="20"/>
                <w:lang w:eastAsia="x-none"/>
              </w:rPr>
              <w:t xml:space="preserve"> de Novas Cotas originalmente ofertadas, presumindo-se, na falta de manifestação, o interesse do Investidor ou Cotista em receber a totalidade das Novas Cotas objeto do Termo de Aceitação</w:t>
            </w:r>
            <w:r w:rsidR="003E368F">
              <w:rPr>
                <w:rFonts w:ascii="Segoe UI" w:hAnsi="Segoe UI" w:cs="Segoe UI"/>
                <w:color w:val="000000" w:themeColor="text1"/>
                <w:szCs w:val="20"/>
                <w:lang w:eastAsia="x-none"/>
              </w:rPr>
              <w:t xml:space="preserve">, </w:t>
            </w:r>
            <w:bookmarkStart w:id="8" w:name="_Hlk129692936"/>
            <w:r w:rsidR="00646A3A" w:rsidRPr="005C1B70">
              <w:rPr>
                <w:rFonts w:ascii="Segoe UI" w:hAnsi="Segoe UI" w:cs="Segoe UI"/>
                <w:color w:val="000000" w:themeColor="text1"/>
                <w:szCs w:val="20"/>
                <w:lang w:eastAsia="x-none"/>
              </w:rPr>
              <w:t xml:space="preserve">do exercício do Direito de Preferência ou do </w:t>
            </w:r>
            <w:r w:rsidR="003E368F">
              <w:rPr>
                <w:rFonts w:ascii="Segoe UI" w:hAnsi="Segoe UI" w:cs="Segoe UI"/>
                <w:color w:val="000000" w:themeColor="text1"/>
                <w:szCs w:val="20"/>
                <w:lang w:eastAsia="x-none"/>
              </w:rPr>
              <w:t xml:space="preserve">exercício do </w:t>
            </w:r>
            <w:r w:rsidR="00646A3A" w:rsidRPr="005C1B70">
              <w:rPr>
                <w:rFonts w:ascii="Segoe UI" w:hAnsi="Segoe UI" w:cs="Segoe UI"/>
                <w:color w:val="000000" w:themeColor="text1"/>
                <w:szCs w:val="20"/>
                <w:lang w:eastAsia="x-none"/>
              </w:rPr>
              <w:t>Direito de Subscrição de Sobras e Montante Adicional</w:t>
            </w:r>
            <w:bookmarkEnd w:id="8"/>
            <w:r w:rsidR="00E32777">
              <w:rPr>
                <w:rFonts w:ascii="Segoe UI" w:hAnsi="Segoe UI" w:cs="Segoe UI"/>
                <w:color w:val="000000" w:themeColor="text1"/>
                <w:szCs w:val="20"/>
                <w:lang w:eastAsia="x-none"/>
              </w:rPr>
              <w:t>, conforme o caso</w:t>
            </w:r>
            <w:r w:rsidR="00646A3A" w:rsidRPr="005C1B70">
              <w:rPr>
                <w:rFonts w:ascii="Segoe UI" w:hAnsi="Segoe UI" w:cs="Segoe UI"/>
                <w:color w:val="000000" w:themeColor="text1"/>
                <w:szCs w:val="20"/>
                <w:lang w:eastAsia="x-none"/>
              </w:rPr>
              <w:t>.</w:t>
            </w:r>
          </w:p>
          <w:p w14:paraId="0BD0DA03" w14:textId="77777777" w:rsidR="00F24DE1" w:rsidRPr="009D0CB7" w:rsidRDefault="00F24DE1" w:rsidP="008E0B29">
            <w:pPr>
              <w:spacing w:line="320" w:lineRule="exact"/>
              <w:jc w:val="both"/>
              <w:rPr>
                <w:rFonts w:ascii="Segoe UI" w:eastAsia="MS Mincho" w:hAnsi="Segoe UI" w:cs="Segoe UI"/>
                <w:color w:val="000000" w:themeColor="text1"/>
                <w:szCs w:val="20"/>
                <w:lang w:eastAsia="pt-BR"/>
              </w:rPr>
            </w:pPr>
          </w:p>
          <w:p w14:paraId="730CF488" w14:textId="7B9D2F1E" w:rsidR="00566191" w:rsidRDefault="00646A3A" w:rsidP="00566191">
            <w:pPr>
              <w:spacing w:line="320" w:lineRule="exact"/>
              <w:jc w:val="both"/>
              <w:rPr>
                <w:rFonts w:ascii="Segoe UI" w:eastAsia="MS Mincho" w:hAnsi="Segoe UI" w:cs="Segoe UI"/>
                <w:color w:val="000000" w:themeColor="text1"/>
                <w:szCs w:val="20"/>
                <w:lang w:eastAsia="pt-BR"/>
              </w:rPr>
            </w:pPr>
            <w:r w:rsidRPr="00646A3A">
              <w:rPr>
                <w:rFonts w:ascii="Segoe UI" w:eastAsia="MS Mincho" w:hAnsi="Segoe UI" w:cs="Segoe UI"/>
                <w:color w:val="000000" w:themeColor="text1"/>
                <w:szCs w:val="20"/>
                <w:lang w:eastAsia="pt-BR"/>
              </w:rPr>
              <w:t>No caso de captação abaixo do Montante Inicial da Oferta, mas acima do Montante Mínimo da Oferta, o Investidor ou Cotista</w:t>
            </w:r>
            <w:r w:rsidR="003E368F">
              <w:rPr>
                <w:rFonts w:ascii="Segoe UI" w:eastAsia="MS Mincho" w:hAnsi="Segoe UI" w:cs="Segoe UI"/>
                <w:color w:val="000000" w:themeColor="text1"/>
                <w:szCs w:val="20"/>
                <w:lang w:eastAsia="pt-BR"/>
              </w:rPr>
              <w:t xml:space="preserve"> (inclusive terceiros cessionários do Direito de Preferência)</w:t>
            </w:r>
            <w:r w:rsidRPr="00646A3A">
              <w:rPr>
                <w:rFonts w:ascii="Segoe UI" w:eastAsia="MS Mincho" w:hAnsi="Segoe UI" w:cs="Segoe UI"/>
                <w:color w:val="000000" w:themeColor="text1"/>
                <w:szCs w:val="20"/>
                <w:lang w:eastAsia="pt-BR"/>
              </w:rPr>
              <w:t xml:space="preserve"> que, ao </w:t>
            </w:r>
            <w:r w:rsidR="003E368F">
              <w:rPr>
                <w:rFonts w:ascii="Segoe UI" w:eastAsia="MS Mincho" w:hAnsi="Segoe UI" w:cs="Segoe UI"/>
                <w:color w:val="000000" w:themeColor="text1"/>
                <w:szCs w:val="20"/>
                <w:lang w:eastAsia="pt-BR"/>
              </w:rPr>
              <w:t>formalizar</w:t>
            </w:r>
            <w:r w:rsidR="003E368F" w:rsidRPr="00646A3A">
              <w:rPr>
                <w:rFonts w:ascii="Segoe UI" w:eastAsia="MS Mincho" w:hAnsi="Segoe UI" w:cs="Segoe UI"/>
                <w:color w:val="000000" w:themeColor="text1"/>
                <w:szCs w:val="20"/>
                <w:lang w:eastAsia="pt-BR"/>
              </w:rPr>
              <w:t xml:space="preserve"> </w:t>
            </w:r>
            <w:r w:rsidRPr="00646A3A">
              <w:rPr>
                <w:rFonts w:ascii="Segoe UI" w:eastAsia="MS Mincho" w:hAnsi="Segoe UI" w:cs="Segoe UI"/>
                <w:color w:val="000000" w:themeColor="text1"/>
                <w:szCs w:val="20"/>
                <w:lang w:eastAsia="pt-BR"/>
              </w:rPr>
              <w:t xml:space="preserve">seu Termo de Aceitação ou </w:t>
            </w:r>
            <w:r w:rsidR="003E368F">
              <w:rPr>
                <w:rFonts w:ascii="Segoe UI" w:eastAsia="MS Mincho" w:hAnsi="Segoe UI" w:cs="Segoe UI"/>
                <w:color w:val="000000" w:themeColor="text1"/>
                <w:szCs w:val="20"/>
                <w:lang w:eastAsia="pt-BR"/>
              </w:rPr>
              <w:t>exercer o Direito de Preferência ou o Direito de Subscrição de Sobras e Montante Adicional</w:t>
            </w:r>
            <w:r w:rsidRPr="00646A3A">
              <w:rPr>
                <w:rFonts w:ascii="Segoe UI" w:eastAsia="MS Mincho" w:hAnsi="Segoe UI" w:cs="Segoe UI"/>
                <w:color w:val="000000" w:themeColor="text1"/>
                <w:szCs w:val="20"/>
                <w:lang w:eastAsia="pt-BR"/>
              </w:rPr>
              <w:t>, condicionou a sua adesão à Oferta, nos termos do artigo 74 da Resolução CVM 160, a que haja distribuição da integralidade do Montante Inicial da Oferta, terá o seu Termo de Aceitação</w:t>
            </w:r>
            <w:r w:rsidR="003E368F">
              <w:rPr>
                <w:rFonts w:ascii="Segoe UI" w:eastAsia="MS Mincho" w:hAnsi="Segoe UI" w:cs="Segoe UI"/>
                <w:color w:val="000000" w:themeColor="text1"/>
                <w:szCs w:val="20"/>
                <w:lang w:eastAsia="pt-BR"/>
              </w:rPr>
              <w:t xml:space="preserve"> ou exercício do Direito de Preferência ou exercício do Direito de Subscrição de Sobras e Montante Adicional</w:t>
            </w:r>
            <w:r w:rsidRPr="00646A3A">
              <w:rPr>
                <w:rFonts w:ascii="Segoe UI" w:eastAsia="MS Mincho" w:hAnsi="Segoe UI" w:cs="Segoe UI"/>
                <w:color w:val="000000" w:themeColor="text1"/>
                <w:szCs w:val="20"/>
                <w:lang w:eastAsia="pt-BR"/>
              </w:rPr>
              <w:t xml:space="preserve"> </w:t>
            </w:r>
            <w:r w:rsidRPr="00646A3A">
              <w:rPr>
                <w:rFonts w:ascii="Segoe UI" w:eastAsia="MS Mincho" w:hAnsi="Segoe UI" w:cs="Segoe UI"/>
                <w:color w:val="000000" w:themeColor="text1"/>
                <w:szCs w:val="20"/>
                <w:lang w:eastAsia="pt-BR"/>
              </w:rPr>
              <w:lastRenderedPageBreak/>
              <w:t>cancelado automaticamente e, caso já tenha realizado qualquer pagamento, estes valores eventualmente já depositados serão devolvidos, sem juros ou correção monetária, sem reembolso de custos incorridos pelo Investidor ou pelo Cotista e com dedução, se for o caso, dos valores relativos aos tributos incidentes, se a alíquota for superior a zero, no prazo de até 5 (cinco) Dias Úteis contados da data de efetiva subscrição e integralização das Cotas (“</w:t>
            </w:r>
            <w:r w:rsidRPr="005C1B70">
              <w:rPr>
                <w:rFonts w:ascii="Segoe UI" w:eastAsia="MS Mincho" w:hAnsi="Segoe UI" w:cs="Segoe UI"/>
                <w:color w:val="000000" w:themeColor="text1"/>
                <w:szCs w:val="20"/>
                <w:u w:val="single"/>
                <w:lang w:eastAsia="pt-BR"/>
              </w:rPr>
              <w:t>Critérios de Restituição de Valores</w:t>
            </w:r>
            <w:r w:rsidRPr="00646A3A">
              <w:rPr>
                <w:rFonts w:ascii="Segoe UI" w:eastAsia="MS Mincho" w:hAnsi="Segoe UI" w:cs="Segoe UI"/>
                <w:color w:val="000000" w:themeColor="text1"/>
                <w:szCs w:val="20"/>
                <w:lang w:eastAsia="pt-BR"/>
              </w:rPr>
              <w:t>” e “</w:t>
            </w:r>
            <w:r w:rsidRPr="005C1B70">
              <w:rPr>
                <w:rFonts w:ascii="Segoe UI" w:eastAsia="MS Mincho" w:hAnsi="Segoe UI" w:cs="Segoe UI"/>
                <w:color w:val="000000" w:themeColor="text1"/>
                <w:szCs w:val="20"/>
                <w:u w:val="single"/>
                <w:lang w:eastAsia="pt-BR"/>
              </w:rPr>
              <w:t>Data de Liquidação</w:t>
            </w:r>
            <w:r w:rsidRPr="00646A3A">
              <w:rPr>
                <w:rFonts w:ascii="Segoe UI" w:eastAsia="MS Mincho" w:hAnsi="Segoe UI" w:cs="Segoe UI"/>
                <w:color w:val="000000" w:themeColor="text1"/>
                <w:szCs w:val="20"/>
                <w:lang w:eastAsia="pt-BR"/>
              </w:rPr>
              <w:t xml:space="preserve">”, respectivamente). Na hipótese de restituição de quaisquer valores aos Investidores estes deverão fornecer recibo de quitação relativo aos valores restituídos. </w:t>
            </w:r>
          </w:p>
          <w:p w14:paraId="6B9F5BC8" w14:textId="77777777" w:rsidR="00646A3A" w:rsidRPr="009D0CB7" w:rsidRDefault="00646A3A" w:rsidP="00566191">
            <w:pPr>
              <w:spacing w:line="320" w:lineRule="exact"/>
              <w:jc w:val="both"/>
              <w:rPr>
                <w:rFonts w:ascii="Segoe UI" w:eastAsia="MS Mincho" w:hAnsi="Segoe UI" w:cs="Segoe UI"/>
                <w:color w:val="000000" w:themeColor="text1"/>
                <w:szCs w:val="20"/>
                <w:lang w:eastAsia="pt-BR"/>
              </w:rPr>
            </w:pPr>
          </w:p>
          <w:p w14:paraId="059BE216" w14:textId="58259CBD" w:rsidR="00566191" w:rsidRPr="009D0CB7" w:rsidRDefault="00566191">
            <w:pPr>
              <w:spacing w:line="320" w:lineRule="exact"/>
              <w:jc w:val="both"/>
              <w:rPr>
                <w:rFonts w:ascii="Segoe UI" w:hAnsi="Segoe UI" w:cs="Segoe UI"/>
                <w:color w:val="000000" w:themeColor="text1"/>
                <w:szCs w:val="20"/>
              </w:rPr>
            </w:pPr>
            <w:r w:rsidRPr="009D0CB7">
              <w:rPr>
                <w:rFonts w:ascii="Segoe UI" w:eastAsia="MS Mincho" w:hAnsi="Segoe UI" w:cs="Segoe UI"/>
                <w:color w:val="000000" w:themeColor="text1"/>
                <w:szCs w:val="20"/>
                <w:lang w:eastAsia="pt-BR"/>
              </w:rPr>
              <w:t xml:space="preserve">No caso de captação abaixo do Montante Mínimo da Oferta até a data de encerramento da Oferta, a Oferta será cancelada e </w:t>
            </w:r>
            <w:r w:rsidR="00E311C3">
              <w:rPr>
                <w:rFonts w:ascii="Segoe UI" w:eastAsia="MS Mincho" w:hAnsi="Segoe UI" w:cs="Segoe UI"/>
                <w:color w:val="000000" w:themeColor="text1"/>
                <w:szCs w:val="20"/>
                <w:lang w:eastAsia="pt-BR"/>
              </w:rPr>
              <w:t xml:space="preserve">as </w:t>
            </w:r>
            <w:r w:rsidR="00E311C3" w:rsidRPr="00092703">
              <w:rPr>
                <w:rFonts w:ascii="Segoe UI" w:eastAsia="MS Mincho" w:hAnsi="Segoe UI" w:cs="Segoe UI"/>
                <w:color w:val="000000" w:themeColor="text1"/>
                <w:szCs w:val="20"/>
                <w:lang w:eastAsia="pt-BR"/>
              </w:rPr>
              <w:t>Instituições Participantes da Oferta</w:t>
            </w:r>
            <w:r w:rsidR="0092368F">
              <w:rPr>
                <w:rFonts w:ascii="Segoe UI" w:eastAsia="MS Mincho" w:hAnsi="Segoe UI" w:cs="Segoe UI"/>
                <w:color w:val="000000" w:themeColor="text1"/>
                <w:szCs w:val="20"/>
                <w:lang w:eastAsia="pt-BR"/>
              </w:rPr>
              <w:t xml:space="preserve"> </w:t>
            </w:r>
            <w:r w:rsidR="008C199C">
              <w:rPr>
                <w:rFonts w:ascii="Segoe UI" w:eastAsia="MS Mincho" w:hAnsi="Segoe UI" w:cs="Segoe UI"/>
                <w:color w:val="000000" w:themeColor="text1"/>
                <w:szCs w:val="20"/>
                <w:lang w:eastAsia="pt-BR"/>
              </w:rPr>
              <w:t>deverão</w:t>
            </w:r>
            <w:r w:rsidRPr="009D0CB7">
              <w:rPr>
                <w:rFonts w:ascii="Segoe UI" w:eastAsia="MS Mincho" w:hAnsi="Segoe UI" w:cs="Segoe UI"/>
                <w:color w:val="000000" w:themeColor="text1"/>
                <w:szCs w:val="20"/>
                <w:lang w:eastAsia="pt-BR"/>
              </w:rPr>
              <w:t xml:space="preserve"> </w:t>
            </w:r>
            <w:r w:rsidR="0092368F">
              <w:rPr>
                <w:rFonts w:ascii="Segoe UI" w:eastAsia="MS Mincho" w:hAnsi="Segoe UI" w:cs="Segoe UI"/>
                <w:color w:val="000000" w:themeColor="text1"/>
                <w:szCs w:val="20"/>
                <w:lang w:eastAsia="pt-BR"/>
              </w:rPr>
              <w:t xml:space="preserve">devolver </w:t>
            </w:r>
            <w:r w:rsidRPr="009D0CB7">
              <w:rPr>
                <w:rFonts w:ascii="Segoe UI" w:eastAsia="MS Mincho" w:hAnsi="Segoe UI" w:cs="Segoe UI"/>
                <w:color w:val="000000" w:themeColor="text1"/>
                <w:szCs w:val="20"/>
                <w:lang w:eastAsia="pt-BR"/>
              </w:rPr>
              <w:t>aos Investidores e Cotistas os recursos eventualmente integralizados, conforme Critérios de Restituição de Valores.</w:t>
            </w:r>
            <w:bookmarkStart w:id="9" w:name="_Hlk35336213"/>
          </w:p>
          <w:bookmarkEnd w:id="9"/>
          <w:p w14:paraId="7BB75864" w14:textId="33E7BEB2" w:rsidR="00670306" w:rsidRPr="009D0CB7" w:rsidRDefault="00670306" w:rsidP="00566191">
            <w:pPr>
              <w:spacing w:line="320" w:lineRule="exact"/>
              <w:jc w:val="both"/>
              <w:rPr>
                <w:rFonts w:ascii="Segoe UI" w:hAnsi="Segoe UI" w:cs="Segoe UI"/>
                <w:szCs w:val="20"/>
              </w:rPr>
            </w:pPr>
          </w:p>
        </w:tc>
      </w:tr>
      <w:tr w:rsidR="003353D9" w:rsidRPr="009D0CB7" w14:paraId="733B3E0A" w14:textId="77777777" w:rsidTr="00696956">
        <w:tc>
          <w:tcPr>
            <w:tcW w:w="1774" w:type="pct"/>
          </w:tcPr>
          <w:p w14:paraId="43E78869" w14:textId="65EE0B21" w:rsidR="003353D9" w:rsidRPr="009D0CB7" w:rsidRDefault="00710EA7" w:rsidP="008E0B29">
            <w:pPr>
              <w:pStyle w:val="Body"/>
              <w:spacing w:after="0" w:line="320" w:lineRule="exact"/>
              <w:rPr>
                <w:rFonts w:ascii="Segoe UI" w:hAnsi="Segoe UI" w:cs="Segoe UI"/>
                <w:b/>
                <w:szCs w:val="20"/>
              </w:rPr>
            </w:pPr>
            <w:r w:rsidRPr="009D0CB7">
              <w:rPr>
                <w:rFonts w:ascii="Segoe UI" w:hAnsi="Segoe UI" w:cs="Segoe UI"/>
                <w:b/>
                <w:szCs w:val="20"/>
              </w:rPr>
              <w:lastRenderedPageBreak/>
              <w:t>Cotas Adicionais</w:t>
            </w:r>
          </w:p>
        </w:tc>
        <w:tc>
          <w:tcPr>
            <w:tcW w:w="3226" w:type="pct"/>
          </w:tcPr>
          <w:p w14:paraId="5F953653" w14:textId="14DCE02B" w:rsidR="00646A3A" w:rsidRPr="00EB36F6" w:rsidRDefault="00646A3A" w:rsidP="00AD677F">
            <w:pPr>
              <w:spacing w:line="320" w:lineRule="exact"/>
              <w:jc w:val="both"/>
              <w:rPr>
                <w:rFonts w:ascii="Segoe UI" w:eastAsia="MS Mincho" w:hAnsi="Segoe UI" w:cs="Segoe UI"/>
                <w:color w:val="000000" w:themeColor="text1"/>
                <w:szCs w:val="20"/>
                <w:lang w:eastAsia="pt-BR"/>
              </w:rPr>
            </w:pPr>
            <w:r w:rsidRPr="00EA1622">
              <w:rPr>
                <w:rFonts w:ascii="Segoe UI" w:eastAsia="MS Mincho" w:hAnsi="Segoe UI"/>
                <w:color w:val="000000" w:themeColor="text1"/>
              </w:rPr>
              <w:t xml:space="preserve">O Montante Inicial da Oferta </w:t>
            </w:r>
            <w:r w:rsidRPr="00F70075">
              <w:rPr>
                <w:rFonts w:ascii="Segoe UI" w:eastAsia="MS Mincho" w:hAnsi="Segoe UI"/>
                <w:color w:val="000000" w:themeColor="text1"/>
              </w:rPr>
              <w:t xml:space="preserve">poderá ser </w:t>
            </w:r>
            <w:r w:rsidRPr="00EA1622">
              <w:rPr>
                <w:rFonts w:ascii="Segoe UI" w:eastAsia="MS Mincho" w:hAnsi="Segoe UI"/>
                <w:color w:val="000000" w:themeColor="text1"/>
              </w:rPr>
              <w:t>acrescido</w:t>
            </w:r>
            <w:r w:rsidRPr="00F70075">
              <w:rPr>
                <w:rFonts w:ascii="Segoe UI" w:eastAsia="MS Mincho" w:hAnsi="Segoe UI"/>
                <w:color w:val="000000" w:themeColor="text1"/>
              </w:rPr>
              <w:t xml:space="preserve"> em até 25% (vinte e cinco por cento), ou seja, em até </w:t>
            </w:r>
            <w:bookmarkStart w:id="10" w:name="_Hlk129639126"/>
            <w:r w:rsidRPr="00EA1622">
              <w:rPr>
                <w:rFonts w:ascii="Segoe UI" w:eastAsia="MS Mincho" w:hAnsi="Segoe UI"/>
                <w:color w:val="000000" w:themeColor="text1"/>
              </w:rPr>
              <w:t xml:space="preserve">R$ </w:t>
            </w:r>
            <w:r w:rsidR="00F263D7" w:rsidRPr="00EA1622">
              <w:rPr>
                <w:rFonts w:ascii="Segoe UI" w:eastAsia="MS Mincho" w:hAnsi="Segoe UI"/>
                <w:color w:val="000000" w:themeColor="text1"/>
              </w:rPr>
              <w:t>249.999.995,52 (duzentos e quarenta e nove milhões, novecentos e noventa e nove mil, novecentos e noventa e cinco reais e cinquenta e dois centavos)</w:t>
            </w:r>
            <w:r w:rsidRPr="00EA1622">
              <w:rPr>
                <w:rFonts w:ascii="Segoe UI" w:eastAsia="MS Mincho" w:hAnsi="Segoe UI"/>
                <w:color w:val="000000" w:themeColor="text1"/>
              </w:rPr>
              <w:t xml:space="preserve">, sem considerar a Taxa de Distribuição Primária, equivalentes a </w:t>
            </w:r>
            <w:r w:rsidR="00F70075" w:rsidRPr="00EA1622">
              <w:rPr>
                <w:rFonts w:ascii="Segoe UI" w:eastAsia="MS Mincho" w:hAnsi="Segoe UI"/>
                <w:color w:val="000000" w:themeColor="text1"/>
              </w:rPr>
              <w:t>26.680.896 (vinte e seis milhões, seiscentas e oitenta mil, oitocentas e noventa e seis)</w:t>
            </w:r>
            <w:bookmarkEnd w:id="10"/>
            <w:r w:rsidRPr="00F70075">
              <w:rPr>
                <w:rFonts w:ascii="Segoe UI" w:eastAsia="MS Mincho" w:hAnsi="Segoe UI"/>
                <w:color w:val="000000" w:themeColor="text1"/>
              </w:rPr>
              <w:t xml:space="preserve"> Novas Cotas</w:t>
            </w:r>
            <w:r w:rsidR="003E368F">
              <w:rPr>
                <w:rFonts w:ascii="Segoe UI" w:eastAsia="MS Mincho" w:hAnsi="Segoe UI"/>
                <w:color w:val="000000" w:themeColor="text1"/>
              </w:rPr>
              <w:t xml:space="preserve"> </w:t>
            </w:r>
            <w:r w:rsidRPr="00AD677F">
              <w:rPr>
                <w:rFonts w:ascii="Segoe UI" w:eastAsia="MS Mincho" w:hAnsi="Segoe UI"/>
                <w:color w:val="000000" w:themeColor="text1"/>
              </w:rPr>
              <w:t>(“</w:t>
            </w:r>
            <w:r w:rsidRPr="003912C2">
              <w:rPr>
                <w:rFonts w:ascii="Segoe UI" w:eastAsia="MS Mincho" w:hAnsi="Segoe UI"/>
                <w:color w:val="000000" w:themeColor="text1"/>
                <w:u w:val="single"/>
              </w:rPr>
              <w:t>Cotas Adicionais</w:t>
            </w:r>
            <w:r w:rsidRPr="00AD677F">
              <w:rPr>
                <w:rFonts w:ascii="Segoe UI" w:eastAsia="MS Mincho" w:hAnsi="Segoe UI"/>
                <w:color w:val="000000" w:themeColor="text1"/>
              </w:rPr>
              <w:t xml:space="preserve">”), a critério do Administrador e do Gestor, em comum acordo com </w:t>
            </w:r>
            <w:r w:rsidR="008C199C">
              <w:rPr>
                <w:rFonts w:ascii="Segoe UI" w:eastAsia="MS Mincho" w:hAnsi="Segoe UI"/>
                <w:color w:val="000000" w:themeColor="text1"/>
              </w:rPr>
              <w:t>o Coordenador</w:t>
            </w:r>
            <w:r w:rsidR="00CE0F0F">
              <w:rPr>
                <w:rFonts w:ascii="Segoe UI" w:eastAsia="MS Mincho" w:hAnsi="Segoe UI"/>
                <w:color w:val="000000" w:themeColor="text1"/>
              </w:rPr>
              <w:t xml:space="preserve"> Líder</w:t>
            </w:r>
            <w:r w:rsidRPr="00AD677F">
              <w:rPr>
                <w:rFonts w:ascii="Segoe UI" w:eastAsia="MS Mincho" w:hAnsi="Segoe UI"/>
                <w:color w:val="000000" w:themeColor="text1"/>
              </w:rPr>
              <w:t xml:space="preserve">, </w:t>
            </w:r>
            <w:r w:rsidRPr="00EA1622">
              <w:rPr>
                <w:rFonts w:ascii="Segoe UI" w:eastAsia="MS Mincho" w:hAnsi="Segoe UI"/>
                <w:color w:val="000000" w:themeColor="text1"/>
              </w:rPr>
              <w:t xml:space="preserve">conforme facultado pelo artigo 50 da Resolução CVM 160, </w:t>
            </w:r>
            <w:r w:rsidRPr="00AD677F">
              <w:rPr>
                <w:rFonts w:ascii="Segoe UI" w:eastAsia="MS Mincho" w:hAnsi="Segoe UI"/>
                <w:color w:val="000000" w:themeColor="text1"/>
              </w:rPr>
              <w:t>que poderão ser emitidas pelo Fundo até a data de divulgação do Anúncio de Encerrament</w:t>
            </w:r>
            <w:r w:rsidR="00AD677F">
              <w:rPr>
                <w:rFonts w:ascii="Segoe UI" w:eastAsia="MS Mincho" w:hAnsi="Segoe UI"/>
                <w:color w:val="000000" w:themeColor="text1"/>
              </w:rPr>
              <w:t>o da Oferta</w:t>
            </w:r>
            <w:r w:rsidRPr="00AD677F">
              <w:rPr>
                <w:rFonts w:ascii="Segoe UI" w:eastAsia="MS Mincho" w:hAnsi="Segoe UI"/>
                <w:color w:val="000000" w:themeColor="text1"/>
              </w:rPr>
              <w:t xml:space="preserve">, sem a necessidade de novo </w:t>
            </w:r>
            <w:r w:rsidRPr="00EA1622">
              <w:rPr>
                <w:rFonts w:ascii="Segoe UI" w:eastAsia="MS Mincho" w:hAnsi="Segoe UI"/>
                <w:color w:val="000000" w:themeColor="text1"/>
              </w:rPr>
              <w:t>pedido</w:t>
            </w:r>
            <w:r w:rsidRPr="008036B2">
              <w:rPr>
                <w:rFonts w:ascii="Segoe UI" w:eastAsia="MS Mincho" w:hAnsi="Segoe UI"/>
                <w:color w:val="000000" w:themeColor="text1"/>
              </w:rPr>
              <w:t xml:space="preserve"> de registro da Oferta à CVM ou modificação dos termos da Emissão e da Oferta</w:t>
            </w:r>
            <w:r w:rsidR="00FB6D10">
              <w:rPr>
                <w:rFonts w:ascii="Segoe UI" w:eastAsia="MS Mincho" w:hAnsi="Segoe UI"/>
                <w:color w:val="000000" w:themeColor="text1"/>
              </w:rPr>
              <w:t xml:space="preserve">. </w:t>
            </w:r>
            <w:r w:rsidRPr="00EA1622">
              <w:rPr>
                <w:rFonts w:ascii="Segoe UI" w:eastAsia="MS Mincho" w:hAnsi="Segoe UI"/>
                <w:color w:val="000000" w:themeColor="text1"/>
              </w:rPr>
              <w:t>Aplicar-se</w:t>
            </w:r>
            <w:r w:rsidRPr="005C1B70">
              <w:rPr>
                <w:rFonts w:ascii="Segoe UI" w:eastAsia="MS Mincho" w:hAnsi="Segoe UI" w:cs="Segoe UI"/>
                <w:color w:val="000000" w:themeColor="text1"/>
                <w:szCs w:val="20"/>
                <w:lang w:eastAsia="pt-BR"/>
              </w:rPr>
              <w:t>-ão às</w:t>
            </w:r>
            <w:r w:rsidRPr="00EB36F6">
              <w:rPr>
                <w:rFonts w:ascii="Segoe UI" w:eastAsia="MS Mincho" w:hAnsi="Segoe UI"/>
                <w:color w:val="000000" w:themeColor="text1"/>
              </w:rPr>
              <w:t xml:space="preserve"> Cotas Adicionais, caso </w:t>
            </w:r>
            <w:r w:rsidRPr="005C1B70">
              <w:rPr>
                <w:rFonts w:ascii="Segoe UI" w:eastAsia="MS Mincho" w:hAnsi="Segoe UI" w:cs="Segoe UI"/>
                <w:color w:val="000000" w:themeColor="text1"/>
                <w:szCs w:val="20"/>
                <w:lang w:eastAsia="pt-BR"/>
              </w:rPr>
              <w:t xml:space="preserve">venham a ser </w:t>
            </w:r>
            <w:r w:rsidRPr="00EB36F6">
              <w:rPr>
                <w:rFonts w:ascii="Segoe UI" w:eastAsia="MS Mincho" w:hAnsi="Segoe UI"/>
                <w:color w:val="000000" w:themeColor="text1"/>
              </w:rPr>
              <w:t xml:space="preserve">emitidas, </w:t>
            </w:r>
            <w:r w:rsidRPr="005C1B70">
              <w:rPr>
                <w:rFonts w:ascii="Segoe UI" w:eastAsia="MS Mincho" w:hAnsi="Segoe UI" w:cs="Segoe UI"/>
                <w:color w:val="000000" w:themeColor="text1"/>
                <w:szCs w:val="20"/>
                <w:lang w:eastAsia="pt-BR"/>
              </w:rPr>
              <w:t>as mesmas condições e preço das Novas Cotas inicialmente ofertadas, sendo que a oferta das Cotas Adicionais também será conduzida</w:t>
            </w:r>
            <w:r w:rsidRPr="00EB36F6">
              <w:rPr>
                <w:rFonts w:ascii="Segoe UI" w:eastAsia="MS Mincho" w:hAnsi="Segoe UI"/>
                <w:color w:val="000000" w:themeColor="text1"/>
              </w:rPr>
              <w:t xml:space="preserve"> sob o regime de melhores esforços de colocação</w:t>
            </w:r>
            <w:r w:rsidRPr="005C1B70">
              <w:rPr>
                <w:rFonts w:ascii="Segoe UI" w:eastAsia="MS Mincho" w:hAnsi="Segoe UI" w:cs="Segoe UI"/>
                <w:color w:val="000000" w:themeColor="text1"/>
                <w:szCs w:val="20"/>
                <w:lang w:eastAsia="pt-BR"/>
              </w:rPr>
              <w:t>, sob a liderança do</w:t>
            </w:r>
            <w:r w:rsidRPr="00EB36F6">
              <w:rPr>
                <w:rFonts w:ascii="Segoe UI" w:eastAsia="MS Mincho" w:hAnsi="Segoe UI"/>
                <w:color w:val="000000" w:themeColor="text1"/>
              </w:rPr>
              <w:t xml:space="preserve"> Coordenador Líder</w:t>
            </w:r>
            <w:r w:rsidR="00237CF2">
              <w:rPr>
                <w:rFonts w:ascii="Segoe UI" w:eastAsia="MS Mincho" w:hAnsi="Segoe UI" w:cs="Segoe UI"/>
                <w:color w:val="000000" w:themeColor="text1"/>
                <w:szCs w:val="20"/>
                <w:lang w:eastAsia="pt-BR"/>
              </w:rPr>
              <w:t xml:space="preserve">, </w:t>
            </w:r>
            <w:r w:rsidRPr="005C1B70">
              <w:rPr>
                <w:rFonts w:ascii="Segoe UI" w:eastAsia="MS Mincho" w:hAnsi="Segoe UI" w:cs="Segoe UI"/>
                <w:color w:val="000000" w:themeColor="text1"/>
                <w:szCs w:val="20"/>
                <w:lang w:eastAsia="pt-BR"/>
              </w:rPr>
              <w:t>dos Participantes Especiais</w:t>
            </w:r>
            <w:r w:rsidR="00237CF2">
              <w:rPr>
                <w:rFonts w:ascii="Segoe UI" w:eastAsia="MS Mincho" w:hAnsi="Segoe UI" w:cs="Segoe UI"/>
                <w:color w:val="000000" w:themeColor="text1"/>
                <w:szCs w:val="20"/>
                <w:lang w:eastAsia="pt-BR"/>
              </w:rPr>
              <w:t xml:space="preserve"> e do </w:t>
            </w:r>
            <w:r w:rsidR="00237CF2" w:rsidRPr="0008756B">
              <w:rPr>
                <w:rFonts w:ascii="Segoe UI" w:eastAsia="MS Mincho" w:hAnsi="Segoe UI"/>
                <w:color w:val="000000" w:themeColor="text1"/>
              </w:rPr>
              <w:t>Coordenador Contratado</w:t>
            </w:r>
            <w:r w:rsidRPr="00EB36F6">
              <w:rPr>
                <w:rFonts w:ascii="Segoe UI" w:eastAsia="MS Mincho" w:hAnsi="Segoe UI" w:cs="Segoe UI"/>
                <w:color w:val="000000" w:themeColor="text1"/>
                <w:szCs w:val="20"/>
                <w:lang w:eastAsia="pt-BR"/>
              </w:rPr>
              <w:t>.</w:t>
            </w:r>
            <w:r w:rsidR="00EB36F6" w:rsidRPr="00EB36F6">
              <w:rPr>
                <w:rFonts w:ascii="Segoe UI" w:eastAsia="MS Mincho" w:hAnsi="Segoe UI" w:cs="Segoe UI"/>
                <w:color w:val="000000" w:themeColor="text1"/>
                <w:szCs w:val="20"/>
                <w:lang w:eastAsia="pt-BR"/>
              </w:rPr>
              <w:t xml:space="preserve"> As Cotas Adicionais serão destinadas a atender um eventual excesso de demanda que venha a ser constatado no decorrer da Oferta.</w:t>
            </w:r>
          </w:p>
          <w:p w14:paraId="38BAD99D" w14:textId="1909AB3D" w:rsidR="00052055" w:rsidRPr="009D0CB7" w:rsidRDefault="00052055" w:rsidP="00646A3A">
            <w:pPr>
              <w:pStyle w:val="Level3"/>
              <w:widowControl w:val="0"/>
              <w:numPr>
                <w:ilvl w:val="0"/>
                <w:numId w:val="0"/>
              </w:numPr>
              <w:spacing w:after="0" w:line="320" w:lineRule="exact"/>
              <w:rPr>
                <w:rFonts w:ascii="Segoe UI" w:hAnsi="Segoe UI" w:cs="Segoe UI"/>
                <w:szCs w:val="20"/>
              </w:rPr>
            </w:pPr>
          </w:p>
        </w:tc>
      </w:tr>
      <w:tr w:rsidR="003353D9" w:rsidRPr="009D0CB7" w14:paraId="43368930" w14:textId="77777777" w:rsidTr="00696956">
        <w:tc>
          <w:tcPr>
            <w:tcW w:w="1774" w:type="pct"/>
          </w:tcPr>
          <w:p w14:paraId="5BD42262" w14:textId="2ADE9093" w:rsidR="003353D9" w:rsidRPr="009D0CB7" w:rsidRDefault="0059125E" w:rsidP="008E0B29">
            <w:pPr>
              <w:pStyle w:val="Body"/>
              <w:spacing w:after="0" w:line="320" w:lineRule="exact"/>
              <w:rPr>
                <w:rFonts w:ascii="Segoe UI" w:hAnsi="Segoe UI" w:cs="Segoe UI"/>
                <w:b/>
                <w:szCs w:val="20"/>
              </w:rPr>
            </w:pPr>
            <w:r w:rsidRPr="009D0CB7">
              <w:rPr>
                <w:rFonts w:ascii="Segoe UI" w:hAnsi="Segoe UI" w:cs="Segoe UI"/>
                <w:b/>
                <w:szCs w:val="20"/>
              </w:rPr>
              <w:t>Direitos</w:t>
            </w:r>
            <w:r w:rsidR="003353D9" w:rsidRPr="009D0CB7">
              <w:rPr>
                <w:rFonts w:ascii="Segoe UI" w:hAnsi="Segoe UI" w:cs="Segoe UI"/>
                <w:b/>
                <w:szCs w:val="20"/>
              </w:rPr>
              <w:t xml:space="preserve">, vantagens e restrições das </w:t>
            </w:r>
            <w:r w:rsidR="0066519A" w:rsidRPr="009D0CB7">
              <w:rPr>
                <w:rFonts w:ascii="Segoe UI" w:hAnsi="Segoe UI" w:cs="Segoe UI"/>
                <w:b/>
                <w:szCs w:val="20"/>
              </w:rPr>
              <w:t>Cotas</w:t>
            </w:r>
          </w:p>
        </w:tc>
        <w:tc>
          <w:tcPr>
            <w:tcW w:w="3226" w:type="pct"/>
          </w:tcPr>
          <w:p w14:paraId="35C1AE87" w14:textId="77777777" w:rsidR="00566191" w:rsidRPr="009D0CB7" w:rsidRDefault="00566191" w:rsidP="00566191">
            <w:pPr>
              <w:pStyle w:val="Level3"/>
              <w:widowControl w:val="0"/>
              <w:numPr>
                <w:ilvl w:val="0"/>
                <w:numId w:val="0"/>
              </w:numPr>
              <w:spacing w:after="0" w:line="320" w:lineRule="exact"/>
              <w:rPr>
                <w:rFonts w:ascii="Segoe UI" w:hAnsi="Segoe UI" w:cs="Segoe UI"/>
                <w:szCs w:val="20"/>
                <w:lang w:eastAsia="pt-BR"/>
              </w:rPr>
            </w:pPr>
            <w:bookmarkStart w:id="11" w:name="_Hlk509344945"/>
            <w:r w:rsidRPr="009D0CB7">
              <w:rPr>
                <w:rFonts w:ascii="Segoe UI" w:hAnsi="Segoe UI" w:cs="Segoe UI"/>
                <w:szCs w:val="20"/>
                <w:lang w:eastAsia="pt-BR"/>
              </w:rPr>
              <w:t xml:space="preserve">As Novas Cotas (a) são de classe única (não existindo diferenças acerca de qualquer vantagem ou restrição entre as Novas </w:t>
            </w:r>
            <w:r w:rsidRPr="009D0CB7">
              <w:rPr>
                <w:rFonts w:ascii="Segoe UI" w:hAnsi="Segoe UI" w:cs="Segoe UI"/>
                <w:szCs w:val="20"/>
                <w:lang w:eastAsia="pt-BR"/>
              </w:rPr>
              <w:lastRenderedPageBreak/>
              <w:t xml:space="preserve">Cotas); (b) correspondem a frações ideais do patrimônio líquido do Fundo; (c) não são resgatáveis; (d) terão a forma nominativa e escritural; (e) conferirão aos seus titulares, desde que totalmente subscritas e integralizadas, direito de participar em quaisquer rendimentos do Fundo, se houver; (f) não conferem aos seus titulares propriedade sobre os ativos integrantes da carteira do Fundo ou sobre fração ideal desses ativos; e (g) são livres de quaisquer restrições ou ônus, e conferem aos titulares os mesmos direitos, de forma igualitária e sem quaisquer vantagens. </w:t>
            </w:r>
          </w:p>
          <w:p w14:paraId="2718BF70" w14:textId="77777777" w:rsidR="00526C70" w:rsidRPr="009D0CB7" w:rsidRDefault="00526C70" w:rsidP="008E0B29">
            <w:pPr>
              <w:spacing w:line="320" w:lineRule="exact"/>
              <w:jc w:val="both"/>
              <w:rPr>
                <w:rFonts w:ascii="Segoe UI" w:eastAsia="Arial Unicode MS" w:hAnsi="Segoe UI" w:cs="Segoe UI"/>
                <w:szCs w:val="20"/>
                <w:lang w:eastAsia="pt-BR" w:bidi="pt-PT"/>
              </w:rPr>
            </w:pPr>
          </w:p>
          <w:p w14:paraId="4C1B2D63" w14:textId="26D9B4A6" w:rsidR="00710EA7" w:rsidRPr="009D0CB7" w:rsidRDefault="00710EA7" w:rsidP="008E0B29">
            <w:pPr>
              <w:spacing w:line="320" w:lineRule="exact"/>
              <w:jc w:val="both"/>
              <w:rPr>
                <w:rFonts w:ascii="Segoe UI" w:eastAsia="Arial Unicode MS" w:hAnsi="Segoe UI" w:cs="Segoe UI"/>
                <w:szCs w:val="20"/>
                <w:lang w:eastAsia="pt-BR"/>
              </w:rPr>
            </w:pPr>
            <w:r w:rsidRPr="009D0CB7">
              <w:rPr>
                <w:rFonts w:ascii="Segoe UI" w:hAnsi="Segoe UI" w:cs="Segoe UI"/>
                <w:szCs w:val="20"/>
                <w:lang w:eastAsia="pt-BR"/>
              </w:rPr>
              <w:t xml:space="preserve">Cada Nova Cota terá as características que lhe forem asseguradas no Regulamento do Fundo, nos termos da legislação e regulamentação vigentes. </w:t>
            </w:r>
            <w:r w:rsidRPr="009D0CB7">
              <w:rPr>
                <w:rFonts w:ascii="Segoe UI" w:eastAsia="Arial Unicode MS" w:hAnsi="Segoe UI" w:cs="Segoe UI"/>
                <w:szCs w:val="20"/>
                <w:lang w:eastAsia="pt-BR"/>
              </w:rPr>
              <w:t xml:space="preserve">Cada </w:t>
            </w:r>
            <w:r w:rsidRPr="009D0CB7">
              <w:rPr>
                <w:rFonts w:ascii="Segoe UI" w:hAnsi="Segoe UI" w:cs="Segoe UI"/>
                <w:szCs w:val="20"/>
                <w:lang w:eastAsia="pt-BR"/>
              </w:rPr>
              <w:t xml:space="preserve">Nova </w:t>
            </w:r>
            <w:r w:rsidRPr="009D0CB7">
              <w:rPr>
                <w:rFonts w:ascii="Segoe UI" w:eastAsia="Arial Unicode MS" w:hAnsi="Segoe UI" w:cs="Segoe UI"/>
                <w:szCs w:val="20"/>
                <w:lang w:eastAsia="pt-BR"/>
              </w:rPr>
              <w:t xml:space="preserve">Cota corresponderá a </w:t>
            </w:r>
            <w:r w:rsidR="00EB36F6">
              <w:rPr>
                <w:rFonts w:ascii="Segoe UI" w:eastAsia="Arial Unicode MS" w:hAnsi="Segoe UI" w:cs="Segoe UI"/>
                <w:szCs w:val="20"/>
                <w:lang w:eastAsia="pt-BR"/>
              </w:rPr>
              <w:t>1 (</w:t>
            </w:r>
            <w:r w:rsidRPr="009D0CB7">
              <w:rPr>
                <w:rFonts w:ascii="Segoe UI" w:eastAsia="Arial Unicode MS" w:hAnsi="Segoe UI" w:cs="Segoe UI"/>
                <w:szCs w:val="20"/>
                <w:lang w:eastAsia="pt-BR"/>
              </w:rPr>
              <w:t>um</w:t>
            </w:r>
            <w:r w:rsidR="00EB36F6">
              <w:rPr>
                <w:rFonts w:ascii="Segoe UI" w:eastAsia="Arial Unicode MS" w:hAnsi="Segoe UI" w:cs="Segoe UI"/>
                <w:szCs w:val="20"/>
                <w:lang w:eastAsia="pt-BR"/>
              </w:rPr>
              <w:t>)</w:t>
            </w:r>
            <w:r w:rsidRPr="009D0CB7">
              <w:rPr>
                <w:rFonts w:ascii="Segoe UI" w:eastAsia="Arial Unicode MS" w:hAnsi="Segoe UI" w:cs="Segoe UI"/>
                <w:szCs w:val="20"/>
                <w:lang w:eastAsia="pt-BR"/>
              </w:rPr>
              <w:t xml:space="preserve"> voto na</w:t>
            </w:r>
            <w:r w:rsidR="00756886">
              <w:rPr>
                <w:rFonts w:ascii="Segoe UI" w:eastAsia="Arial Unicode MS" w:hAnsi="Segoe UI" w:cs="Segoe UI"/>
                <w:szCs w:val="20"/>
                <w:lang w:eastAsia="pt-BR"/>
              </w:rPr>
              <w:t>s</w:t>
            </w:r>
            <w:r w:rsidRPr="009D0CB7">
              <w:rPr>
                <w:rFonts w:ascii="Segoe UI" w:eastAsia="Arial Unicode MS" w:hAnsi="Segoe UI" w:cs="Segoe UI"/>
                <w:szCs w:val="20"/>
                <w:lang w:eastAsia="pt-BR"/>
              </w:rPr>
              <w:t xml:space="preserve"> </w:t>
            </w:r>
            <w:r w:rsidR="00756886">
              <w:rPr>
                <w:rFonts w:ascii="Segoe UI" w:eastAsia="Arial Unicode MS" w:hAnsi="Segoe UI" w:cs="Segoe UI"/>
                <w:szCs w:val="20"/>
                <w:lang w:eastAsia="pt-BR"/>
              </w:rPr>
              <w:t>a</w:t>
            </w:r>
            <w:r w:rsidR="00756886" w:rsidRPr="009D0CB7">
              <w:rPr>
                <w:rFonts w:ascii="Segoe UI" w:eastAsia="Arial Unicode MS" w:hAnsi="Segoe UI" w:cs="Segoe UI"/>
                <w:szCs w:val="20"/>
                <w:lang w:eastAsia="pt-BR"/>
              </w:rPr>
              <w:t>ssembleia</w:t>
            </w:r>
            <w:r w:rsidR="00756886">
              <w:rPr>
                <w:rFonts w:ascii="Segoe UI" w:eastAsia="Arial Unicode MS" w:hAnsi="Segoe UI" w:cs="Segoe UI"/>
                <w:szCs w:val="20"/>
                <w:lang w:eastAsia="pt-BR"/>
              </w:rPr>
              <w:t>s</w:t>
            </w:r>
            <w:r w:rsidR="00756886" w:rsidRPr="009D0CB7">
              <w:rPr>
                <w:rFonts w:ascii="Segoe UI" w:eastAsia="Arial Unicode MS" w:hAnsi="Segoe UI" w:cs="Segoe UI"/>
                <w:szCs w:val="20"/>
                <w:lang w:eastAsia="pt-BR"/>
              </w:rPr>
              <w:t xml:space="preserve"> </w:t>
            </w:r>
            <w:r w:rsidR="00756886">
              <w:rPr>
                <w:rFonts w:ascii="Segoe UI" w:eastAsia="Arial Unicode MS" w:hAnsi="Segoe UI" w:cs="Segoe UI"/>
                <w:szCs w:val="20"/>
                <w:lang w:eastAsia="pt-BR"/>
              </w:rPr>
              <w:t>g</w:t>
            </w:r>
            <w:r w:rsidR="00756886" w:rsidRPr="009D0CB7">
              <w:rPr>
                <w:rFonts w:ascii="Segoe UI" w:eastAsia="Arial Unicode MS" w:hAnsi="Segoe UI" w:cs="Segoe UI"/>
                <w:szCs w:val="20"/>
                <w:lang w:eastAsia="pt-BR"/>
              </w:rPr>
              <w:t>era</w:t>
            </w:r>
            <w:r w:rsidR="00756886">
              <w:rPr>
                <w:rFonts w:ascii="Segoe UI" w:eastAsia="Arial Unicode MS" w:hAnsi="Segoe UI" w:cs="Segoe UI"/>
                <w:szCs w:val="20"/>
                <w:lang w:eastAsia="pt-BR"/>
              </w:rPr>
              <w:t>is</w:t>
            </w:r>
            <w:r w:rsidR="00756886" w:rsidRPr="009D0CB7">
              <w:rPr>
                <w:rFonts w:ascii="Segoe UI" w:eastAsia="Arial Unicode MS" w:hAnsi="Segoe UI" w:cs="Segoe UI"/>
                <w:szCs w:val="20"/>
                <w:lang w:eastAsia="pt-BR"/>
              </w:rPr>
              <w:t xml:space="preserve"> </w:t>
            </w:r>
            <w:r w:rsidRPr="009D0CB7">
              <w:rPr>
                <w:rFonts w:ascii="Segoe UI" w:eastAsia="Arial Unicode MS" w:hAnsi="Segoe UI" w:cs="Segoe UI"/>
                <w:szCs w:val="20"/>
                <w:lang w:eastAsia="pt-BR"/>
              </w:rPr>
              <w:t>de Cotistas do Fundo.</w:t>
            </w:r>
          </w:p>
          <w:bookmarkEnd w:id="11"/>
          <w:p w14:paraId="16D6A2F7" w14:textId="717981D4" w:rsidR="001C0D75" w:rsidRPr="009D0CB7" w:rsidDel="00F33FA7" w:rsidRDefault="001C0D75" w:rsidP="008E0B29">
            <w:pPr>
              <w:pStyle w:val="Level3"/>
              <w:widowControl w:val="0"/>
              <w:numPr>
                <w:ilvl w:val="0"/>
                <w:numId w:val="0"/>
              </w:numPr>
              <w:spacing w:after="0" w:line="320" w:lineRule="exact"/>
              <w:rPr>
                <w:rFonts w:ascii="Segoe UI" w:hAnsi="Segoe UI" w:cs="Segoe UI"/>
                <w:szCs w:val="20"/>
              </w:rPr>
            </w:pPr>
          </w:p>
        </w:tc>
      </w:tr>
      <w:tr w:rsidR="003353D9" w:rsidRPr="009D0CB7" w14:paraId="0DCB5816" w14:textId="77777777" w:rsidTr="00696956">
        <w:tc>
          <w:tcPr>
            <w:tcW w:w="1774" w:type="pct"/>
          </w:tcPr>
          <w:p w14:paraId="1E39DDC4" w14:textId="23825511" w:rsidR="003353D9" w:rsidRPr="009D0CB7" w:rsidRDefault="003353D9" w:rsidP="008E0B29">
            <w:pPr>
              <w:pStyle w:val="Body"/>
              <w:spacing w:after="0" w:line="320" w:lineRule="exact"/>
              <w:rPr>
                <w:rFonts w:ascii="Segoe UI" w:hAnsi="Segoe UI" w:cs="Segoe UI"/>
                <w:b/>
                <w:szCs w:val="20"/>
              </w:rPr>
            </w:pPr>
            <w:r w:rsidRPr="009D0CB7">
              <w:rPr>
                <w:rFonts w:ascii="Segoe UI" w:hAnsi="Segoe UI" w:cs="Segoe UI"/>
                <w:b/>
                <w:szCs w:val="20"/>
              </w:rPr>
              <w:lastRenderedPageBreak/>
              <w:t xml:space="preserve">Preço de Emissão </w:t>
            </w:r>
          </w:p>
        </w:tc>
        <w:tc>
          <w:tcPr>
            <w:tcW w:w="3226" w:type="pct"/>
          </w:tcPr>
          <w:p w14:paraId="519450B1" w14:textId="0BCBFA6A" w:rsidR="00526C70" w:rsidRPr="00777EB5" w:rsidRDefault="00EB36F6" w:rsidP="008E0B29">
            <w:pPr>
              <w:pStyle w:val="Corpo"/>
              <w:widowControl w:val="0"/>
              <w:tabs>
                <w:tab w:val="left" w:pos="0"/>
              </w:tabs>
              <w:spacing w:line="320" w:lineRule="exact"/>
              <w:rPr>
                <w:rFonts w:ascii="Segoe UI" w:hAnsi="Segoe UI"/>
                <w:sz w:val="20"/>
              </w:rPr>
            </w:pPr>
            <w:bookmarkStart w:id="12" w:name="_Hlk123109173"/>
            <w:r>
              <w:rPr>
                <w:rFonts w:ascii="Segoe UI" w:hAnsi="Segoe UI" w:cs="Segoe UI"/>
                <w:sz w:val="20"/>
                <w:szCs w:val="20"/>
              </w:rPr>
              <w:t>As Novas Cotas da Oferta serão emitidas pelo preço</w:t>
            </w:r>
            <w:r w:rsidR="00710EA7" w:rsidRPr="009D0CB7">
              <w:rPr>
                <w:rFonts w:ascii="Segoe UI" w:hAnsi="Segoe UI" w:cs="Segoe UI"/>
                <w:sz w:val="20"/>
                <w:szCs w:val="20"/>
              </w:rPr>
              <w:t xml:space="preserve"> unitário de </w:t>
            </w:r>
            <w:r>
              <w:rPr>
                <w:rFonts w:ascii="Segoe UI" w:hAnsi="Segoe UI" w:cs="Segoe UI"/>
                <w:sz w:val="20"/>
                <w:szCs w:val="20"/>
              </w:rPr>
              <w:t>R</w:t>
            </w:r>
            <w:r w:rsidR="00710EA7" w:rsidRPr="009D0CB7">
              <w:rPr>
                <w:rFonts w:ascii="Segoe UI" w:hAnsi="Segoe UI" w:cs="Segoe UI"/>
                <w:sz w:val="20"/>
                <w:szCs w:val="20"/>
              </w:rPr>
              <w:t>$</w:t>
            </w:r>
            <w:r w:rsidR="00712A8A">
              <w:rPr>
                <w:rFonts w:ascii="Segoe UI" w:hAnsi="Segoe UI" w:cs="Segoe UI"/>
                <w:sz w:val="20"/>
                <w:szCs w:val="20"/>
              </w:rPr>
              <w:t xml:space="preserve"> </w:t>
            </w:r>
            <w:r w:rsidR="000247F3" w:rsidRPr="00EA1622">
              <w:rPr>
                <w:rFonts w:ascii="Segoe UI" w:hAnsi="Segoe UI" w:cs="Segoe UI"/>
                <w:sz w:val="20"/>
                <w:szCs w:val="20"/>
              </w:rPr>
              <w:t>9,37 (nove reais e trinta e sete centavos)</w:t>
            </w:r>
            <w:r>
              <w:rPr>
                <w:rFonts w:ascii="Segoe UI" w:hAnsi="Segoe UI" w:cs="Segoe UI"/>
                <w:sz w:val="20"/>
                <w:szCs w:val="20"/>
              </w:rPr>
              <w:t>, o qual não considera a Taxa de Distribuição Primária</w:t>
            </w:r>
            <w:r w:rsidR="00710EA7" w:rsidRPr="009D0CB7">
              <w:rPr>
                <w:rFonts w:ascii="Segoe UI" w:hAnsi="Segoe UI" w:cs="Segoe UI"/>
                <w:sz w:val="20"/>
                <w:szCs w:val="20"/>
              </w:rPr>
              <w:t xml:space="preserve"> (“</w:t>
            </w:r>
            <w:r w:rsidR="00710EA7" w:rsidRPr="000247F3">
              <w:rPr>
                <w:rFonts w:ascii="Segoe UI" w:hAnsi="Segoe UI" w:cs="Segoe UI"/>
                <w:sz w:val="20"/>
                <w:szCs w:val="20"/>
                <w:u w:val="single"/>
              </w:rPr>
              <w:t>Preço de Emissão</w:t>
            </w:r>
            <w:r w:rsidR="00710EA7" w:rsidRPr="009D0CB7">
              <w:rPr>
                <w:rFonts w:ascii="Segoe UI" w:hAnsi="Segoe UI" w:cs="Segoe UI"/>
                <w:sz w:val="20"/>
                <w:szCs w:val="20"/>
              </w:rPr>
              <w:t>”).</w:t>
            </w:r>
          </w:p>
          <w:bookmarkEnd w:id="12"/>
          <w:p w14:paraId="6833297C" w14:textId="2998D2FF" w:rsidR="0034048F" w:rsidRPr="009D0CB7" w:rsidRDefault="0034048F" w:rsidP="008E0B29">
            <w:pPr>
              <w:tabs>
                <w:tab w:val="left" w:pos="4550"/>
              </w:tabs>
              <w:spacing w:line="320" w:lineRule="exact"/>
              <w:contextualSpacing/>
              <w:jc w:val="both"/>
              <w:rPr>
                <w:rFonts w:ascii="Segoe UI" w:hAnsi="Segoe UI" w:cs="Segoe UI"/>
                <w:szCs w:val="20"/>
              </w:rPr>
            </w:pPr>
          </w:p>
        </w:tc>
      </w:tr>
      <w:tr w:rsidR="00DD70C4" w:rsidRPr="009D0CB7" w14:paraId="19332D74" w14:textId="77777777" w:rsidTr="00696956">
        <w:tc>
          <w:tcPr>
            <w:tcW w:w="1774" w:type="pct"/>
          </w:tcPr>
          <w:p w14:paraId="09BD6F6E" w14:textId="0643B5E6" w:rsidR="00DD70C4" w:rsidRPr="009D0CB7" w:rsidRDefault="00DD70C4" w:rsidP="008E0B29">
            <w:pPr>
              <w:pStyle w:val="Body"/>
              <w:spacing w:after="0" w:line="320" w:lineRule="exact"/>
              <w:rPr>
                <w:rFonts w:ascii="Segoe UI" w:hAnsi="Segoe UI" w:cs="Segoe UI"/>
                <w:b/>
                <w:szCs w:val="20"/>
              </w:rPr>
            </w:pPr>
            <w:r w:rsidRPr="009D0CB7">
              <w:rPr>
                <w:rFonts w:ascii="Segoe UI" w:hAnsi="Segoe UI" w:cs="Segoe UI"/>
                <w:b/>
                <w:szCs w:val="20"/>
              </w:rPr>
              <w:t>Taxa de Distribuição Primária</w:t>
            </w:r>
          </w:p>
        </w:tc>
        <w:tc>
          <w:tcPr>
            <w:tcW w:w="3226" w:type="pct"/>
          </w:tcPr>
          <w:p w14:paraId="0801881E" w14:textId="7C96E007" w:rsidR="00756886" w:rsidRDefault="0061787F" w:rsidP="00EB36F6">
            <w:pPr>
              <w:pStyle w:val="Corpo"/>
              <w:widowControl w:val="0"/>
              <w:tabs>
                <w:tab w:val="left" w:pos="0"/>
              </w:tabs>
              <w:spacing w:line="320" w:lineRule="exact"/>
              <w:rPr>
                <w:rFonts w:ascii="Segoe UI" w:hAnsi="Segoe UI" w:cs="Segoe UI"/>
                <w:sz w:val="20"/>
                <w:szCs w:val="20"/>
              </w:rPr>
            </w:pPr>
            <w:r w:rsidRPr="009D0CB7">
              <w:rPr>
                <w:rFonts w:ascii="Segoe UI" w:hAnsi="Segoe UI" w:cs="Segoe UI"/>
                <w:sz w:val="20"/>
                <w:szCs w:val="20"/>
              </w:rPr>
              <w:t>S</w:t>
            </w:r>
            <w:r w:rsidR="00756886" w:rsidRPr="00756886">
              <w:rPr>
                <w:rFonts w:ascii="Segoe UI" w:hAnsi="Segoe UI" w:cs="Segoe UI"/>
                <w:sz w:val="20"/>
                <w:szCs w:val="20"/>
              </w:rPr>
              <w:t xml:space="preserve">erá devida pelos Investidores, incluindo os atuais Cotistas do Fundo que vierem a exercer o Direito de Preferência (ou terceiros cessionários do Direito de Preferência) </w:t>
            </w:r>
            <w:r w:rsidR="000B51CF">
              <w:rPr>
                <w:rFonts w:ascii="Segoe UI" w:hAnsi="Segoe UI" w:cs="Segoe UI"/>
                <w:sz w:val="20"/>
                <w:szCs w:val="20"/>
              </w:rPr>
              <w:t>ou</w:t>
            </w:r>
            <w:r w:rsidR="00756886" w:rsidRPr="00756886">
              <w:rPr>
                <w:rFonts w:ascii="Segoe UI" w:hAnsi="Segoe UI" w:cs="Segoe UI"/>
                <w:sz w:val="20"/>
                <w:szCs w:val="20"/>
              </w:rPr>
              <w:t xml:space="preserve"> o Direito de Subscrição de Sobras e Montante Adicional</w:t>
            </w:r>
            <w:r w:rsidR="00671197">
              <w:rPr>
                <w:rFonts w:ascii="Segoe UI" w:hAnsi="Segoe UI" w:cs="Segoe UI"/>
                <w:sz w:val="20"/>
                <w:szCs w:val="20"/>
              </w:rPr>
              <w:t>, conforme o caso</w:t>
            </w:r>
            <w:r w:rsidR="00756886" w:rsidRPr="00756886">
              <w:rPr>
                <w:rFonts w:ascii="Segoe UI" w:hAnsi="Segoe UI" w:cs="Segoe UI"/>
                <w:sz w:val="20"/>
                <w:szCs w:val="20"/>
              </w:rPr>
              <w:t xml:space="preserve">, quando da subscrição e integralização das Novas Cotas, adicionalmente ao Preço de Emissão das Novas Cotas, </w:t>
            </w:r>
            <w:r w:rsidR="00EB36F6">
              <w:rPr>
                <w:rFonts w:ascii="Segoe UI" w:hAnsi="Segoe UI" w:cs="Segoe UI"/>
                <w:sz w:val="20"/>
                <w:szCs w:val="20"/>
              </w:rPr>
              <w:t>t</w:t>
            </w:r>
            <w:r w:rsidR="00756886" w:rsidRPr="00756886">
              <w:rPr>
                <w:rFonts w:ascii="Segoe UI" w:hAnsi="Segoe UI" w:cs="Segoe UI"/>
                <w:sz w:val="20"/>
                <w:szCs w:val="20"/>
              </w:rPr>
              <w:t xml:space="preserve">axa de </w:t>
            </w:r>
            <w:r w:rsidR="00EB36F6">
              <w:rPr>
                <w:rFonts w:ascii="Segoe UI" w:hAnsi="Segoe UI" w:cs="Segoe UI"/>
                <w:sz w:val="20"/>
                <w:szCs w:val="20"/>
              </w:rPr>
              <w:t>d</w:t>
            </w:r>
            <w:r w:rsidR="00756886" w:rsidRPr="00756886">
              <w:rPr>
                <w:rFonts w:ascii="Segoe UI" w:hAnsi="Segoe UI" w:cs="Segoe UI"/>
                <w:sz w:val="20"/>
                <w:szCs w:val="20"/>
              </w:rPr>
              <w:t xml:space="preserve">istribuição </w:t>
            </w:r>
            <w:r w:rsidR="00EB36F6">
              <w:rPr>
                <w:rFonts w:ascii="Segoe UI" w:hAnsi="Segoe UI" w:cs="Segoe UI"/>
                <w:sz w:val="20"/>
                <w:szCs w:val="20"/>
              </w:rPr>
              <w:t>p</w:t>
            </w:r>
            <w:r w:rsidR="00756886" w:rsidRPr="00756886">
              <w:rPr>
                <w:rFonts w:ascii="Segoe UI" w:hAnsi="Segoe UI" w:cs="Segoe UI"/>
                <w:sz w:val="20"/>
                <w:szCs w:val="20"/>
              </w:rPr>
              <w:t xml:space="preserve">rimária equivalente a </w:t>
            </w:r>
            <w:r w:rsidR="00D94CA1" w:rsidRPr="00EA1622">
              <w:rPr>
                <w:rFonts w:ascii="Segoe UI" w:hAnsi="Segoe UI" w:cs="Segoe UI"/>
                <w:sz w:val="20"/>
                <w:szCs w:val="20"/>
              </w:rPr>
              <w:t>2,89% (dois inteiros oitenta e nove centésimos por cento)</w:t>
            </w:r>
            <w:r w:rsidR="00756886" w:rsidRPr="00756886">
              <w:rPr>
                <w:rFonts w:ascii="Segoe UI" w:hAnsi="Segoe UI" w:cs="Segoe UI"/>
                <w:sz w:val="20"/>
                <w:szCs w:val="20"/>
              </w:rPr>
              <w:t xml:space="preserve"> do Preço de Emissão, correspondente ao valor de R$ </w:t>
            </w:r>
            <w:r w:rsidR="004A5B28" w:rsidRPr="00EA1622">
              <w:rPr>
                <w:rFonts w:ascii="Segoe UI" w:hAnsi="Segoe UI" w:cs="Segoe UI"/>
                <w:sz w:val="20"/>
                <w:szCs w:val="20"/>
              </w:rPr>
              <w:t xml:space="preserve">0,27 (vinte e sete centavos) </w:t>
            </w:r>
            <w:r w:rsidR="00756886" w:rsidRPr="00756886">
              <w:rPr>
                <w:rFonts w:ascii="Segoe UI" w:hAnsi="Segoe UI" w:cs="Segoe UI"/>
                <w:sz w:val="20"/>
                <w:szCs w:val="20"/>
              </w:rPr>
              <w:t>por Nova Cota</w:t>
            </w:r>
            <w:r w:rsidR="003E368F">
              <w:rPr>
                <w:rFonts w:ascii="Segoe UI" w:hAnsi="Segoe UI" w:cs="Segoe UI"/>
                <w:sz w:val="20"/>
                <w:szCs w:val="20"/>
              </w:rPr>
              <w:t xml:space="preserve"> </w:t>
            </w:r>
            <w:r w:rsidRPr="009D0CB7">
              <w:rPr>
                <w:rFonts w:ascii="Segoe UI" w:hAnsi="Segoe UI" w:cs="Segoe UI"/>
                <w:sz w:val="20"/>
                <w:szCs w:val="20"/>
              </w:rPr>
              <w:t>(“</w:t>
            </w:r>
            <w:r w:rsidRPr="009D0CB7">
              <w:rPr>
                <w:rFonts w:ascii="Segoe UI" w:hAnsi="Segoe UI" w:cs="Segoe UI"/>
                <w:sz w:val="20"/>
                <w:szCs w:val="20"/>
                <w:u w:val="single"/>
              </w:rPr>
              <w:t>Taxa de Distribuição Primária</w:t>
            </w:r>
            <w:r w:rsidRPr="009D0CB7">
              <w:rPr>
                <w:rFonts w:ascii="Segoe UI" w:hAnsi="Segoe UI" w:cs="Segoe UI"/>
                <w:sz w:val="20"/>
                <w:szCs w:val="20"/>
              </w:rPr>
              <w:t>”)</w:t>
            </w:r>
            <w:r w:rsidR="00EB36F6">
              <w:rPr>
                <w:rFonts w:ascii="Segoe UI" w:hAnsi="Segoe UI" w:cs="Segoe UI"/>
                <w:sz w:val="20"/>
                <w:szCs w:val="20"/>
              </w:rPr>
              <w:t xml:space="preserve">. </w:t>
            </w:r>
            <w:r w:rsidR="00EB36F6" w:rsidRPr="00EB36F6">
              <w:rPr>
                <w:rFonts w:ascii="Segoe UI" w:hAnsi="Segoe UI" w:cs="Segoe UI"/>
                <w:sz w:val="20"/>
                <w:szCs w:val="20"/>
              </w:rPr>
              <w:t xml:space="preserve">Os recursos da Taxa de Distribuição Primária serão utilizados para o pagamento (i) das comissões de distribuição e estruturação das Novas Cotas e (ii) eventuais custos relativos ao pagamento de taxas à CVM, à B3 e à ANBIMA, conforme o caso, honorários dos prestadores de serviços e eventuais despesas vinculadas ao procedimento de estruturação da Oferta e distribuição das Novas Cotas. Eventual saldo positivo da Taxa de Distribuição Primária será incorporado ao patrimônio do Fundo e eventuais custos e despesas da Oferta não arcados pela Taxa de Distribuição Primária serão de responsabilidade do Gestor, exceto pelas comissões de distribuição e de estruturação devidas às Instituições Participantes da Oferta, calculadas </w:t>
            </w:r>
            <w:r w:rsidR="00EB36F6" w:rsidRPr="00EB36F6">
              <w:rPr>
                <w:rFonts w:ascii="Segoe UI" w:hAnsi="Segoe UI" w:cs="Segoe UI"/>
                <w:sz w:val="20"/>
                <w:szCs w:val="20"/>
              </w:rPr>
              <w:lastRenderedPageBreak/>
              <w:t xml:space="preserve">proporcionalmente ao valor das Novas Cotas integralizadas, que serão integralmente e em qualquer hipótese arcadas pela Taxa de Distribuição Primária, uma vez que o Fundo não poderá arcar em hipótese alguma com custos relativos à contratação de instituições que sejam consideradas vinculadas ao Gestor ou ao Administrador, nos termos do entendimento constante do Ofício-Circular/CVM/SIN/nº 5/2014. Dessa forma, cada Nova Cota possui Preço de Subscrição de R$ </w:t>
            </w:r>
            <w:r w:rsidR="003010E3" w:rsidRPr="00EA1622">
              <w:rPr>
                <w:rFonts w:ascii="Segoe UI" w:hAnsi="Segoe UI" w:cs="Segoe UI"/>
                <w:sz w:val="20"/>
                <w:szCs w:val="20"/>
              </w:rPr>
              <w:t>9,64 (nove reais e sessenta e quatro centavos)</w:t>
            </w:r>
            <w:r w:rsidR="00EB36F6" w:rsidRPr="00EB36F6">
              <w:rPr>
                <w:rFonts w:ascii="Segoe UI" w:hAnsi="Segoe UI" w:cs="Segoe UI"/>
                <w:sz w:val="20"/>
                <w:szCs w:val="20"/>
              </w:rPr>
              <w:t>, equivalente ao Preço de Emissão acrescido da Taxa de Distribuição Primária.</w:t>
            </w:r>
          </w:p>
          <w:p w14:paraId="436873E7" w14:textId="2BD1DA4A" w:rsidR="00EB36F6" w:rsidRPr="009D0CB7" w:rsidRDefault="00EB36F6" w:rsidP="00EB36F6">
            <w:pPr>
              <w:pStyle w:val="Corpo"/>
              <w:widowControl w:val="0"/>
              <w:tabs>
                <w:tab w:val="left" w:pos="0"/>
              </w:tabs>
              <w:spacing w:line="320" w:lineRule="exact"/>
              <w:rPr>
                <w:rFonts w:ascii="Segoe UI" w:hAnsi="Segoe UI" w:cs="Segoe UI"/>
                <w:sz w:val="20"/>
                <w:szCs w:val="20"/>
              </w:rPr>
            </w:pPr>
          </w:p>
        </w:tc>
      </w:tr>
      <w:tr w:rsidR="00CD4675" w:rsidRPr="009D0CB7" w14:paraId="49F7358E" w14:textId="77777777" w:rsidTr="00696956">
        <w:tc>
          <w:tcPr>
            <w:tcW w:w="1774" w:type="pct"/>
          </w:tcPr>
          <w:p w14:paraId="106FF83A" w14:textId="77777777" w:rsidR="00CD4675" w:rsidRPr="009D0CB7" w:rsidRDefault="00CD4675" w:rsidP="008E0B29">
            <w:pPr>
              <w:pStyle w:val="Level2"/>
              <w:numPr>
                <w:ilvl w:val="0"/>
                <w:numId w:val="0"/>
              </w:numPr>
              <w:spacing w:after="0" w:line="320" w:lineRule="exact"/>
              <w:ind w:left="680" w:hanging="680"/>
              <w:rPr>
                <w:rFonts w:ascii="Segoe UI" w:hAnsi="Segoe UI" w:cs="Segoe UI"/>
                <w:b/>
                <w:szCs w:val="20"/>
              </w:rPr>
            </w:pPr>
            <w:r w:rsidRPr="009D0CB7">
              <w:rPr>
                <w:rFonts w:ascii="Segoe UI" w:hAnsi="Segoe UI" w:cs="Segoe UI"/>
                <w:b/>
                <w:szCs w:val="20"/>
              </w:rPr>
              <w:lastRenderedPageBreak/>
              <w:t>Preço de Subscrição</w:t>
            </w:r>
          </w:p>
          <w:p w14:paraId="671C05F8" w14:textId="55073458" w:rsidR="00CD4675" w:rsidRPr="009D0CB7" w:rsidRDefault="00CD4675" w:rsidP="008E0B29">
            <w:pPr>
              <w:pStyle w:val="Level2"/>
              <w:numPr>
                <w:ilvl w:val="0"/>
                <w:numId w:val="0"/>
              </w:numPr>
              <w:spacing w:after="0" w:line="320" w:lineRule="exact"/>
              <w:ind w:left="680" w:hanging="680"/>
              <w:rPr>
                <w:rFonts w:ascii="Segoe UI" w:hAnsi="Segoe UI" w:cs="Segoe UI"/>
                <w:b/>
                <w:szCs w:val="20"/>
              </w:rPr>
            </w:pPr>
          </w:p>
        </w:tc>
        <w:tc>
          <w:tcPr>
            <w:tcW w:w="3226" w:type="pct"/>
          </w:tcPr>
          <w:p w14:paraId="5B55BE6A" w14:textId="61872959" w:rsidR="00526C70" w:rsidRPr="009D0CB7" w:rsidRDefault="00EB36F6" w:rsidP="008E0B29">
            <w:pPr>
              <w:pStyle w:val="Level2"/>
              <w:numPr>
                <w:ilvl w:val="0"/>
                <w:numId w:val="0"/>
              </w:numPr>
              <w:spacing w:after="0" w:line="320" w:lineRule="exact"/>
              <w:rPr>
                <w:rFonts w:ascii="Segoe UI" w:hAnsi="Segoe UI" w:cs="Segoe UI"/>
                <w:szCs w:val="20"/>
              </w:rPr>
            </w:pPr>
            <w:r>
              <w:rPr>
                <w:rFonts w:ascii="Segoe UI" w:hAnsi="Segoe UI" w:cs="Segoe UI"/>
                <w:szCs w:val="20"/>
              </w:rPr>
              <w:t xml:space="preserve">Cada Nova Cota possui preço de subscrição de </w:t>
            </w:r>
            <w:r w:rsidRPr="00EB36F6">
              <w:rPr>
                <w:rFonts w:ascii="Segoe UI" w:eastAsia="Calibri" w:hAnsi="Segoe UI" w:cs="Segoe UI"/>
                <w:color w:val="000000"/>
                <w:szCs w:val="20"/>
                <w:lang w:eastAsia="en-US"/>
              </w:rPr>
              <w:t xml:space="preserve">R$ </w:t>
            </w:r>
            <w:r w:rsidR="00A35975" w:rsidRPr="00EE3434">
              <w:rPr>
                <w:rFonts w:ascii="Segoe UI" w:eastAsia="Calibri" w:hAnsi="Segoe UI" w:cs="Segoe UI"/>
                <w:color w:val="000000"/>
                <w:szCs w:val="20"/>
                <w:lang w:eastAsia="en-US"/>
              </w:rPr>
              <w:t>9,64 (nove</w:t>
            </w:r>
            <w:r w:rsidR="00A35975" w:rsidRPr="00777EB5">
              <w:rPr>
                <w:rFonts w:ascii="Segoe UI" w:eastAsia="Calibri" w:hAnsi="Segoe UI"/>
                <w:color w:val="000000"/>
              </w:rPr>
              <w:t xml:space="preserve"> reais e </w:t>
            </w:r>
            <w:r w:rsidR="00A35975" w:rsidRPr="00EE3434">
              <w:rPr>
                <w:rFonts w:ascii="Segoe UI" w:eastAsia="Calibri" w:hAnsi="Segoe UI" w:cs="Segoe UI"/>
                <w:color w:val="000000"/>
                <w:szCs w:val="20"/>
                <w:lang w:eastAsia="en-US"/>
              </w:rPr>
              <w:t>sessenta</w:t>
            </w:r>
            <w:r w:rsidR="00A35975" w:rsidRPr="00777EB5">
              <w:rPr>
                <w:rFonts w:ascii="Segoe UI" w:eastAsia="Calibri" w:hAnsi="Segoe UI"/>
                <w:color w:val="000000"/>
              </w:rPr>
              <w:t xml:space="preserve"> e </w:t>
            </w:r>
            <w:r w:rsidR="00A35975" w:rsidRPr="00EE3434">
              <w:rPr>
                <w:rFonts w:ascii="Segoe UI" w:eastAsia="Calibri" w:hAnsi="Segoe UI" w:cs="Segoe UI"/>
                <w:color w:val="000000"/>
                <w:szCs w:val="20"/>
                <w:lang w:eastAsia="en-US"/>
              </w:rPr>
              <w:t>quatro</w:t>
            </w:r>
            <w:r w:rsidR="00A35975" w:rsidRPr="00777EB5">
              <w:rPr>
                <w:rFonts w:ascii="Segoe UI" w:eastAsia="Calibri" w:hAnsi="Segoe UI"/>
                <w:color w:val="000000"/>
              </w:rPr>
              <w:t xml:space="preserve"> centavos)</w:t>
            </w:r>
            <w:r w:rsidRPr="00EB36F6">
              <w:rPr>
                <w:rFonts w:ascii="Segoe UI" w:eastAsia="Calibri" w:hAnsi="Segoe UI" w:cs="Segoe UI"/>
                <w:color w:val="000000"/>
                <w:szCs w:val="20"/>
                <w:lang w:eastAsia="en-US"/>
              </w:rPr>
              <w:t xml:space="preserve">, </w:t>
            </w:r>
            <w:r>
              <w:rPr>
                <w:rFonts w:ascii="Segoe UI" w:eastAsia="Calibri" w:hAnsi="Segoe UI" w:cs="Segoe UI"/>
                <w:color w:val="000000"/>
                <w:szCs w:val="20"/>
                <w:lang w:eastAsia="en-US"/>
              </w:rPr>
              <w:t>equivalente ao</w:t>
            </w:r>
            <w:r w:rsidR="00E51156" w:rsidRPr="009D0CB7">
              <w:rPr>
                <w:rFonts w:ascii="Segoe UI" w:hAnsi="Segoe UI" w:cs="Segoe UI"/>
                <w:szCs w:val="20"/>
              </w:rPr>
              <w:t xml:space="preserve"> Preço de Emissão acrescido da Taxa de Distribuição Primária</w:t>
            </w:r>
            <w:r>
              <w:rPr>
                <w:rFonts w:ascii="Segoe UI" w:hAnsi="Segoe UI" w:cs="Segoe UI"/>
                <w:szCs w:val="20"/>
              </w:rPr>
              <w:t xml:space="preserve"> </w:t>
            </w:r>
            <w:r w:rsidR="00CB7759" w:rsidRPr="009D0CB7">
              <w:rPr>
                <w:rFonts w:ascii="Segoe UI" w:hAnsi="Segoe UI" w:cs="Segoe UI"/>
                <w:szCs w:val="20"/>
                <w:lang w:eastAsia="pt-BR"/>
              </w:rPr>
              <w:t>(“</w:t>
            </w:r>
            <w:r w:rsidR="00CB7759" w:rsidRPr="009D0CB7">
              <w:rPr>
                <w:rFonts w:ascii="Segoe UI" w:hAnsi="Segoe UI" w:cs="Segoe UI"/>
                <w:szCs w:val="20"/>
                <w:u w:val="single"/>
                <w:lang w:eastAsia="pt-BR"/>
              </w:rPr>
              <w:t>Preço de Subscrição</w:t>
            </w:r>
            <w:r w:rsidR="00CB7759" w:rsidRPr="009D0CB7">
              <w:rPr>
                <w:rFonts w:ascii="Segoe UI" w:hAnsi="Segoe UI" w:cs="Segoe UI"/>
                <w:szCs w:val="20"/>
                <w:lang w:eastAsia="pt-BR"/>
              </w:rPr>
              <w:t>”).</w:t>
            </w:r>
          </w:p>
          <w:p w14:paraId="391DDEC0" w14:textId="7459E478" w:rsidR="00E51156" w:rsidRPr="009D0CB7" w:rsidRDefault="00E51156" w:rsidP="008E0B29">
            <w:pPr>
              <w:pStyle w:val="Level2"/>
              <w:numPr>
                <w:ilvl w:val="0"/>
                <w:numId w:val="0"/>
              </w:numPr>
              <w:spacing w:after="0" w:line="320" w:lineRule="exact"/>
              <w:rPr>
                <w:rFonts w:ascii="Segoe UI" w:hAnsi="Segoe UI" w:cs="Segoe UI"/>
                <w:szCs w:val="20"/>
              </w:rPr>
            </w:pPr>
          </w:p>
        </w:tc>
      </w:tr>
      <w:tr w:rsidR="003353D9" w:rsidRPr="009D0CB7" w14:paraId="6E5C9C1D" w14:textId="77777777" w:rsidTr="00696956">
        <w:tc>
          <w:tcPr>
            <w:tcW w:w="1774" w:type="pct"/>
          </w:tcPr>
          <w:p w14:paraId="7BAB8798" w14:textId="77777777" w:rsidR="003353D9" w:rsidRPr="009D0CB7" w:rsidRDefault="003353D9" w:rsidP="008E0B29">
            <w:pPr>
              <w:pStyle w:val="Level2"/>
              <w:numPr>
                <w:ilvl w:val="0"/>
                <w:numId w:val="0"/>
              </w:numPr>
              <w:spacing w:after="0" w:line="320" w:lineRule="exact"/>
              <w:ind w:left="680" w:hanging="680"/>
              <w:rPr>
                <w:rFonts w:ascii="Segoe UI" w:hAnsi="Segoe UI" w:cs="Segoe UI"/>
                <w:b/>
                <w:szCs w:val="20"/>
              </w:rPr>
            </w:pPr>
            <w:r w:rsidRPr="009D0CB7">
              <w:rPr>
                <w:rFonts w:ascii="Segoe UI" w:hAnsi="Segoe UI" w:cs="Segoe UI"/>
                <w:b/>
                <w:szCs w:val="20"/>
              </w:rPr>
              <w:t>Número de Séries</w:t>
            </w:r>
          </w:p>
        </w:tc>
        <w:tc>
          <w:tcPr>
            <w:tcW w:w="3226" w:type="pct"/>
          </w:tcPr>
          <w:p w14:paraId="05DFF537" w14:textId="77777777" w:rsidR="003353D9" w:rsidRPr="009D0CB7" w:rsidRDefault="003353D9" w:rsidP="008E0B29">
            <w:pPr>
              <w:pStyle w:val="Level2"/>
              <w:numPr>
                <w:ilvl w:val="0"/>
                <w:numId w:val="0"/>
              </w:numPr>
              <w:spacing w:after="0" w:line="320" w:lineRule="exact"/>
              <w:rPr>
                <w:rFonts w:ascii="Segoe UI" w:hAnsi="Segoe UI" w:cs="Segoe UI"/>
                <w:szCs w:val="20"/>
              </w:rPr>
            </w:pPr>
            <w:r w:rsidRPr="009D0CB7">
              <w:rPr>
                <w:rFonts w:ascii="Segoe UI" w:hAnsi="Segoe UI" w:cs="Segoe UI"/>
                <w:szCs w:val="20"/>
              </w:rPr>
              <w:t>Série única.</w:t>
            </w:r>
          </w:p>
          <w:p w14:paraId="3C5A46D8" w14:textId="5E9143B9" w:rsidR="001C0D75" w:rsidRPr="009D0CB7" w:rsidRDefault="001C0D75" w:rsidP="008E0B29">
            <w:pPr>
              <w:pStyle w:val="Level2"/>
              <w:numPr>
                <w:ilvl w:val="0"/>
                <w:numId w:val="0"/>
              </w:numPr>
              <w:spacing w:after="0" w:line="320" w:lineRule="exact"/>
              <w:rPr>
                <w:rFonts w:ascii="Segoe UI" w:hAnsi="Segoe UI" w:cs="Segoe UI"/>
                <w:szCs w:val="20"/>
              </w:rPr>
            </w:pPr>
          </w:p>
        </w:tc>
      </w:tr>
      <w:tr w:rsidR="000E36B6" w:rsidRPr="009D0CB7" w14:paraId="717D259D" w14:textId="77777777" w:rsidTr="00696956">
        <w:tc>
          <w:tcPr>
            <w:tcW w:w="1774" w:type="pct"/>
          </w:tcPr>
          <w:p w14:paraId="1BE7FC3F" w14:textId="4686AE43" w:rsidR="000E36B6" w:rsidRPr="009D0CB7" w:rsidRDefault="00566191" w:rsidP="008E0B29">
            <w:pPr>
              <w:pStyle w:val="Body"/>
              <w:spacing w:after="0" w:line="320" w:lineRule="exact"/>
              <w:rPr>
                <w:rFonts w:ascii="Segoe UI" w:eastAsia="Arial Unicode MS" w:hAnsi="Segoe UI" w:cs="Segoe UI"/>
                <w:b/>
                <w:color w:val="000000"/>
                <w:szCs w:val="20"/>
                <w:lang w:bidi="ar-YE"/>
              </w:rPr>
            </w:pPr>
            <w:r w:rsidRPr="009D0CB7">
              <w:rPr>
                <w:rFonts w:ascii="Segoe UI" w:eastAsia="Arial Unicode MS" w:hAnsi="Segoe UI" w:cs="Segoe UI"/>
                <w:b/>
                <w:color w:val="000000"/>
                <w:szCs w:val="20"/>
                <w:lang w:bidi="ar-YE"/>
              </w:rPr>
              <w:t>Investimento Mínimo por Investidor</w:t>
            </w:r>
            <w:r w:rsidR="00443AB2" w:rsidRPr="009D0CB7">
              <w:rPr>
                <w:rFonts w:ascii="Segoe UI" w:eastAsia="Arial Unicode MS" w:hAnsi="Segoe UI" w:cs="Segoe UI"/>
                <w:b/>
                <w:color w:val="000000"/>
                <w:szCs w:val="20"/>
                <w:lang w:bidi="ar-YE"/>
              </w:rPr>
              <w:t xml:space="preserve"> </w:t>
            </w:r>
          </w:p>
        </w:tc>
        <w:tc>
          <w:tcPr>
            <w:tcW w:w="3226" w:type="pct"/>
          </w:tcPr>
          <w:p w14:paraId="767E6D80" w14:textId="2CB11867" w:rsidR="00CB7759" w:rsidRPr="009D0CB7" w:rsidRDefault="00CB7759" w:rsidP="008E0B29">
            <w:pPr>
              <w:spacing w:line="320" w:lineRule="exact"/>
              <w:jc w:val="both"/>
              <w:rPr>
                <w:rFonts w:ascii="Segoe UI" w:hAnsi="Segoe UI" w:cs="Segoe UI"/>
                <w:szCs w:val="20"/>
              </w:rPr>
            </w:pPr>
            <w:r w:rsidRPr="009D0CB7">
              <w:rPr>
                <w:rFonts w:ascii="Segoe UI" w:hAnsi="Segoe UI" w:cs="Segoe UI"/>
                <w:szCs w:val="20"/>
              </w:rPr>
              <w:t xml:space="preserve">Cada Investidor deverá subscrever a quantidade mínima de </w:t>
            </w:r>
            <w:r w:rsidR="0019019F" w:rsidRPr="00EA1622">
              <w:rPr>
                <w:rFonts w:ascii="Segoe UI" w:hAnsi="Segoe UI" w:cs="Segoe UI"/>
                <w:szCs w:val="20"/>
              </w:rPr>
              <w:t>107 (cento e sete)</w:t>
            </w:r>
            <w:r w:rsidRPr="009D0CB7">
              <w:rPr>
                <w:rFonts w:ascii="Segoe UI" w:hAnsi="Segoe UI" w:cs="Segoe UI"/>
                <w:szCs w:val="20"/>
              </w:rPr>
              <w:t xml:space="preserve"> Novas Cotas, </w:t>
            </w:r>
            <w:r w:rsidR="00756886">
              <w:rPr>
                <w:rFonts w:ascii="Segoe UI" w:hAnsi="Segoe UI" w:cs="Segoe UI"/>
                <w:szCs w:val="20"/>
              </w:rPr>
              <w:t xml:space="preserve">totalizando um montante mínimo de investimento por investidor de R$ </w:t>
            </w:r>
            <w:r w:rsidR="00AF5EA2" w:rsidRPr="00EA1622">
              <w:rPr>
                <w:rFonts w:ascii="Segoe UI" w:hAnsi="Segoe UI" w:cs="Segoe UI"/>
                <w:szCs w:val="20"/>
              </w:rPr>
              <w:t>1.002,59 (mil e dois reais e cinquenta e nove centavos)</w:t>
            </w:r>
            <w:r w:rsidRPr="009D0CB7">
              <w:rPr>
                <w:rFonts w:ascii="Segoe UI" w:hAnsi="Segoe UI" w:cs="Segoe UI"/>
                <w:szCs w:val="20"/>
              </w:rPr>
              <w:t>, sem considerar a Taxa de Distribuição Primária (“</w:t>
            </w:r>
            <w:r w:rsidR="00566191" w:rsidRPr="009D0CB7">
              <w:rPr>
                <w:rFonts w:ascii="Segoe UI" w:hAnsi="Segoe UI" w:cs="Segoe UI"/>
                <w:szCs w:val="20"/>
                <w:u w:val="single"/>
              </w:rPr>
              <w:t>Investimento Mínimo por Investidor</w:t>
            </w:r>
            <w:r w:rsidR="0061787F" w:rsidRPr="009D0CB7">
              <w:rPr>
                <w:rFonts w:ascii="Segoe UI" w:hAnsi="Segoe UI" w:cs="Segoe UI"/>
                <w:szCs w:val="20"/>
              </w:rPr>
              <w:t>”)</w:t>
            </w:r>
            <w:r w:rsidRPr="009D0CB7">
              <w:rPr>
                <w:rFonts w:ascii="Segoe UI" w:hAnsi="Segoe UI" w:cs="Segoe UI"/>
                <w:szCs w:val="20"/>
              </w:rPr>
              <w:t>.</w:t>
            </w:r>
          </w:p>
          <w:p w14:paraId="4DB7A6AC" w14:textId="77777777" w:rsidR="00526C70" w:rsidRPr="009D0CB7" w:rsidRDefault="00526C70" w:rsidP="008E0B29">
            <w:pPr>
              <w:spacing w:line="320" w:lineRule="exact"/>
              <w:jc w:val="both"/>
              <w:rPr>
                <w:rFonts w:ascii="Segoe UI" w:hAnsi="Segoe UI" w:cs="Segoe UI"/>
                <w:szCs w:val="20"/>
              </w:rPr>
            </w:pPr>
          </w:p>
          <w:p w14:paraId="7EF63E9F" w14:textId="1DADB508" w:rsidR="00F51ADD" w:rsidRDefault="00756886" w:rsidP="00EB36F6">
            <w:pPr>
              <w:pStyle w:val="Level3"/>
              <w:widowControl w:val="0"/>
              <w:numPr>
                <w:ilvl w:val="0"/>
                <w:numId w:val="0"/>
              </w:numPr>
              <w:spacing w:after="0" w:line="320" w:lineRule="exact"/>
              <w:rPr>
                <w:rFonts w:ascii="Segoe UI" w:hAnsi="Segoe UI" w:cs="Segoe UI"/>
                <w:szCs w:val="20"/>
              </w:rPr>
            </w:pPr>
            <w:r w:rsidRPr="00756886">
              <w:rPr>
                <w:rFonts w:ascii="Segoe UI" w:hAnsi="Segoe UI" w:cs="Segoe UI"/>
                <w:szCs w:val="20"/>
              </w:rPr>
              <w:t>Não haverá Investimento Mínimo por Investidor para a subscrição de Novas Cotas no âmbito do Direito de Preferência ou do Direito de Subscrição de Sobras e Montante Adicional.</w:t>
            </w:r>
          </w:p>
          <w:p w14:paraId="2DC4C9C4" w14:textId="68FBD40A" w:rsidR="00756886" w:rsidRPr="009D0CB7" w:rsidRDefault="00756886" w:rsidP="0061787F">
            <w:pPr>
              <w:pStyle w:val="Level3"/>
              <w:widowControl w:val="0"/>
              <w:numPr>
                <w:ilvl w:val="0"/>
                <w:numId w:val="0"/>
              </w:numPr>
              <w:spacing w:after="0" w:line="320" w:lineRule="exact"/>
              <w:rPr>
                <w:rFonts w:ascii="Segoe UI" w:hAnsi="Segoe UI" w:cs="Segoe UI"/>
                <w:szCs w:val="20"/>
              </w:rPr>
            </w:pPr>
          </w:p>
        </w:tc>
      </w:tr>
      <w:tr w:rsidR="003353D9" w:rsidRPr="009D0CB7" w14:paraId="58952D80" w14:textId="77777777" w:rsidTr="00696956">
        <w:tc>
          <w:tcPr>
            <w:tcW w:w="1774" w:type="pct"/>
          </w:tcPr>
          <w:p w14:paraId="2A844F09" w14:textId="7796FF9F" w:rsidR="003353D9" w:rsidRPr="009D0CB7" w:rsidRDefault="003353D9" w:rsidP="008E0B29">
            <w:pPr>
              <w:pStyle w:val="Body"/>
              <w:spacing w:after="0" w:line="320" w:lineRule="exact"/>
              <w:rPr>
                <w:rFonts w:ascii="Segoe UI" w:hAnsi="Segoe UI" w:cs="Segoe UI"/>
                <w:b/>
                <w:szCs w:val="20"/>
              </w:rPr>
            </w:pPr>
            <w:r w:rsidRPr="009D0CB7">
              <w:rPr>
                <w:rFonts w:ascii="Segoe UI" w:hAnsi="Segoe UI" w:cs="Segoe UI"/>
                <w:b/>
                <w:szCs w:val="20"/>
              </w:rPr>
              <w:t xml:space="preserve">Condições </w:t>
            </w:r>
            <w:r w:rsidR="00CB7759" w:rsidRPr="009D0CB7">
              <w:rPr>
                <w:rFonts w:ascii="Segoe UI" w:hAnsi="Segoe UI" w:cs="Segoe UI"/>
                <w:b/>
                <w:szCs w:val="20"/>
              </w:rPr>
              <w:t>Precedentes</w:t>
            </w:r>
          </w:p>
        </w:tc>
        <w:tc>
          <w:tcPr>
            <w:tcW w:w="3226" w:type="pct"/>
          </w:tcPr>
          <w:p w14:paraId="15F16509" w14:textId="03C07083" w:rsidR="00526C70" w:rsidRPr="009D0CB7" w:rsidRDefault="00CB7759" w:rsidP="008E0B29">
            <w:pPr>
              <w:pStyle w:val="Body"/>
              <w:spacing w:after="0" w:line="320" w:lineRule="exact"/>
              <w:rPr>
                <w:rFonts w:ascii="Segoe UI" w:hAnsi="Segoe UI" w:cs="Segoe UI"/>
                <w:szCs w:val="20"/>
              </w:rPr>
            </w:pPr>
            <w:r w:rsidRPr="009D0CB7">
              <w:rPr>
                <w:rFonts w:ascii="Segoe UI" w:hAnsi="Segoe UI" w:cs="Segoe UI"/>
                <w:szCs w:val="20"/>
                <w:lang w:eastAsia="pt-BR"/>
              </w:rPr>
              <w:t>Sob pena de resilição</w:t>
            </w:r>
            <w:r w:rsidR="00EB36F6">
              <w:rPr>
                <w:rFonts w:ascii="Segoe UI" w:hAnsi="Segoe UI" w:cs="Segoe UI"/>
                <w:szCs w:val="20"/>
                <w:lang w:eastAsia="pt-BR"/>
              </w:rPr>
              <w:t>,</w:t>
            </w:r>
            <w:r w:rsidRPr="009D0CB7">
              <w:rPr>
                <w:rFonts w:ascii="Segoe UI" w:hAnsi="Segoe UI" w:cs="Segoe UI"/>
                <w:szCs w:val="20"/>
                <w:lang w:eastAsia="pt-BR"/>
              </w:rPr>
              <w:t xml:space="preserve"> observado o previsto no artigo 58, artigo 80 e seguintes da Resolução CVM 160, e sem prejuízo do reembolso das despesas comprovadamente incorridas, nos termos do Contrato de Distribuição, o cumprimento dos deveres e obrigações </w:t>
            </w:r>
            <w:r w:rsidR="008C199C">
              <w:rPr>
                <w:rFonts w:ascii="Segoe UI" w:hAnsi="Segoe UI" w:cs="Segoe UI"/>
                <w:szCs w:val="20"/>
                <w:lang w:eastAsia="pt-BR"/>
              </w:rPr>
              <w:t>do Coordenador</w:t>
            </w:r>
            <w:r w:rsidR="005D7EC2">
              <w:rPr>
                <w:rFonts w:ascii="Segoe UI" w:hAnsi="Segoe UI" w:cs="Segoe UI"/>
                <w:szCs w:val="20"/>
                <w:lang w:eastAsia="pt-BR"/>
              </w:rPr>
              <w:t xml:space="preserve"> Líder</w:t>
            </w:r>
            <w:r w:rsidRPr="009D0CB7">
              <w:rPr>
                <w:rFonts w:ascii="Segoe UI" w:hAnsi="Segoe UI" w:cs="Segoe UI"/>
                <w:szCs w:val="20"/>
                <w:lang w:eastAsia="pt-BR"/>
              </w:rPr>
              <w:t xml:space="preserve"> previstos no Contrato de Distribuição está condicionado, mas não limitado, ao atendimento de determinadas condições precedentes (“</w:t>
            </w:r>
            <w:r w:rsidRPr="009D0CB7">
              <w:rPr>
                <w:rFonts w:ascii="Segoe UI" w:hAnsi="Segoe UI" w:cs="Segoe UI"/>
                <w:szCs w:val="20"/>
                <w:u w:val="single"/>
                <w:lang w:eastAsia="pt-BR"/>
              </w:rPr>
              <w:t>Condições Precedentes</w:t>
            </w:r>
            <w:r w:rsidRPr="009D0CB7">
              <w:rPr>
                <w:rFonts w:ascii="Segoe UI" w:hAnsi="Segoe UI" w:cs="Segoe UI"/>
                <w:szCs w:val="20"/>
                <w:lang w:eastAsia="pt-BR"/>
              </w:rPr>
              <w:t>”), consideradas condições suspensivas nos termos do artigo 125 d</w:t>
            </w:r>
            <w:r w:rsidR="00756886">
              <w:rPr>
                <w:rFonts w:ascii="Segoe UI" w:hAnsi="Segoe UI" w:cs="Segoe UI"/>
                <w:szCs w:val="20"/>
                <w:lang w:eastAsia="pt-BR"/>
              </w:rPr>
              <w:t xml:space="preserve">a </w:t>
            </w:r>
            <w:r w:rsidR="00756886" w:rsidRPr="00756886">
              <w:rPr>
                <w:rFonts w:ascii="Segoe UI" w:hAnsi="Segoe UI" w:cs="Segoe UI"/>
                <w:szCs w:val="20"/>
                <w:lang w:eastAsia="pt-BR"/>
              </w:rPr>
              <w:t>Lei nº 10.406, de 10 de janeiro de 2002, conforme alterad</w:t>
            </w:r>
            <w:r w:rsidR="00EB36F6">
              <w:rPr>
                <w:rFonts w:ascii="Segoe UI" w:hAnsi="Segoe UI" w:cs="Segoe UI"/>
                <w:szCs w:val="20"/>
                <w:lang w:eastAsia="pt-BR"/>
              </w:rPr>
              <w:t>a</w:t>
            </w:r>
            <w:r w:rsidRPr="009D0CB7">
              <w:rPr>
                <w:rFonts w:ascii="Segoe UI" w:hAnsi="Segoe UI" w:cs="Segoe UI"/>
                <w:szCs w:val="20"/>
                <w:lang w:eastAsia="pt-BR"/>
              </w:rPr>
              <w:t xml:space="preserve">, a exclusivo critério </w:t>
            </w:r>
            <w:r w:rsidR="008C199C">
              <w:rPr>
                <w:rFonts w:ascii="Segoe UI" w:hAnsi="Segoe UI" w:cs="Segoe UI"/>
                <w:szCs w:val="20"/>
                <w:lang w:eastAsia="pt-BR"/>
              </w:rPr>
              <w:t>do Coordenador</w:t>
            </w:r>
            <w:r w:rsidR="00E450EB">
              <w:rPr>
                <w:rFonts w:ascii="Segoe UI" w:hAnsi="Segoe UI" w:cs="Segoe UI"/>
                <w:szCs w:val="20"/>
                <w:lang w:eastAsia="pt-BR"/>
              </w:rPr>
              <w:t xml:space="preserve"> Líder</w:t>
            </w:r>
            <w:r w:rsidRPr="009D0CB7">
              <w:rPr>
                <w:rFonts w:ascii="Segoe UI" w:hAnsi="Segoe UI" w:cs="Segoe UI"/>
                <w:szCs w:val="20"/>
                <w:lang w:eastAsia="pt-BR"/>
              </w:rPr>
              <w:t xml:space="preserve">, até </w:t>
            </w:r>
            <w:r w:rsidR="00E450EB">
              <w:rPr>
                <w:rFonts w:ascii="Segoe UI" w:hAnsi="Segoe UI" w:cs="Segoe UI"/>
                <w:szCs w:val="20"/>
                <w:lang w:eastAsia="pt-BR"/>
              </w:rPr>
              <w:t xml:space="preserve">(i) </w:t>
            </w:r>
            <w:r w:rsidR="00632237">
              <w:rPr>
                <w:rFonts w:ascii="Segoe UI" w:hAnsi="Segoe UI" w:cs="Segoe UI"/>
                <w:szCs w:val="20"/>
                <w:lang w:eastAsia="pt-BR"/>
              </w:rPr>
              <w:t>a data de registro da Oferta na CVM, para aquelas que dependam exclusivamente da atuação direta ou indireta do Fundo, d</w:t>
            </w:r>
            <w:r w:rsidR="00216650">
              <w:rPr>
                <w:rFonts w:ascii="Segoe UI" w:hAnsi="Segoe UI" w:cs="Segoe UI"/>
                <w:szCs w:val="20"/>
                <w:lang w:eastAsia="pt-BR"/>
              </w:rPr>
              <w:t>o</w:t>
            </w:r>
            <w:r w:rsidR="00632237">
              <w:rPr>
                <w:rFonts w:ascii="Segoe UI" w:hAnsi="Segoe UI" w:cs="Segoe UI"/>
                <w:szCs w:val="20"/>
                <w:lang w:eastAsia="pt-BR"/>
              </w:rPr>
              <w:t xml:space="preserve"> Administrador e</w:t>
            </w:r>
            <w:r w:rsidR="0096219E" w:rsidRPr="009C7562">
              <w:rPr>
                <w:rFonts w:ascii="Segoe UI" w:hAnsi="Segoe UI" w:cs="Segoe UI"/>
                <w:szCs w:val="20"/>
                <w:lang w:eastAsia="pt-BR"/>
              </w:rPr>
              <w:t>/</w:t>
            </w:r>
            <w:r w:rsidR="0096219E">
              <w:rPr>
                <w:rFonts w:ascii="Segoe UI" w:hAnsi="Segoe UI" w:cs="Segoe UI"/>
                <w:szCs w:val="20"/>
                <w:lang w:eastAsia="pt-BR"/>
              </w:rPr>
              <w:t>ou d</w:t>
            </w:r>
            <w:r w:rsidR="00216650">
              <w:rPr>
                <w:rFonts w:ascii="Segoe UI" w:hAnsi="Segoe UI" w:cs="Segoe UI"/>
                <w:szCs w:val="20"/>
                <w:lang w:eastAsia="pt-BR"/>
              </w:rPr>
              <w:t>o</w:t>
            </w:r>
            <w:r w:rsidR="0096219E">
              <w:rPr>
                <w:rFonts w:ascii="Segoe UI" w:hAnsi="Segoe UI" w:cs="Segoe UI"/>
                <w:szCs w:val="20"/>
                <w:lang w:eastAsia="pt-BR"/>
              </w:rPr>
              <w:t xml:space="preserve"> Gestor, as quais devem ser mantidas até a Data de Liquidação; e (ii) </w:t>
            </w:r>
            <w:r w:rsidRPr="009D0CB7">
              <w:rPr>
                <w:rFonts w:ascii="Segoe UI" w:hAnsi="Segoe UI" w:cs="Segoe UI"/>
                <w:szCs w:val="20"/>
                <w:lang w:eastAsia="pt-BR"/>
              </w:rPr>
              <w:t xml:space="preserve">a </w:t>
            </w:r>
            <w:r w:rsidR="0096219E">
              <w:rPr>
                <w:rFonts w:ascii="Segoe UI" w:hAnsi="Segoe UI" w:cs="Segoe UI"/>
                <w:szCs w:val="20"/>
                <w:lang w:eastAsia="pt-BR"/>
              </w:rPr>
              <w:t>D</w:t>
            </w:r>
            <w:r w:rsidRPr="009D0CB7">
              <w:rPr>
                <w:rFonts w:ascii="Segoe UI" w:hAnsi="Segoe UI" w:cs="Segoe UI"/>
                <w:szCs w:val="20"/>
                <w:lang w:eastAsia="pt-BR"/>
              </w:rPr>
              <w:t xml:space="preserve">ata de </w:t>
            </w:r>
            <w:r w:rsidR="0096219E">
              <w:rPr>
                <w:rFonts w:ascii="Segoe UI" w:hAnsi="Segoe UI" w:cs="Segoe UI"/>
                <w:szCs w:val="20"/>
                <w:lang w:eastAsia="pt-BR"/>
              </w:rPr>
              <w:t>L</w:t>
            </w:r>
            <w:r w:rsidRPr="009D0CB7">
              <w:rPr>
                <w:rFonts w:ascii="Segoe UI" w:hAnsi="Segoe UI" w:cs="Segoe UI"/>
                <w:szCs w:val="20"/>
                <w:lang w:eastAsia="pt-BR"/>
              </w:rPr>
              <w:t>iquidação</w:t>
            </w:r>
            <w:r w:rsidR="0096219E">
              <w:rPr>
                <w:rFonts w:ascii="Segoe UI" w:hAnsi="Segoe UI" w:cs="Segoe UI"/>
                <w:szCs w:val="20"/>
                <w:lang w:eastAsia="pt-BR"/>
              </w:rPr>
              <w:t>, para as demais hipóteses</w:t>
            </w:r>
            <w:r w:rsidRPr="009D0CB7">
              <w:rPr>
                <w:rFonts w:ascii="Segoe UI" w:hAnsi="Segoe UI" w:cs="Segoe UI"/>
                <w:szCs w:val="20"/>
                <w:lang w:eastAsia="pt-BR"/>
              </w:rPr>
              <w:t xml:space="preserve">, sem prejuízo de </w:t>
            </w:r>
            <w:r w:rsidRPr="009D0CB7">
              <w:rPr>
                <w:rFonts w:ascii="Segoe UI" w:hAnsi="Segoe UI" w:cs="Segoe UI"/>
                <w:szCs w:val="20"/>
                <w:lang w:eastAsia="pt-BR"/>
              </w:rPr>
              <w:lastRenderedPageBreak/>
              <w:t>outras que vierem a ser convencionadas entre as Partes nos documentos a serem celebrados no âmbito da Oferta.</w:t>
            </w:r>
          </w:p>
          <w:p w14:paraId="38EF8A30" w14:textId="77777777" w:rsidR="003353D9" w:rsidRPr="009D0CB7" w:rsidRDefault="003353D9" w:rsidP="008E0B29">
            <w:pPr>
              <w:pStyle w:val="Body"/>
              <w:spacing w:after="0" w:line="320" w:lineRule="exact"/>
              <w:rPr>
                <w:rFonts w:ascii="Segoe UI" w:hAnsi="Segoe UI" w:cs="Segoe UI"/>
                <w:szCs w:val="20"/>
              </w:rPr>
            </w:pPr>
          </w:p>
        </w:tc>
      </w:tr>
      <w:tr w:rsidR="003353D9" w:rsidRPr="009D0CB7" w14:paraId="7F985CD7" w14:textId="77777777" w:rsidTr="00696956">
        <w:tc>
          <w:tcPr>
            <w:tcW w:w="1774" w:type="pct"/>
          </w:tcPr>
          <w:p w14:paraId="6DFF6E13" w14:textId="77777777" w:rsidR="003353D9" w:rsidRPr="009D0CB7" w:rsidRDefault="003353D9" w:rsidP="008E0B29">
            <w:pPr>
              <w:pStyle w:val="Body"/>
              <w:spacing w:after="0" w:line="320" w:lineRule="exact"/>
              <w:rPr>
                <w:rFonts w:ascii="Segoe UI" w:hAnsi="Segoe UI" w:cs="Segoe UI"/>
                <w:b/>
                <w:szCs w:val="20"/>
              </w:rPr>
            </w:pPr>
            <w:r w:rsidRPr="009D0CB7">
              <w:rPr>
                <w:rFonts w:ascii="Segoe UI" w:hAnsi="Segoe UI" w:cs="Segoe UI"/>
                <w:b/>
                <w:szCs w:val="20"/>
              </w:rPr>
              <w:lastRenderedPageBreak/>
              <w:t>Data de Emissão</w:t>
            </w:r>
          </w:p>
        </w:tc>
        <w:tc>
          <w:tcPr>
            <w:tcW w:w="3226" w:type="pct"/>
          </w:tcPr>
          <w:p w14:paraId="6540A67D" w14:textId="430F1BCB" w:rsidR="00526C70" w:rsidRPr="009D0CB7" w:rsidRDefault="00CB7759" w:rsidP="008E0B29">
            <w:pPr>
              <w:pStyle w:val="Body"/>
              <w:spacing w:after="0" w:line="320" w:lineRule="exact"/>
              <w:rPr>
                <w:rFonts w:ascii="Segoe UI" w:hAnsi="Segoe UI" w:cs="Segoe UI"/>
                <w:bCs/>
                <w:szCs w:val="20"/>
              </w:rPr>
            </w:pPr>
            <w:r w:rsidRPr="009D0CB7">
              <w:rPr>
                <w:rFonts w:ascii="Segoe UI" w:eastAsia="Arial" w:hAnsi="Segoe UI" w:cs="Segoe UI"/>
                <w:szCs w:val="20"/>
                <w:lang w:eastAsia="pt-PT" w:bidi="pt-PT"/>
              </w:rPr>
              <w:t>Para todos os fins e efeitos legais, a data de emissão das Novas Cotas será a respectiva Data de Liquidação</w:t>
            </w:r>
            <w:r w:rsidRPr="009D0CB7">
              <w:rPr>
                <w:rFonts w:ascii="Segoe UI" w:hAnsi="Segoe UI" w:cs="Segoe UI"/>
                <w:szCs w:val="20"/>
              </w:rPr>
              <w:t>.</w:t>
            </w:r>
          </w:p>
          <w:p w14:paraId="4BE08698" w14:textId="77777777" w:rsidR="003353D9" w:rsidRPr="009D0CB7" w:rsidRDefault="003353D9" w:rsidP="008E0B29">
            <w:pPr>
              <w:pStyle w:val="Body"/>
              <w:spacing w:after="0" w:line="320" w:lineRule="exact"/>
              <w:rPr>
                <w:rFonts w:ascii="Segoe UI" w:hAnsi="Segoe UI" w:cs="Segoe UI"/>
                <w:szCs w:val="20"/>
              </w:rPr>
            </w:pPr>
          </w:p>
        </w:tc>
      </w:tr>
      <w:tr w:rsidR="003353D9" w:rsidRPr="009D0CB7" w14:paraId="050382A0" w14:textId="77777777" w:rsidTr="00696956">
        <w:tc>
          <w:tcPr>
            <w:tcW w:w="1774" w:type="pct"/>
          </w:tcPr>
          <w:p w14:paraId="132EAC54" w14:textId="3548A641" w:rsidR="003353D9" w:rsidRPr="009D0CB7" w:rsidRDefault="003353D9" w:rsidP="008E0B29">
            <w:pPr>
              <w:pStyle w:val="Body"/>
              <w:spacing w:after="0" w:line="320" w:lineRule="exact"/>
              <w:rPr>
                <w:rFonts w:ascii="Segoe UI" w:hAnsi="Segoe UI" w:cs="Segoe UI"/>
                <w:b/>
                <w:szCs w:val="20"/>
              </w:rPr>
            </w:pPr>
            <w:r w:rsidRPr="009D0CB7">
              <w:rPr>
                <w:rFonts w:ascii="Segoe UI" w:hAnsi="Segoe UI" w:cs="Segoe UI"/>
                <w:b/>
                <w:szCs w:val="20"/>
              </w:rPr>
              <w:t xml:space="preserve">Regime de Distribuição das </w:t>
            </w:r>
            <w:r w:rsidR="0066519A" w:rsidRPr="009D0CB7">
              <w:rPr>
                <w:rFonts w:ascii="Segoe UI" w:hAnsi="Segoe UI" w:cs="Segoe UI"/>
                <w:b/>
                <w:szCs w:val="20"/>
              </w:rPr>
              <w:t>Novas Cotas</w:t>
            </w:r>
          </w:p>
        </w:tc>
        <w:tc>
          <w:tcPr>
            <w:tcW w:w="3226" w:type="pct"/>
          </w:tcPr>
          <w:p w14:paraId="31D98201" w14:textId="173D78C8" w:rsidR="003353D9" w:rsidRPr="009D0CB7" w:rsidRDefault="00A81919" w:rsidP="008E0B29">
            <w:pPr>
              <w:pStyle w:val="Body"/>
              <w:spacing w:after="0" w:line="320" w:lineRule="exact"/>
              <w:rPr>
                <w:rFonts w:ascii="Segoe UI" w:hAnsi="Segoe UI" w:cs="Segoe UI"/>
                <w:szCs w:val="20"/>
              </w:rPr>
            </w:pPr>
            <w:r w:rsidRPr="009D0CB7">
              <w:rPr>
                <w:rFonts w:ascii="Segoe UI" w:hAnsi="Segoe UI" w:cs="Segoe UI"/>
                <w:szCs w:val="20"/>
              </w:rPr>
              <w:t xml:space="preserve">As Novas </w:t>
            </w:r>
            <w:r w:rsidR="0066519A" w:rsidRPr="009D0CB7">
              <w:rPr>
                <w:rFonts w:ascii="Segoe UI" w:hAnsi="Segoe UI" w:cs="Segoe UI"/>
                <w:szCs w:val="20"/>
              </w:rPr>
              <w:t>Cotas</w:t>
            </w:r>
            <w:r w:rsidRPr="009D0CB7">
              <w:rPr>
                <w:rFonts w:ascii="Segoe UI" w:hAnsi="Segoe UI" w:cs="Segoe UI"/>
                <w:szCs w:val="20"/>
              </w:rPr>
              <w:t xml:space="preserve"> objeto da Oferta serão distribuídas pelas Instituições Participantes da Oferta, sob a liderança do Coordenador Líder, sob o regime de melhores esforços de colocação.</w:t>
            </w:r>
          </w:p>
          <w:p w14:paraId="0E26E3F2" w14:textId="4F19F504" w:rsidR="00D26EF8" w:rsidRPr="009D0CB7" w:rsidRDefault="00D26EF8" w:rsidP="008E0B29">
            <w:pPr>
              <w:pStyle w:val="Body"/>
              <w:spacing w:after="0" w:line="320" w:lineRule="exact"/>
              <w:rPr>
                <w:rFonts w:ascii="Segoe UI" w:hAnsi="Segoe UI" w:cs="Segoe UI"/>
                <w:szCs w:val="20"/>
              </w:rPr>
            </w:pPr>
          </w:p>
        </w:tc>
      </w:tr>
      <w:tr w:rsidR="003353D9" w:rsidRPr="009D0CB7" w14:paraId="2FF536F9" w14:textId="77777777" w:rsidTr="00696956">
        <w:tc>
          <w:tcPr>
            <w:tcW w:w="1774" w:type="pct"/>
          </w:tcPr>
          <w:p w14:paraId="72B6EC95" w14:textId="38B75A91" w:rsidR="003353D9" w:rsidRPr="009D0CB7" w:rsidRDefault="003353D9" w:rsidP="008E0B29">
            <w:pPr>
              <w:pStyle w:val="Body"/>
              <w:spacing w:after="0" w:line="320" w:lineRule="exact"/>
              <w:rPr>
                <w:rFonts w:ascii="Segoe UI" w:hAnsi="Segoe UI" w:cs="Segoe UI"/>
                <w:b/>
                <w:szCs w:val="20"/>
              </w:rPr>
            </w:pPr>
            <w:r w:rsidRPr="009D0CB7">
              <w:rPr>
                <w:rFonts w:ascii="Segoe UI" w:hAnsi="Segoe UI" w:cs="Segoe UI"/>
                <w:b/>
                <w:szCs w:val="20"/>
              </w:rPr>
              <w:t xml:space="preserve">Contrato de </w:t>
            </w:r>
            <w:r w:rsidR="001C0D75" w:rsidRPr="009D0CB7">
              <w:rPr>
                <w:rFonts w:ascii="Segoe UI" w:hAnsi="Segoe UI" w:cs="Segoe UI"/>
                <w:b/>
                <w:szCs w:val="20"/>
              </w:rPr>
              <w:t>e</w:t>
            </w:r>
            <w:r w:rsidRPr="009D0CB7">
              <w:rPr>
                <w:rFonts w:ascii="Segoe UI" w:hAnsi="Segoe UI" w:cs="Segoe UI"/>
                <w:b/>
                <w:szCs w:val="20"/>
              </w:rPr>
              <w:t xml:space="preserve">stabilização de </w:t>
            </w:r>
            <w:r w:rsidR="001C0D75" w:rsidRPr="009D0CB7">
              <w:rPr>
                <w:rFonts w:ascii="Segoe UI" w:hAnsi="Segoe UI" w:cs="Segoe UI"/>
                <w:b/>
                <w:szCs w:val="20"/>
              </w:rPr>
              <w:t>p</w:t>
            </w:r>
            <w:r w:rsidRPr="009D0CB7">
              <w:rPr>
                <w:rFonts w:ascii="Segoe UI" w:hAnsi="Segoe UI" w:cs="Segoe UI"/>
                <w:b/>
                <w:szCs w:val="20"/>
              </w:rPr>
              <w:t xml:space="preserve">reços e </w:t>
            </w:r>
            <w:r w:rsidR="001C0D75" w:rsidRPr="009D0CB7">
              <w:rPr>
                <w:rFonts w:ascii="Segoe UI" w:hAnsi="Segoe UI" w:cs="Segoe UI"/>
                <w:b/>
                <w:szCs w:val="20"/>
              </w:rPr>
              <w:t>g</w:t>
            </w:r>
            <w:r w:rsidRPr="009D0CB7">
              <w:rPr>
                <w:rFonts w:ascii="Segoe UI" w:hAnsi="Segoe UI" w:cs="Segoe UI"/>
                <w:b/>
                <w:szCs w:val="20"/>
              </w:rPr>
              <w:t xml:space="preserve">arantias de </w:t>
            </w:r>
            <w:r w:rsidR="001C0D75" w:rsidRPr="009D0CB7">
              <w:rPr>
                <w:rFonts w:ascii="Segoe UI" w:hAnsi="Segoe UI" w:cs="Segoe UI"/>
                <w:b/>
                <w:szCs w:val="20"/>
              </w:rPr>
              <w:t>l</w:t>
            </w:r>
            <w:r w:rsidRPr="009D0CB7">
              <w:rPr>
                <w:rFonts w:ascii="Segoe UI" w:hAnsi="Segoe UI" w:cs="Segoe UI"/>
                <w:b/>
                <w:szCs w:val="20"/>
              </w:rPr>
              <w:t>iquidez</w:t>
            </w:r>
          </w:p>
        </w:tc>
        <w:tc>
          <w:tcPr>
            <w:tcW w:w="3226" w:type="pct"/>
          </w:tcPr>
          <w:p w14:paraId="033A7A34" w14:textId="785C7896" w:rsidR="005D0ECB" w:rsidRPr="009D0CB7" w:rsidRDefault="00061860" w:rsidP="008E0B29">
            <w:pPr>
              <w:pStyle w:val="Body"/>
              <w:spacing w:after="0" w:line="320" w:lineRule="exact"/>
              <w:rPr>
                <w:rFonts w:ascii="Segoe UI" w:hAnsi="Segoe UI" w:cs="Segoe UI"/>
                <w:szCs w:val="20"/>
              </w:rPr>
            </w:pPr>
            <w:r w:rsidRPr="009D0CB7">
              <w:rPr>
                <w:rFonts w:ascii="Segoe UI" w:hAnsi="Segoe UI" w:cs="Segoe UI"/>
                <w:bCs/>
                <w:szCs w:val="20"/>
              </w:rPr>
              <w:t>Não será firmado contrato de garantia de liquidez nem contrato de estabilização do preço das Novas Cotas da Emissão</w:t>
            </w:r>
            <w:r w:rsidR="00443AB2" w:rsidRPr="009D0CB7">
              <w:rPr>
                <w:rFonts w:ascii="Segoe UI" w:hAnsi="Segoe UI" w:cs="Segoe UI"/>
                <w:szCs w:val="20"/>
              </w:rPr>
              <w:t xml:space="preserve">. </w:t>
            </w:r>
          </w:p>
          <w:p w14:paraId="639D98A1" w14:textId="77777777" w:rsidR="003353D9" w:rsidRPr="009D0CB7" w:rsidRDefault="003353D9" w:rsidP="008E0B29">
            <w:pPr>
              <w:pStyle w:val="Body"/>
              <w:spacing w:after="0" w:line="320" w:lineRule="exact"/>
              <w:rPr>
                <w:rFonts w:ascii="Segoe UI" w:hAnsi="Segoe UI" w:cs="Segoe UI"/>
                <w:szCs w:val="20"/>
              </w:rPr>
            </w:pPr>
          </w:p>
        </w:tc>
      </w:tr>
      <w:tr w:rsidR="00B30315" w:rsidRPr="009D0CB7" w14:paraId="2DB5B872" w14:textId="77777777" w:rsidTr="00696956">
        <w:tc>
          <w:tcPr>
            <w:tcW w:w="1774" w:type="pct"/>
          </w:tcPr>
          <w:p w14:paraId="204FED60" w14:textId="10C1B241" w:rsidR="00B30315" w:rsidRPr="009D0CB7" w:rsidRDefault="00B30315" w:rsidP="008E0B29">
            <w:pPr>
              <w:pStyle w:val="Body"/>
              <w:spacing w:after="0" w:line="320" w:lineRule="exact"/>
              <w:rPr>
                <w:rFonts w:ascii="Segoe UI" w:hAnsi="Segoe UI" w:cs="Segoe UI"/>
                <w:b/>
                <w:szCs w:val="20"/>
              </w:rPr>
            </w:pPr>
            <w:r w:rsidRPr="009D0CB7">
              <w:rPr>
                <w:rFonts w:ascii="Segoe UI" w:hAnsi="Segoe UI" w:cs="Segoe UI"/>
                <w:b/>
                <w:szCs w:val="20"/>
              </w:rPr>
              <w:t>Formador de Mercado</w:t>
            </w:r>
          </w:p>
        </w:tc>
        <w:tc>
          <w:tcPr>
            <w:tcW w:w="3226" w:type="pct"/>
          </w:tcPr>
          <w:p w14:paraId="52E06C62" w14:textId="28FBCDEA" w:rsidR="00B30315" w:rsidRPr="000762D8" w:rsidRDefault="00912267" w:rsidP="008E0B29">
            <w:pPr>
              <w:pStyle w:val="Body"/>
              <w:spacing w:after="0" w:line="320" w:lineRule="exact"/>
              <w:rPr>
                <w:rFonts w:ascii="Segoe UI" w:hAnsi="Segoe UI" w:cs="Segoe UI"/>
                <w:bCs/>
                <w:szCs w:val="20"/>
              </w:rPr>
            </w:pPr>
            <w:r w:rsidRPr="00912267">
              <w:rPr>
                <w:rFonts w:ascii="Segoe UI" w:hAnsi="Segoe UI" w:cs="Segoe UI"/>
                <w:bCs/>
                <w:szCs w:val="20"/>
              </w:rPr>
              <w:t>O Fundo contratou a XP Investimentos Corretora de Câmbio, Títulos e Valores Mobiliários S.A., acima qualificada ("</w:t>
            </w:r>
            <w:r w:rsidRPr="00DC11AA">
              <w:rPr>
                <w:rFonts w:ascii="Segoe UI" w:hAnsi="Segoe UI" w:cs="Segoe UI"/>
                <w:bCs/>
                <w:szCs w:val="20"/>
                <w:u w:val="single"/>
              </w:rPr>
              <w:t>Formador de Mercado</w:t>
            </w:r>
            <w:r w:rsidRPr="00912267">
              <w:rPr>
                <w:rFonts w:ascii="Segoe UI" w:hAnsi="Segoe UI" w:cs="Segoe UI"/>
                <w:bCs/>
                <w:szCs w:val="20"/>
              </w:rPr>
              <w:t>") para a prestação de serviços de formador de mercado, por meio da inclusão de ordens firmes de compra e venda das Novas Cotas, em plataformas administradas pela B3 na forma e conforme as disposições (i) da Resolução da CVM nº 133, de 10 de junho de 2022, (ii) do Manual de Normas de Formador de Mercado, e (iii) do Regulamento para Credenciamento do Formador de Mercado nos Mercados Administrados pela B3, anexo ao Ofício Circular nº 004/2012-DN da B3, com a finalidade de fomentar a liquidez das Novas Cotas no mercado secundário</w:t>
            </w:r>
            <w:r w:rsidR="000762D8">
              <w:rPr>
                <w:rFonts w:ascii="Segoe UI" w:hAnsi="Segoe UI" w:cs="Segoe UI"/>
                <w:bCs/>
                <w:szCs w:val="20"/>
              </w:rPr>
              <w:t>.</w:t>
            </w:r>
          </w:p>
          <w:p w14:paraId="35523486" w14:textId="561C7391" w:rsidR="00756886" w:rsidRPr="009D0CB7" w:rsidRDefault="00756886" w:rsidP="008E0B29">
            <w:pPr>
              <w:pStyle w:val="Body"/>
              <w:spacing w:after="0" w:line="320" w:lineRule="exact"/>
              <w:rPr>
                <w:rFonts w:ascii="Segoe UI" w:hAnsi="Segoe UI" w:cs="Segoe UI"/>
                <w:bCs/>
                <w:szCs w:val="20"/>
              </w:rPr>
            </w:pPr>
          </w:p>
        </w:tc>
      </w:tr>
      <w:tr w:rsidR="001D11D4" w:rsidRPr="009D0CB7" w14:paraId="56683F0B" w14:textId="77777777" w:rsidTr="00696956">
        <w:tc>
          <w:tcPr>
            <w:tcW w:w="1774" w:type="pct"/>
          </w:tcPr>
          <w:p w14:paraId="7F4A86DF" w14:textId="77777777" w:rsidR="001D11D4" w:rsidRPr="009D0CB7" w:rsidRDefault="001D11D4" w:rsidP="008E0B29">
            <w:pPr>
              <w:pStyle w:val="Body"/>
              <w:spacing w:after="0" w:line="320" w:lineRule="exact"/>
              <w:rPr>
                <w:rFonts w:ascii="Segoe UI" w:hAnsi="Segoe UI" w:cs="Segoe UI"/>
                <w:b/>
                <w:szCs w:val="20"/>
              </w:rPr>
            </w:pPr>
            <w:r w:rsidRPr="009D0CB7">
              <w:rPr>
                <w:rFonts w:ascii="Segoe UI" w:hAnsi="Segoe UI" w:cs="Segoe UI"/>
                <w:b/>
                <w:bCs/>
                <w:szCs w:val="20"/>
              </w:rPr>
              <w:t>Forma de Subscrição e Integralização</w:t>
            </w:r>
          </w:p>
        </w:tc>
        <w:tc>
          <w:tcPr>
            <w:tcW w:w="3226" w:type="pct"/>
          </w:tcPr>
          <w:p w14:paraId="10052510" w14:textId="13BD5B01" w:rsidR="00443AB2" w:rsidRPr="009D0CB7" w:rsidRDefault="005569D6" w:rsidP="008E0B29">
            <w:pPr>
              <w:pStyle w:val="Body"/>
              <w:spacing w:after="0" w:line="320" w:lineRule="exact"/>
              <w:rPr>
                <w:rFonts w:ascii="Segoe UI" w:hAnsi="Segoe UI" w:cs="Segoe UI"/>
                <w:szCs w:val="20"/>
              </w:rPr>
            </w:pPr>
            <w:r w:rsidRPr="009D0CB7">
              <w:rPr>
                <w:rFonts w:ascii="Segoe UI" w:hAnsi="Segoe UI" w:cs="Segoe UI"/>
                <w:szCs w:val="20"/>
              </w:rPr>
              <w:t xml:space="preserve">As Novas </w:t>
            </w:r>
            <w:r w:rsidR="0066519A" w:rsidRPr="009D0CB7">
              <w:rPr>
                <w:rFonts w:ascii="Segoe UI" w:hAnsi="Segoe UI" w:cs="Segoe UI"/>
                <w:szCs w:val="20"/>
              </w:rPr>
              <w:t>Cotas</w:t>
            </w:r>
            <w:r w:rsidRPr="009D0CB7">
              <w:rPr>
                <w:rFonts w:ascii="Segoe UI" w:hAnsi="Segoe UI" w:cs="Segoe UI"/>
                <w:szCs w:val="20"/>
              </w:rPr>
              <w:t xml:space="preserve"> deverão ser integralizadas, à vista</w:t>
            </w:r>
            <w:r w:rsidR="00756886">
              <w:rPr>
                <w:rFonts w:ascii="Segoe UI" w:hAnsi="Segoe UI" w:cs="Segoe UI"/>
                <w:szCs w:val="20"/>
              </w:rPr>
              <w:t>,</w:t>
            </w:r>
            <w:r w:rsidRPr="009D0CB7">
              <w:rPr>
                <w:rFonts w:ascii="Segoe UI" w:hAnsi="Segoe UI" w:cs="Segoe UI"/>
                <w:szCs w:val="20"/>
              </w:rPr>
              <w:t xml:space="preserve"> em moeda corrente nacional,</w:t>
            </w:r>
            <w:r w:rsidR="00756886">
              <w:rPr>
                <w:rFonts w:ascii="Segoe UI" w:hAnsi="Segoe UI" w:cs="Segoe UI"/>
                <w:szCs w:val="20"/>
              </w:rPr>
              <w:t xml:space="preserve"> pelo Preço de Subscrição,</w:t>
            </w:r>
            <w:r w:rsidRPr="009D0CB7">
              <w:rPr>
                <w:rFonts w:ascii="Segoe UI" w:hAnsi="Segoe UI" w:cs="Segoe UI"/>
                <w:szCs w:val="20"/>
              </w:rPr>
              <w:t xml:space="preserve"> na </w:t>
            </w:r>
            <w:r w:rsidR="00F67A4B" w:rsidRPr="009D0CB7">
              <w:rPr>
                <w:rFonts w:ascii="Segoe UI" w:hAnsi="Segoe UI" w:cs="Segoe UI"/>
                <w:szCs w:val="20"/>
              </w:rPr>
              <w:t>D</w:t>
            </w:r>
            <w:r w:rsidR="0035229B" w:rsidRPr="009D0CB7">
              <w:rPr>
                <w:rFonts w:ascii="Segoe UI" w:hAnsi="Segoe UI" w:cs="Segoe UI"/>
                <w:szCs w:val="20"/>
              </w:rPr>
              <w:t xml:space="preserve">ata </w:t>
            </w:r>
            <w:r w:rsidR="00BA5D9E" w:rsidRPr="009D0CB7">
              <w:rPr>
                <w:rFonts w:ascii="Segoe UI" w:hAnsi="Segoe UI" w:cs="Segoe UI"/>
                <w:szCs w:val="20"/>
              </w:rPr>
              <w:t xml:space="preserve">de </w:t>
            </w:r>
            <w:r w:rsidR="00F67A4B" w:rsidRPr="009D0CB7">
              <w:rPr>
                <w:rFonts w:ascii="Segoe UI" w:hAnsi="Segoe UI" w:cs="Segoe UI"/>
                <w:szCs w:val="20"/>
              </w:rPr>
              <w:t>L</w:t>
            </w:r>
            <w:r w:rsidR="0035229B" w:rsidRPr="009D0CB7">
              <w:rPr>
                <w:rFonts w:ascii="Segoe UI" w:hAnsi="Segoe UI" w:cs="Segoe UI"/>
                <w:szCs w:val="20"/>
              </w:rPr>
              <w:t>iquidação</w:t>
            </w:r>
            <w:r w:rsidR="00756886">
              <w:rPr>
                <w:rFonts w:ascii="Segoe UI" w:hAnsi="Segoe UI" w:cs="Segoe UI"/>
                <w:szCs w:val="20"/>
              </w:rPr>
              <w:t xml:space="preserve"> da Oferta, </w:t>
            </w:r>
            <w:r w:rsidR="00BA5D9E" w:rsidRPr="009D0CB7">
              <w:rPr>
                <w:rFonts w:ascii="Segoe UI" w:hAnsi="Segoe UI" w:cs="Segoe UI"/>
                <w:szCs w:val="20"/>
              </w:rPr>
              <w:t xml:space="preserve">na </w:t>
            </w:r>
            <w:r w:rsidRPr="009D0CB7">
              <w:rPr>
                <w:rFonts w:ascii="Segoe UI" w:hAnsi="Segoe UI" w:cs="Segoe UI"/>
                <w:szCs w:val="20"/>
              </w:rPr>
              <w:t>Data de Liquidação do Direito de Preferência</w:t>
            </w:r>
            <w:r w:rsidR="00756886">
              <w:rPr>
                <w:rFonts w:ascii="Segoe UI" w:hAnsi="Segoe UI" w:cs="Segoe UI"/>
                <w:szCs w:val="20"/>
              </w:rPr>
              <w:t xml:space="preserve"> e na data de liquidação do Direito de Subscrição de Sobras e Montante Adicional</w:t>
            </w:r>
            <w:r w:rsidRPr="009D0CB7">
              <w:rPr>
                <w:rFonts w:ascii="Segoe UI" w:hAnsi="Segoe UI" w:cs="Segoe UI"/>
                <w:szCs w:val="20"/>
              </w:rPr>
              <w:t xml:space="preserve">, </w:t>
            </w:r>
            <w:r w:rsidR="00BA5D9E" w:rsidRPr="009D0CB7">
              <w:rPr>
                <w:rFonts w:ascii="Segoe UI" w:hAnsi="Segoe UI" w:cs="Segoe UI"/>
                <w:szCs w:val="20"/>
              </w:rPr>
              <w:t xml:space="preserve">conforme o caso, </w:t>
            </w:r>
            <w:r w:rsidRPr="009D0CB7">
              <w:rPr>
                <w:rFonts w:ascii="Segoe UI" w:hAnsi="Segoe UI" w:cs="Segoe UI"/>
                <w:szCs w:val="20"/>
              </w:rPr>
              <w:t xml:space="preserve">junto às </w:t>
            </w:r>
            <w:r w:rsidRPr="0003764F">
              <w:rPr>
                <w:rFonts w:ascii="Segoe UI" w:hAnsi="Segoe UI"/>
              </w:rPr>
              <w:t>Instituições Participantes da</w:t>
            </w:r>
            <w:r w:rsidRPr="009D0CB7">
              <w:rPr>
                <w:rFonts w:ascii="Segoe UI" w:hAnsi="Segoe UI" w:cs="Segoe UI"/>
                <w:szCs w:val="20"/>
              </w:rPr>
              <w:t xml:space="preserve"> Oferta.</w:t>
            </w:r>
          </w:p>
          <w:p w14:paraId="4C7C44CD" w14:textId="77777777" w:rsidR="001D11D4" w:rsidRPr="009D0CB7" w:rsidRDefault="001D11D4" w:rsidP="008E0B29">
            <w:pPr>
              <w:pStyle w:val="Body"/>
              <w:spacing w:after="0" w:line="320" w:lineRule="exact"/>
              <w:rPr>
                <w:rFonts w:ascii="Segoe UI" w:hAnsi="Segoe UI" w:cs="Segoe UI"/>
                <w:szCs w:val="20"/>
              </w:rPr>
            </w:pPr>
          </w:p>
        </w:tc>
      </w:tr>
      <w:tr w:rsidR="00A101FD" w:rsidRPr="009D0CB7" w14:paraId="0ECE4B39" w14:textId="77777777" w:rsidTr="00696956">
        <w:tc>
          <w:tcPr>
            <w:tcW w:w="1774" w:type="pct"/>
          </w:tcPr>
          <w:p w14:paraId="78476947" w14:textId="77777777" w:rsidR="00A101FD" w:rsidRPr="009D0CB7" w:rsidRDefault="00A101FD" w:rsidP="008E0B29">
            <w:pPr>
              <w:pStyle w:val="Body"/>
              <w:spacing w:after="0" w:line="320" w:lineRule="exact"/>
              <w:rPr>
                <w:rFonts w:ascii="Segoe UI" w:hAnsi="Segoe UI" w:cs="Segoe UI"/>
                <w:b/>
                <w:szCs w:val="20"/>
              </w:rPr>
            </w:pPr>
            <w:r w:rsidRPr="009D0CB7">
              <w:rPr>
                <w:rFonts w:ascii="Segoe UI" w:hAnsi="Segoe UI" w:cs="Segoe UI"/>
                <w:b/>
                <w:szCs w:val="20"/>
              </w:rPr>
              <w:t>Coordenador Líder</w:t>
            </w:r>
          </w:p>
        </w:tc>
        <w:tc>
          <w:tcPr>
            <w:tcW w:w="3226" w:type="pct"/>
          </w:tcPr>
          <w:p w14:paraId="712AB77E" w14:textId="2BB72D6A" w:rsidR="00526C70" w:rsidRPr="009D0CB7" w:rsidRDefault="00A101FD" w:rsidP="004B0C2B">
            <w:pPr>
              <w:pStyle w:val="Body"/>
              <w:spacing w:after="0" w:line="320" w:lineRule="exact"/>
              <w:rPr>
                <w:rFonts w:ascii="Segoe UI" w:hAnsi="Segoe UI" w:cs="Segoe UI"/>
                <w:szCs w:val="20"/>
              </w:rPr>
            </w:pPr>
            <w:r w:rsidRPr="009D0CB7">
              <w:rPr>
                <w:rFonts w:ascii="Segoe UI" w:hAnsi="Segoe UI" w:cs="Segoe UI"/>
                <w:b/>
                <w:bCs/>
                <w:szCs w:val="20"/>
              </w:rPr>
              <w:t>XP INVESTIMENTOS CORRETORA DE CÂMBIO, TÍTULOS E VALORES MOBILIÁRIOS S.A.</w:t>
            </w:r>
            <w:r w:rsidRPr="009D0CB7">
              <w:rPr>
                <w:rFonts w:ascii="Segoe UI" w:hAnsi="Segoe UI" w:cs="Segoe UI"/>
                <w:szCs w:val="20"/>
              </w:rPr>
              <w:t xml:space="preserve">, acima qualificada. </w:t>
            </w:r>
          </w:p>
        </w:tc>
      </w:tr>
      <w:tr w:rsidR="00AF359B" w:rsidRPr="009D0CB7" w14:paraId="095C625B" w14:textId="77777777" w:rsidTr="00696956">
        <w:tc>
          <w:tcPr>
            <w:tcW w:w="1774" w:type="pct"/>
          </w:tcPr>
          <w:p w14:paraId="763A0DEC" w14:textId="2D560C6F" w:rsidR="00AF359B" w:rsidRPr="009D0CB7" w:rsidRDefault="00AF359B" w:rsidP="008E0B29">
            <w:pPr>
              <w:pStyle w:val="Body"/>
              <w:spacing w:after="0" w:line="320" w:lineRule="exact"/>
              <w:rPr>
                <w:rFonts w:ascii="Segoe UI" w:hAnsi="Segoe UI" w:cs="Segoe UI"/>
                <w:b/>
                <w:szCs w:val="20"/>
              </w:rPr>
            </w:pPr>
          </w:p>
        </w:tc>
        <w:tc>
          <w:tcPr>
            <w:tcW w:w="3226" w:type="pct"/>
          </w:tcPr>
          <w:p w14:paraId="2C35070E" w14:textId="356AE636" w:rsidR="00AF359B" w:rsidRPr="0074704E" w:rsidRDefault="00AF359B" w:rsidP="008E0B29">
            <w:pPr>
              <w:pStyle w:val="Body"/>
              <w:spacing w:after="0" w:line="320" w:lineRule="exact"/>
              <w:rPr>
                <w:rFonts w:ascii="Segoe UI" w:hAnsi="Segoe UI" w:cs="Segoe UI"/>
                <w:szCs w:val="20"/>
              </w:rPr>
            </w:pPr>
          </w:p>
        </w:tc>
      </w:tr>
      <w:tr w:rsidR="00AF359B" w:rsidRPr="009D0CB7" w14:paraId="680BE33D" w14:textId="77777777" w:rsidTr="00696956">
        <w:tc>
          <w:tcPr>
            <w:tcW w:w="1774" w:type="pct"/>
          </w:tcPr>
          <w:p w14:paraId="7CB78CA3" w14:textId="77777777" w:rsidR="00AF359B" w:rsidRPr="009D0CB7" w:rsidRDefault="00AF359B" w:rsidP="008E0B29">
            <w:pPr>
              <w:pStyle w:val="Body"/>
              <w:spacing w:after="0" w:line="320" w:lineRule="exact"/>
              <w:rPr>
                <w:rFonts w:ascii="Segoe UI" w:hAnsi="Segoe UI" w:cs="Segoe UI"/>
                <w:b/>
                <w:szCs w:val="20"/>
              </w:rPr>
            </w:pPr>
          </w:p>
        </w:tc>
        <w:tc>
          <w:tcPr>
            <w:tcW w:w="3226" w:type="pct"/>
          </w:tcPr>
          <w:p w14:paraId="289B4752" w14:textId="77777777" w:rsidR="00AF359B" w:rsidRPr="0074704E" w:rsidRDefault="00AF359B" w:rsidP="008E0B29">
            <w:pPr>
              <w:pStyle w:val="Body"/>
              <w:spacing w:after="0" w:line="320" w:lineRule="exact"/>
              <w:rPr>
                <w:rFonts w:ascii="Segoe UI" w:hAnsi="Segoe UI" w:cs="Segoe UI"/>
                <w:szCs w:val="20"/>
              </w:rPr>
            </w:pPr>
          </w:p>
        </w:tc>
      </w:tr>
      <w:tr w:rsidR="00A101FD" w:rsidRPr="009D0CB7" w14:paraId="2E280AD4" w14:textId="77777777" w:rsidTr="00696956">
        <w:tc>
          <w:tcPr>
            <w:tcW w:w="1774" w:type="pct"/>
          </w:tcPr>
          <w:p w14:paraId="1B28734B" w14:textId="77777777" w:rsidR="00A101FD" w:rsidRPr="009D0CB7" w:rsidRDefault="00A101FD" w:rsidP="008E0B29">
            <w:pPr>
              <w:pStyle w:val="Body"/>
              <w:spacing w:after="0" w:line="320" w:lineRule="exact"/>
              <w:rPr>
                <w:rFonts w:ascii="Segoe UI" w:hAnsi="Segoe UI" w:cs="Segoe UI"/>
                <w:b/>
                <w:szCs w:val="20"/>
              </w:rPr>
            </w:pPr>
            <w:r w:rsidRPr="009D0CB7">
              <w:rPr>
                <w:rFonts w:ascii="Segoe UI" w:hAnsi="Segoe UI" w:cs="Segoe UI"/>
                <w:b/>
                <w:szCs w:val="20"/>
              </w:rPr>
              <w:t>Instituições Participantes da Oferta</w:t>
            </w:r>
          </w:p>
        </w:tc>
        <w:tc>
          <w:tcPr>
            <w:tcW w:w="3226" w:type="pct"/>
          </w:tcPr>
          <w:p w14:paraId="6E99FF57" w14:textId="28C0D9CD" w:rsidR="002D0B8E" w:rsidRPr="002D0B8E" w:rsidRDefault="002D0B8E" w:rsidP="002D0B8E">
            <w:pPr>
              <w:pStyle w:val="Body"/>
              <w:spacing w:line="320" w:lineRule="exact"/>
              <w:rPr>
                <w:rFonts w:ascii="Segoe UI" w:hAnsi="Segoe UI" w:cs="Segoe UI"/>
                <w:szCs w:val="20"/>
              </w:rPr>
            </w:pPr>
            <w:r w:rsidRPr="002D0B8E">
              <w:rPr>
                <w:rFonts w:ascii="Segoe UI" w:hAnsi="Segoe UI" w:cs="Segoe UI"/>
                <w:szCs w:val="20"/>
              </w:rPr>
              <w:t xml:space="preserve">O processo de distribuição das Novas Cotas poderá contar, ainda, com a adesão de outras instituições financeiras autorizadas a operar no mercado de capitais, credenciadas junto à B3, convidadas a participar da Oferta pelo Coordenador </w:t>
            </w:r>
            <w:r w:rsidRPr="002D0B8E">
              <w:rPr>
                <w:rFonts w:ascii="Segoe UI" w:hAnsi="Segoe UI" w:cs="Segoe UI"/>
                <w:szCs w:val="20"/>
              </w:rPr>
              <w:lastRenderedPageBreak/>
              <w:t>Líder, por meio de</w:t>
            </w:r>
            <w:r w:rsidR="007A350A">
              <w:rPr>
                <w:rFonts w:ascii="Segoe UI" w:hAnsi="Segoe UI" w:cs="Segoe UI"/>
                <w:szCs w:val="20"/>
              </w:rPr>
              <w:t>sta</w:t>
            </w:r>
            <w:r w:rsidRPr="002D0B8E">
              <w:rPr>
                <w:rFonts w:ascii="Segoe UI" w:hAnsi="Segoe UI" w:cs="Segoe UI"/>
                <w:szCs w:val="20"/>
              </w:rPr>
              <w:t xml:space="preserve"> carta-convite às referidas instituições, a ser disponibilizada pelo Coordenador Líder por meio da B3 (“</w:t>
            </w:r>
            <w:r w:rsidRPr="00777EB5">
              <w:rPr>
                <w:rFonts w:ascii="Segoe UI" w:hAnsi="Segoe UI" w:cs="Segoe UI"/>
                <w:szCs w:val="20"/>
                <w:u w:val="single"/>
              </w:rPr>
              <w:t>Carta-Convite</w:t>
            </w:r>
            <w:r w:rsidRPr="002D0B8E">
              <w:rPr>
                <w:rFonts w:ascii="Segoe UI" w:hAnsi="Segoe UI" w:cs="Segoe UI"/>
                <w:szCs w:val="20"/>
              </w:rPr>
              <w:t>” e “</w:t>
            </w:r>
            <w:r w:rsidRPr="00777EB5">
              <w:rPr>
                <w:rFonts w:ascii="Segoe UI" w:hAnsi="Segoe UI" w:cs="Segoe UI"/>
                <w:szCs w:val="20"/>
                <w:u w:val="single"/>
              </w:rPr>
              <w:t>Participantes Especiais</w:t>
            </w:r>
            <w:r w:rsidRPr="002D0B8E">
              <w:rPr>
                <w:rFonts w:ascii="Segoe UI" w:hAnsi="Segoe UI" w:cs="Segoe UI"/>
                <w:szCs w:val="20"/>
              </w:rPr>
              <w:t>”, respectivamente), ou mediante assinatura de referidas instituições de termo de adesão ao Contrato de Distribuição (conforme definido abaixo) (“</w:t>
            </w:r>
            <w:r w:rsidRPr="00777EB5">
              <w:rPr>
                <w:rFonts w:ascii="Segoe UI" w:hAnsi="Segoe UI" w:cs="Segoe UI"/>
                <w:szCs w:val="20"/>
                <w:u w:val="single"/>
              </w:rPr>
              <w:t>Termo de Adesão ao Contrato de Distribuição</w:t>
            </w:r>
            <w:r w:rsidRPr="002D0B8E">
              <w:rPr>
                <w:rFonts w:ascii="Segoe UI" w:hAnsi="Segoe UI" w:cs="Segoe UI"/>
                <w:szCs w:val="20"/>
              </w:rPr>
              <w:t>” e “</w:t>
            </w:r>
            <w:r w:rsidRPr="00777EB5">
              <w:rPr>
                <w:rFonts w:ascii="Segoe UI" w:hAnsi="Segoe UI" w:cs="Segoe UI"/>
                <w:szCs w:val="20"/>
                <w:u w:val="single"/>
              </w:rPr>
              <w:t>Coordenador Contratado</w:t>
            </w:r>
            <w:r w:rsidRPr="002D0B8E">
              <w:rPr>
                <w:rFonts w:ascii="Segoe UI" w:hAnsi="Segoe UI" w:cs="Segoe UI"/>
                <w:szCs w:val="20"/>
              </w:rPr>
              <w:t>”, respectivamente, sendo o Coordenador Contratado em conjunto com os Participantes Especiais e o Coordenador Líder, “</w:t>
            </w:r>
            <w:r w:rsidRPr="00777EB5">
              <w:rPr>
                <w:rFonts w:ascii="Segoe UI" w:hAnsi="Segoe UI" w:cs="Segoe UI"/>
                <w:szCs w:val="20"/>
                <w:u w:val="single"/>
              </w:rPr>
              <w:t>Instituições Participantes da Oferta</w:t>
            </w:r>
            <w:r w:rsidRPr="002D0B8E">
              <w:rPr>
                <w:rFonts w:ascii="Segoe UI" w:hAnsi="Segoe UI" w:cs="Segoe UI"/>
                <w:szCs w:val="20"/>
              </w:rPr>
              <w:t xml:space="preserve">”). </w:t>
            </w:r>
          </w:p>
          <w:p w14:paraId="7311EF33" w14:textId="22620B3D" w:rsidR="00562314" w:rsidRDefault="002D0B8E" w:rsidP="001B7B1B">
            <w:pPr>
              <w:pStyle w:val="Body"/>
              <w:spacing w:after="0" w:line="320" w:lineRule="exact"/>
              <w:rPr>
                <w:rFonts w:ascii="Segoe UI" w:hAnsi="Segoe UI" w:cs="Segoe UI"/>
                <w:szCs w:val="20"/>
              </w:rPr>
            </w:pPr>
            <w:r w:rsidRPr="002D0B8E">
              <w:rPr>
                <w:rFonts w:ascii="Segoe UI" w:hAnsi="Segoe UI" w:cs="Segoe UI"/>
                <w:szCs w:val="20"/>
              </w:rPr>
              <w:t xml:space="preserve">Os Participantes Especiais formalizarão sua adesão ao processo de distribuição das Novas Cotas por meio da adesão expressa </w:t>
            </w:r>
            <w:r w:rsidR="005D2133">
              <w:rPr>
                <w:rFonts w:ascii="Segoe UI" w:hAnsi="Segoe UI" w:cs="Segoe UI"/>
                <w:szCs w:val="20"/>
              </w:rPr>
              <w:t>a</w:t>
            </w:r>
            <w:r w:rsidR="0008182B">
              <w:rPr>
                <w:rFonts w:ascii="Segoe UI" w:hAnsi="Segoe UI" w:cs="Segoe UI"/>
                <w:szCs w:val="20"/>
              </w:rPr>
              <w:t xml:space="preserve"> esta</w:t>
            </w:r>
            <w:r w:rsidRPr="002D0B8E">
              <w:rPr>
                <w:rFonts w:ascii="Segoe UI" w:hAnsi="Segoe UI" w:cs="Segoe UI"/>
                <w:szCs w:val="20"/>
              </w:rPr>
              <w:t xml:space="preserve"> Carta-Convite, enquanto o Coordenador Contratado formalizará sua adesão ao processo de distribuição das Novas Cotas por meio da assinatura do Termo de Adesão ao Contrato de Distribuição. Os Participantes Especiais e o Coordenador Contratado estará sujeito às mesmas obrigações e responsabilidades do Coordenador Líder, inclusive no que se refere às disposições da legislação e regulamentação em vigor.</w:t>
            </w:r>
          </w:p>
          <w:p w14:paraId="01CCF036" w14:textId="7EFD0BF2" w:rsidR="00A101FD" w:rsidRPr="009D0CB7" w:rsidRDefault="002D0B8E" w:rsidP="001B7B1B">
            <w:pPr>
              <w:pStyle w:val="Body"/>
              <w:spacing w:after="0" w:line="320" w:lineRule="exact"/>
              <w:rPr>
                <w:rFonts w:ascii="Segoe UI" w:hAnsi="Segoe UI" w:cs="Segoe UI"/>
                <w:szCs w:val="20"/>
              </w:rPr>
            </w:pPr>
            <w:r w:rsidRPr="002D0B8E">
              <w:rPr>
                <w:rFonts w:ascii="Segoe UI" w:hAnsi="Segoe UI" w:cs="Segoe UI"/>
                <w:szCs w:val="20"/>
              </w:rPr>
              <w:t xml:space="preserve"> </w:t>
            </w:r>
          </w:p>
        </w:tc>
      </w:tr>
      <w:tr w:rsidR="001B7B1B" w:rsidRPr="009D0CB7" w14:paraId="0D589C24" w14:textId="77777777" w:rsidTr="00696956">
        <w:tc>
          <w:tcPr>
            <w:tcW w:w="1774" w:type="pct"/>
          </w:tcPr>
          <w:p w14:paraId="5D2D6F8E" w14:textId="03740B8F" w:rsidR="001B7B1B" w:rsidRPr="009D0CB7" w:rsidRDefault="001B7B1B" w:rsidP="001B7B1B">
            <w:pPr>
              <w:pStyle w:val="Level3"/>
              <w:numPr>
                <w:ilvl w:val="0"/>
                <w:numId w:val="0"/>
              </w:numPr>
              <w:spacing w:after="0" w:line="320" w:lineRule="exact"/>
              <w:rPr>
                <w:rFonts w:ascii="Segoe UI" w:hAnsi="Segoe UI" w:cs="Segoe UI"/>
                <w:b/>
                <w:szCs w:val="20"/>
              </w:rPr>
            </w:pPr>
            <w:r>
              <w:rPr>
                <w:rFonts w:ascii="Segoe UI" w:hAnsi="Segoe UI" w:cs="Segoe UI"/>
                <w:b/>
                <w:szCs w:val="20"/>
              </w:rPr>
              <w:lastRenderedPageBreak/>
              <w:t xml:space="preserve">Coordenador Contratado </w:t>
            </w:r>
          </w:p>
        </w:tc>
        <w:tc>
          <w:tcPr>
            <w:tcW w:w="3226" w:type="pct"/>
          </w:tcPr>
          <w:p w14:paraId="15EC133E" w14:textId="21BC11B8" w:rsidR="001B7B1B" w:rsidRDefault="001B7B1B" w:rsidP="001B7B1B">
            <w:pPr>
              <w:pStyle w:val="Body"/>
              <w:spacing w:after="0" w:line="320" w:lineRule="exact"/>
              <w:rPr>
                <w:rFonts w:ascii="Segoe UI" w:hAnsi="Segoe UI" w:cs="Segoe UI"/>
                <w:szCs w:val="20"/>
              </w:rPr>
            </w:pPr>
            <w:r>
              <w:rPr>
                <w:rFonts w:ascii="Segoe UI" w:hAnsi="Segoe UI" w:cs="Segoe UI"/>
                <w:szCs w:val="20"/>
              </w:rPr>
              <w:t xml:space="preserve">A Oferta contará, ainda, com a participação da </w:t>
            </w:r>
            <w:r w:rsidR="00E4402D" w:rsidRPr="000762D8">
              <w:rPr>
                <w:rFonts w:ascii="Segoe UI" w:hAnsi="Segoe UI" w:cs="Segoe UI"/>
                <w:b/>
                <w:bCs/>
                <w:szCs w:val="20"/>
              </w:rPr>
              <w:t>INTER DISTRIBUIDORA DE TÍTULOS E VALORES MOBILIÁRIOS</w:t>
            </w:r>
            <w:r w:rsidR="00E4402D" w:rsidRPr="000762D8">
              <w:rPr>
                <w:rFonts w:ascii="Segoe UI" w:hAnsi="Segoe UI" w:cs="Segoe UI"/>
                <w:szCs w:val="20"/>
              </w:rPr>
              <w:t xml:space="preserve"> </w:t>
            </w:r>
            <w:r w:rsidR="00E4402D" w:rsidRPr="000762D8">
              <w:rPr>
                <w:rFonts w:ascii="Segoe UI" w:hAnsi="Segoe UI" w:cs="Segoe UI"/>
                <w:b/>
                <w:bCs/>
                <w:szCs w:val="20"/>
              </w:rPr>
              <w:t>LTDA</w:t>
            </w:r>
            <w:r w:rsidR="00E4402D">
              <w:rPr>
                <w:rFonts w:ascii="Segoe UI" w:hAnsi="Segoe UI" w:cs="Segoe UI"/>
                <w:b/>
                <w:bCs/>
                <w:szCs w:val="20"/>
              </w:rPr>
              <w:t>.</w:t>
            </w:r>
            <w:r>
              <w:rPr>
                <w:rFonts w:ascii="Segoe UI" w:hAnsi="Segoe UI" w:cs="Segoe UI"/>
                <w:szCs w:val="20"/>
              </w:rPr>
              <w:t xml:space="preserve">, </w:t>
            </w:r>
            <w:r w:rsidRPr="000762D8">
              <w:rPr>
                <w:rFonts w:ascii="Segoe UI" w:hAnsi="Segoe UI" w:cs="Segoe UI"/>
                <w:szCs w:val="20"/>
              </w:rPr>
              <w:t>sociedade com sede na cidade de Belo Horizonte, estado de Minas Gerais, na Avenida Barbacena, nº 1.219, 21º andar, Santo Agostinho, inscrita no CNPJ sob nº 18.945.670/0001-46, na qualidade de instituição consorciada da Oferta (“</w:t>
            </w:r>
            <w:r w:rsidRPr="00777EB5">
              <w:rPr>
                <w:rFonts w:ascii="Segoe UI" w:hAnsi="Segoe UI"/>
                <w:u w:val="single"/>
              </w:rPr>
              <w:t>Coordenador Contratado</w:t>
            </w:r>
            <w:r w:rsidRPr="000762D8">
              <w:rPr>
                <w:rFonts w:ascii="Segoe UI" w:hAnsi="Segoe UI" w:cs="Segoe UI"/>
                <w:szCs w:val="20"/>
              </w:rPr>
              <w:t xml:space="preserve">” e, em conjunto com </w:t>
            </w:r>
            <w:r>
              <w:rPr>
                <w:rFonts w:ascii="Segoe UI" w:hAnsi="Segoe UI" w:cs="Segoe UI"/>
                <w:szCs w:val="20"/>
              </w:rPr>
              <w:t>o Coordenador</w:t>
            </w:r>
            <w:r w:rsidR="00CE0F0F">
              <w:rPr>
                <w:rFonts w:ascii="Segoe UI" w:hAnsi="Segoe UI" w:cs="Segoe UI"/>
                <w:szCs w:val="20"/>
              </w:rPr>
              <w:t xml:space="preserve"> Líder</w:t>
            </w:r>
            <w:r w:rsidRPr="000762D8">
              <w:rPr>
                <w:rFonts w:ascii="Segoe UI" w:hAnsi="Segoe UI" w:cs="Segoe UI"/>
                <w:szCs w:val="20"/>
              </w:rPr>
              <w:t xml:space="preserve"> e os Participantes Especiais, as “</w:t>
            </w:r>
            <w:r w:rsidRPr="00777EB5">
              <w:rPr>
                <w:rFonts w:ascii="Segoe UI" w:hAnsi="Segoe UI"/>
                <w:u w:val="single"/>
              </w:rPr>
              <w:t>Instituições Participantes da Oferta</w:t>
            </w:r>
            <w:r w:rsidRPr="000762D8">
              <w:rPr>
                <w:rFonts w:ascii="Segoe UI" w:hAnsi="Segoe UI" w:cs="Segoe UI"/>
                <w:szCs w:val="20"/>
              </w:rPr>
              <w:t xml:space="preserve">”), sendo que sua adesão à Oferta ocorreu por meio da assinatura do respectivo </w:t>
            </w:r>
            <w:r w:rsidR="00390BF3" w:rsidRPr="00777EB5">
              <w:rPr>
                <w:rFonts w:ascii="Segoe UI" w:hAnsi="Segoe UI"/>
              </w:rPr>
              <w:t>T</w:t>
            </w:r>
            <w:r w:rsidRPr="00390BF3">
              <w:rPr>
                <w:rFonts w:ascii="Segoe UI" w:hAnsi="Segoe UI"/>
              </w:rPr>
              <w:t>ermo de adesão ao Contrato de Distribuição</w:t>
            </w:r>
            <w:r w:rsidRPr="000762D8">
              <w:rPr>
                <w:rFonts w:ascii="Segoe UI" w:hAnsi="Segoe UI" w:cs="Segoe UI"/>
                <w:szCs w:val="20"/>
              </w:rPr>
              <w:t>, nos termos da Resolução CVM 160 e demais leis e regulamentações aplicáveis, observado o plano de distribuição da Ofert</w:t>
            </w:r>
            <w:r>
              <w:rPr>
                <w:rFonts w:ascii="Segoe UI" w:hAnsi="Segoe UI" w:cs="Segoe UI"/>
                <w:szCs w:val="20"/>
              </w:rPr>
              <w:t>a.</w:t>
            </w:r>
          </w:p>
          <w:p w14:paraId="7DFA3D17" w14:textId="04EC1C42" w:rsidR="001B7B1B" w:rsidRDefault="001B7B1B" w:rsidP="001B7B1B">
            <w:pPr>
              <w:pStyle w:val="Body"/>
              <w:spacing w:after="0" w:line="320" w:lineRule="exact"/>
              <w:rPr>
                <w:rFonts w:ascii="Segoe UI" w:hAnsi="Segoe UI" w:cs="Segoe UI"/>
                <w:szCs w:val="20"/>
              </w:rPr>
            </w:pPr>
          </w:p>
          <w:p w14:paraId="7AC3CD14" w14:textId="47007DA9" w:rsidR="001B7B1B" w:rsidRDefault="001B7B1B" w:rsidP="001B7B1B">
            <w:pPr>
              <w:pStyle w:val="Body"/>
              <w:spacing w:after="0" w:line="320" w:lineRule="exact"/>
              <w:rPr>
                <w:rFonts w:ascii="Segoe UI" w:hAnsi="Segoe UI" w:cs="Segoe UI"/>
                <w:szCs w:val="20"/>
              </w:rPr>
            </w:pPr>
            <w:r w:rsidRPr="002474E1">
              <w:rPr>
                <w:rFonts w:ascii="Segoe UI" w:hAnsi="Segoe UI" w:cs="Segoe UI"/>
                <w:szCs w:val="20"/>
              </w:rPr>
              <w:t>O Coordenador Contratado estará sujeito às mesmas obrigações e responsabilidades do Coordenador</w:t>
            </w:r>
            <w:r w:rsidR="00DB5A16">
              <w:rPr>
                <w:rFonts w:ascii="Segoe UI" w:hAnsi="Segoe UI" w:cs="Segoe UI"/>
                <w:szCs w:val="20"/>
              </w:rPr>
              <w:t xml:space="preserve"> Líder</w:t>
            </w:r>
            <w:r w:rsidRPr="002474E1">
              <w:rPr>
                <w:rFonts w:ascii="Segoe UI" w:hAnsi="Segoe UI" w:cs="Segoe UI"/>
                <w:szCs w:val="20"/>
              </w:rPr>
              <w:t>, inclusive no que se refere às disposições da legislação e regulamentação em vigor.</w:t>
            </w:r>
          </w:p>
          <w:p w14:paraId="331D7D31" w14:textId="77777777" w:rsidR="001B7B1B" w:rsidRPr="009D0CB7" w:rsidRDefault="001B7B1B" w:rsidP="001B7B1B">
            <w:pPr>
              <w:pStyle w:val="Body"/>
              <w:spacing w:after="0" w:line="320" w:lineRule="exact"/>
              <w:rPr>
                <w:rFonts w:ascii="Segoe UI" w:hAnsi="Segoe UI" w:cs="Segoe UI"/>
                <w:szCs w:val="20"/>
              </w:rPr>
            </w:pPr>
          </w:p>
        </w:tc>
      </w:tr>
      <w:tr w:rsidR="001B7B1B" w:rsidRPr="009D0CB7" w14:paraId="43324481" w14:textId="77777777" w:rsidTr="00696956">
        <w:tc>
          <w:tcPr>
            <w:tcW w:w="1774" w:type="pct"/>
          </w:tcPr>
          <w:p w14:paraId="51343E3C" w14:textId="34168F03" w:rsidR="001B7B1B" w:rsidRPr="009D0CB7" w:rsidRDefault="001B7B1B" w:rsidP="001B7B1B">
            <w:pPr>
              <w:pStyle w:val="Level3"/>
              <w:numPr>
                <w:ilvl w:val="0"/>
                <w:numId w:val="0"/>
              </w:numPr>
              <w:spacing w:after="0" w:line="320" w:lineRule="exact"/>
              <w:rPr>
                <w:rFonts w:ascii="Segoe UI" w:hAnsi="Segoe UI" w:cs="Segoe UI"/>
                <w:b/>
                <w:szCs w:val="20"/>
              </w:rPr>
            </w:pPr>
            <w:r w:rsidRPr="009D0CB7">
              <w:rPr>
                <w:rFonts w:ascii="Segoe UI" w:hAnsi="Segoe UI" w:cs="Segoe UI"/>
                <w:b/>
                <w:szCs w:val="20"/>
              </w:rPr>
              <w:t xml:space="preserve">Público-Alvo da Oferta </w:t>
            </w:r>
          </w:p>
        </w:tc>
        <w:tc>
          <w:tcPr>
            <w:tcW w:w="3226" w:type="pct"/>
          </w:tcPr>
          <w:p w14:paraId="4DB1F9BE" w14:textId="57D553A1" w:rsidR="001B7B1B" w:rsidRPr="009D0CB7" w:rsidRDefault="001B7B1B" w:rsidP="001B7B1B">
            <w:pPr>
              <w:pStyle w:val="Body"/>
              <w:spacing w:after="0" w:line="320" w:lineRule="exact"/>
              <w:rPr>
                <w:rFonts w:ascii="Segoe UI" w:hAnsi="Segoe UI" w:cs="Segoe UI"/>
                <w:szCs w:val="20"/>
              </w:rPr>
            </w:pPr>
            <w:r w:rsidRPr="009D0CB7">
              <w:rPr>
                <w:rFonts w:ascii="Segoe UI" w:hAnsi="Segoe UI" w:cs="Segoe UI"/>
                <w:szCs w:val="20"/>
              </w:rPr>
              <w:t>A Oferta terá como público-alvo</w:t>
            </w:r>
            <w:r>
              <w:rPr>
                <w:rFonts w:ascii="Segoe UI" w:hAnsi="Segoe UI" w:cs="Segoe UI"/>
                <w:szCs w:val="20"/>
              </w:rPr>
              <w:t xml:space="preserve"> </w:t>
            </w:r>
            <w:r w:rsidRPr="009D0CB7">
              <w:rPr>
                <w:rFonts w:ascii="Segoe UI" w:hAnsi="Segoe UI" w:cs="Segoe UI"/>
                <w:szCs w:val="20"/>
              </w:rPr>
              <w:t xml:space="preserve">investidores em geral </w:t>
            </w:r>
            <w:r>
              <w:rPr>
                <w:rFonts w:ascii="Segoe UI" w:hAnsi="Segoe UI" w:cs="Segoe UI"/>
                <w:szCs w:val="20"/>
              </w:rPr>
              <w:t xml:space="preserve">que </w:t>
            </w:r>
            <w:r w:rsidRPr="009D0CB7">
              <w:rPr>
                <w:rFonts w:ascii="Segoe UI" w:hAnsi="Segoe UI" w:cs="Segoe UI"/>
                <w:szCs w:val="20"/>
              </w:rPr>
              <w:t>sejam (i) investidores qualificados, conforme definidos no artigo 12 da Resolução da CVM nº 30, de 11 de maio de 2021</w:t>
            </w:r>
            <w:r>
              <w:rPr>
                <w:rFonts w:ascii="Segoe UI" w:hAnsi="Segoe UI" w:cs="Segoe UI"/>
                <w:szCs w:val="20"/>
              </w:rPr>
              <w:t xml:space="preserve">, </w:t>
            </w:r>
            <w:r>
              <w:rPr>
                <w:rFonts w:ascii="Segoe UI" w:hAnsi="Segoe UI" w:cs="Segoe UI"/>
                <w:szCs w:val="20"/>
              </w:rPr>
              <w:lastRenderedPageBreak/>
              <w:t>conforme alterada</w:t>
            </w:r>
            <w:r w:rsidRPr="009D0CB7">
              <w:rPr>
                <w:rFonts w:ascii="Segoe UI" w:hAnsi="Segoe UI" w:cs="Segoe UI"/>
                <w:szCs w:val="20"/>
              </w:rPr>
              <w:t xml:space="preserve">, que sejam fundos de investimentos, entidades administradoras de recursos de terceiros registradas na CVM, entidades autorizadas a funcionar pelo Banco Central do Brasil, condomínios destinados à aplicação em carteira de títulos e valores mobiliários registrados na CVM e/ou na B3, seguradoras, entidades abertas e fechadas de previdência complementar e de capitalização, em qualquer caso, com sede no Brasil, assim como, investidores pessoas físicas ou jurídicas que formalizem </w:t>
            </w:r>
            <w:r>
              <w:rPr>
                <w:rFonts w:ascii="Segoe UI" w:hAnsi="Segoe UI" w:cs="Segoe UI"/>
                <w:szCs w:val="20"/>
              </w:rPr>
              <w:t>Termo de Aceitação</w:t>
            </w:r>
            <w:r w:rsidRPr="009D0CB7">
              <w:rPr>
                <w:rFonts w:ascii="Segoe UI" w:hAnsi="Segoe UI" w:cs="Segoe UI"/>
                <w:szCs w:val="20"/>
              </w:rPr>
              <w:t xml:space="preserve"> em valor igual ou superior a R$ </w:t>
            </w:r>
            <w:r w:rsidR="0049314A" w:rsidRPr="00EA1622">
              <w:rPr>
                <w:rFonts w:ascii="Segoe UI" w:hAnsi="Segoe UI" w:cs="Segoe UI"/>
                <w:szCs w:val="20"/>
              </w:rPr>
              <w:t>1.000.003,88 (um milhão, três reais e oitenta e oito centavos)</w:t>
            </w:r>
            <w:r w:rsidRPr="009D0CB7">
              <w:rPr>
                <w:rFonts w:ascii="Segoe UI" w:hAnsi="Segoe UI" w:cs="Segoe UI"/>
                <w:szCs w:val="20"/>
              </w:rPr>
              <w:t xml:space="preserve">, </w:t>
            </w:r>
            <w:r>
              <w:rPr>
                <w:rFonts w:ascii="Segoe UI" w:hAnsi="Segoe UI" w:cs="Segoe UI"/>
                <w:szCs w:val="20"/>
              </w:rPr>
              <w:t>sem considerar</w:t>
            </w:r>
            <w:r w:rsidRPr="009D0CB7">
              <w:rPr>
                <w:rFonts w:ascii="Segoe UI" w:hAnsi="Segoe UI" w:cs="Segoe UI"/>
                <w:szCs w:val="20"/>
              </w:rPr>
              <w:t xml:space="preserve"> a Taxa de Distribuição Primária, que equivale à </w:t>
            </w:r>
            <w:r w:rsidR="00BE5F03" w:rsidRPr="00EA1622">
              <w:rPr>
                <w:rFonts w:ascii="Segoe UI" w:hAnsi="Segoe UI" w:cs="Segoe UI"/>
                <w:szCs w:val="20"/>
              </w:rPr>
              <w:t>106.724 (cento e seis mil, setecentas e vinte e quatro)</w:t>
            </w:r>
            <w:r w:rsidRPr="009D0CB7">
              <w:rPr>
                <w:rFonts w:ascii="Segoe UI" w:hAnsi="Segoe UI" w:cs="Segoe UI"/>
                <w:szCs w:val="20"/>
              </w:rPr>
              <w:t xml:space="preserve"> Novas Cotas, em qualquer caso, residentes, domiciliados ou com sede no Brasil, e que aceitem os riscos inerentes a tal investimento (“</w:t>
            </w:r>
            <w:r w:rsidRPr="009D0CB7">
              <w:rPr>
                <w:rFonts w:ascii="Segoe UI" w:hAnsi="Segoe UI" w:cs="Segoe UI"/>
                <w:szCs w:val="20"/>
                <w:u w:val="single"/>
              </w:rPr>
              <w:t>Investidores Institucionais</w:t>
            </w:r>
            <w:r w:rsidRPr="009D0CB7">
              <w:rPr>
                <w:rFonts w:ascii="Segoe UI" w:hAnsi="Segoe UI" w:cs="Segoe UI"/>
                <w:szCs w:val="20"/>
              </w:rPr>
              <w:t xml:space="preserve">”); e (ii) investidores pessoas físicas e jurídicas, residentes, domiciliados ou com sede no Brasil, que não sejam Investidores Institucionais e que formalizem </w:t>
            </w:r>
            <w:r>
              <w:rPr>
                <w:rFonts w:ascii="Segoe UI" w:hAnsi="Segoe UI" w:cs="Segoe UI"/>
                <w:szCs w:val="20"/>
              </w:rPr>
              <w:t>Termo de Aceitação</w:t>
            </w:r>
            <w:r w:rsidRPr="008800DC">
              <w:rPr>
                <w:rFonts w:ascii="Segoe UI" w:hAnsi="Segoe UI" w:cs="Segoe UI"/>
                <w:szCs w:val="20"/>
              </w:rPr>
              <w:t>, junto às Instituições Participantes da Oferta, em valor igual ou inferior a</w:t>
            </w:r>
            <w:r w:rsidRPr="009D0CB7">
              <w:rPr>
                <w:rFonts w:ascii="Segoe UI" w:hAnsi="Segoe UI" w:cs="Segoe UI"/>
                <w:szCs w:val="20"/>
              </w:rPr>
              <w:t xml:space="preserve"> R$ </w:t>
            </w:r>
            <w:r w:rsidR="00571E78" w:rsidRPr="00EA1622">
              <w:rPr>
                <w:rFonts w:ascii="Segoe UI" w:hAnsi="Segoe UI" w:cs="Segoe UI"/>
                <w:szCs w:val="20"/>
              </w:rPr>
              <w:t>999.994,51 (novecentos e noventa e nove mil, novecentos e noventa e quatro reais e cinquenta e um centavos)</w:t>
            </w:r>
            <w:r w:rsidRPr="009D0CB7">
              <w:rPr>
                <w:rFonts w:ascii="Segoe UI" w:hAnsi="Segoe UI" w:cs="Segoe UI"/>
                <w:szCs w:val="20"/>
              </w:rPr>
              <w:t xml:space="preserve">, </w:t>
            </w:r>
            <w:r>
              <w:rPr>
                <w:rFonts w:ascii="Segoe UI" w:hAnsi="Segoe UI" w:cs="Segoe UI"/>
                <w:szCs w:val="20"/>
              </w:rPr>
              <w:t>sem considerar</w:t>
            </w:r>
            <w:r w:rsidRPr="009D0CB7">
              <w:rPr>
                <w:rFonts w:ascii="Segoe UI" w:hAnsi="Segoe UI" w:cs="Segoe UI"/>
                <w:szCs w:val="20"/>
              </w:rPr>
              <w:t xml:space="preserve"> a Taxa de Distribuição Primária que equivale </w:t>
            </w:r>
            <w:r>
              <w:rPr>
                <w:rFonts w:ascii="Segoe UI" w:hAnsi="Segoe UI" w:cs="Segoe UI"/>
                <w:szCs w:val="20"/>
              </w:rPr>
              <w:t xml:space="preserve">a </w:t>
            </w:r>
            <w:r w:rsidR="003B20D1" w:rsidRPr="00EA1622">
              <w:rPr>
                <w:rFonts w:ascii="Segoe UI" w:hAnsi="Segoe UI" w:cs="Segoe UI"/>
                <w:szCs w:val="20"/>
              </w:rPr>
              <w:t>106.723 (cento e seis mil, setecentas e vinte e três)</w:t>
            </w:r>
            <w:r w:rsidRPr="009D0CB7">
              <w:rPr>
                <w:rFonts w:ascii="Segoe UI" w:hAnsi="Segoe UI" w:cs="Segoe UI"/>
                <w:szCs w:val="20"/>
              </w:rPr>
              <w:t xml:space="preserve"> Novas Cotas, observado o Investimento Mínimo por Investidor (“</w:t>
            </w:r>
            <w:r w:rsidRPr="009D0CB7">
              <w:rPr>
                <w:rFonts w:ascii="Segoe UI" w:hAnsi="Segoe UI" w:cs="Segoe UI"/>
                <w:szCs w:val="20"/>
                <w:u w:val="single"/>
              </w:rPr>
              <w:t>Investidores Não Institucionais</w:t>
            </w:r>
            <w:r w:rsidRPr="009D0CB7">
              <w:rPr>
                <w:rFonts w:ascii="Segoe UI" w:hAnsi="Segoe UI" w:cs="Segoe UI"/>
                <w:szCs w:val="20"/>
              </w:rPr>
              <w:t>” e, quando em conjunto com os Investidores Institucionais, simplesmente “</w:t>
            </w:r>
            <w:r w:rsidRPr="009D0CB7">
              <w:rPr>
                <w:rFonts w:ascii="Segoe UI" w:hAnsi="Segoe UI" w:cs="Segoe UI"/>
                <w:szCs w:val="20"/>
                <w:u w:val="single"/>
              </w:rPr>
              <w:t>Investidores</w:t>
            </w:r>
            <w:r w:rsidRPr="009D0CB7">
              <w:rPr>
                <w:rFonts w:ascii="Segoe UI" w:hAnsi="Segoe UI" w:cs="Segoe UI"/>
                <w:szCs w:val="20"/>
              </w:rPr>
              <w:t xml:space="preserve">”), desde que se enquadrem no público alvo do Fundo, </w:t>
            </w:r>
            <w:r>
              <w:rPr>
                <w:rFonts w:ascii="Segoe UI" w:hAnsi="Segoe UI" w:cs="Segoe UI"/>
                <w:szCs w:val="20"/>
              </w:rPr>
              <w:t xml:space="preserve">conforme previsto no Regulamento </w:t>
            </w:r>
            <w:r w:rsidRPr="009D0CB7">
              <w:rPr>
                <w:rFonts w:ascii="Segoe UI" w:hAnsi="Segoe UI" w:cs="Segoe UI"/>
                <w:szCs w:val="20"/>
              </w:rPr>
              <w:t>(“</w:t>
            </w:r>
            <w:r w:rsidRPr="009D0CB7">
              <w:rPr>
                <w:rFonts w:ascii="Segoe UI" w:hAnsi="Segoe UI" w:cs="Segoe UI"/>
                <w:szCs w:val="20"/>
                <w:u w:val="single"/>
              </w:rPr>
              <w:t>Público-Alvo da Oferta</w:t>
            </w:r>
            <w:r w:rsidRPr="009D0CB7">
              <w:rPr>
                <w:rFonts w:ascii="Segoe UI" w:hAnsi="Segoe UI" w:cs="Segoe UI"/>
                <w:szCs w:val="20"/>
              </w:rPr>
              <w:t>”).</w:t>
            </w:r>
          </w:p>
          <w:p w14:paraId="5B45699C" w14:textId="77777777" w:rsidR="001B7B1B" w:rsidRPr="009D0CB7" w:rsidRDefault="001B7B1B" w:rsidP="001B7B1B">
            <w:pPr>
              <w:pStyle w:val="Body"/>
              <w:spacing w:after="0" w:line="320" w:lineRule="exact"/>
              <w:rPr>
                <w:rFonts w:ascii="Segoe UI" w:hAnsi="Segoe UI" w:cs="Segoe UI"/>
                <w:szCs w:val="20"/>
              </w:rPr>
            </w:pPr>
          </w:p>
          <w:p w14:paraId="3FC6CED5" w14:textId="7E43763F" w:rsidR="001B7B1B" w:rsidRPr="009D0CB7" w:rsidRDefault="001B7B1B" w:rsidP="001B7B1B">
            <w:pPr>
              <w:pStyle w:val="Body"/>
              <w:spacing w:after="0" w:line="320" w:lineRule="exact"/>
              <w:rPr>
                <w:rFonts w:ascii="Segoe UI" w:hAnsi="Segoe UI" w:cs="Segoe UI"/>
                <w:szCs w:val="20"/>
              </w:rPr>
            </w:pPr>
            <w:r w:rsidRPr="009D0CB7">
              <w:rPr>
                <w:rFonts w:ascii="Segoe UI" w:hAnsi="Segoe UI" w:cs="Segoe UI"/>
                <w:szCs w:val="20"/>
              </w:rPr>
              <w:t xml:space="preserve">O Fundo não será destinado a investidores que sejam regimes próprios de previdência social, nos termos da Resolução </w:t>
            </w:r>
            <w:r>
              <w:rPr>
                <w:rFonts w:ascii="Segoe UI" w:hAnsi="Segoe UI" w:cs="Segoe UI"/>
                <w:szCs w:val="20"/>
              </w:rPr>
              <w:t xml:space="preserve">do </w:t>
            </w:r>
            <w:r w:rsidRPr="009D0CB7">
              <w:rPr>
                <w:rFonts w:ascii="Segoe UI" w:hAnsi="Segoe UI" w:cs="Segoe UI"/>
                <w:szCs w:val="20"/>
              </w:rPr>
              <w:t>C</w:t>
            </w:r>
            <w:r>
              <w:rPr>
                <w:rFonts w:ascii="Segoe UI" w:hAnsi="Segoe UI" w:cs="Segoe UI"/>
                <w:szCs w:val="20"/>
              </w:rPr>
              <w:t xml:space="preserve">onselho </w:t>
            </w:r>
            <w:r w:rsidRPr="009D0CB7">
              <w:rPr>
                <w:rFonts w:ascii="Segoe UI" w:hAnsi="Segoe UI" w:cs="Segoe UI"/>
                <w:szCs w:val="20"/>
              </w:rPr>
              <w:t>M</w:t>
            </w:r>
            <w:r>
              <w:rPr>
                <w:rFonts w:ascii="Segoe UI" w:hAnsi="Segoe UI" w:cs="Segoe UI"/>
                <w:szCs w:val="20"/>
              </w:rPr>
              <w:t xml:space="preserve">onetário </w:t>
            </w:r>
            <w:r w:rsidRPr="009D0CB7">
              <w:rPr>
                <w:rFonts w:ascii="Segoe UI" w:hAnsi="Segoe UI" w:cs="Segoe UI"/>
                <w:szCs w:val="20"/>
              </w:rPr>
              <w:t>N</w:t>
            </w:r>
            <w:r>
              <w:rPr>
                <w:rFonts w:ascii="Segoe UI" w:hAnsi="Segoe UI" w:cs="Segoe UI"/>
                <w:szCs w:val="20"/>
              </w:rPr>
              <w:t>acional</w:t>
            </w:r>
            <w:r w:rsidRPr="009D0CB7">
              <w:rPr>
                <w:rFonts w:ascii="Segoe UI" w:hAnsi="Segoe UI" w:cs="Segoe UI"/>
                <w:szCs w:val="20"/>
              </w:rPr>
              <w:t xml:space="preserve"> nº 4.963, de 25 de novembro de 2021, conforme </w:t>
            </w:r>
            <w:r>
              <w:rPr>
                <w:rFonts w:ascii="Segoe UI" w:hAnsi="Segoe UI" w:cs="Segoe UI"/>
                <w:szCs w:val="20"/>
              </w:rPr>
              <w:t>alterada</w:t>
            </w:r>
            <w:r w:rsidRPr="009D0CB7">
              <w:rPr>
                <w:rFonts w:ascii="Segoe UI" w:hAnsi="Segoe UI" w:cs="Segoe UI"/>
                <w:szCs w:val="20"/>
              </w:rPr>
              <w:t xml:space="preserve">. </w:t>
            </w:r>
          </w:p>
          <w:p w14:paraId="48F98EEE" w14:textId="77777777" w:rsidR="001B7B1B" w:rsidRPr="009D0CB7" w:rsidRDefault="001B7B1B" w:rsidP="001B7B1B">
            <w:pPr>
              <w:pStyle w:val="Body"/>
              <w:spacing w:after="0" w:line="320" w:lineRule="exact"/>
              <w:rPr>
                <w:rFonts w:ascii="Segoe UI" w:hAnsi="Segoe UI" w:cs="Segoe UI"/>
                <w:szCs w:val="20"/>
              </w:rPr>
            </w:pPr>
          </w:p>
          <w:p w14:paraId="28ED1A3A" w14:textId="77777777" w:rsidR="001B7B1B" w:rsidRPr="009D0CB7" w:rsidRDefault="001B7B1B" w:rsidP="001B7B1B">
            <w:pPr>
              <w:pStyle w:val="Body"/>
              <w:spacing w:after="0" w:line="320" w:lineRule="exact"/>
              <w:rPr>
                <w:rFonts w:ascii="Segoe UI" w:hAnsi="Segoe UI" w:cs="Segoe UI"/>
                <w:szCs w:val="20"/>
              </w:rPr>
            </w:pPr>
            <w:r w:rsidRPr="009D0CB7">
              <w:rPr>
                <w:rFonts w:ascii="Segoe UI" w:hAnsi="Segoe UI" w:cs="Segoe UI"/>
                <w:szCs w:val="20"/>
              </w:rPr>
              <w:t xml:space="preserve">No âmbito da Oferta, não será admitida a aquisição de Novas Cotas por clubes de investimento, nos termos dos artigos 27 e 28 da Resolução da CVM nº 11, de 18 de novembro de 2020, conforme alterada. </w:t>
            </w:r>
          </w:p>
          <w:p w14:paraId="271DF44F" w14:textId="32B10FA5" w:rsidR="001B7B1B" w:rsidRPr="009D0CB7" w:rsidRDefault="001B7B1B" w:rsidP="001B7B1B">
            <w:pPr>
              <w:pStyle w:val="Body"/>
              <w:spacing w:after="0" w:line="320" w:lineRule="exact"/>
              <w:rPr>
                <w:rFonts w:ascii="Segoe UI" w:hAnsi="Segoe UI" w:cs="Segoe UI"/>
                <w:szCs w:val="20"/>
              </w:rPr>
            </w:pPr>
          </w:p>
        </w:tc>
      </w:tr>
      <w:tr w:rsidR="001B7B1B" w:rsidRPr="009D0CB7" w14:paraId="783DB044" w14:textId="77777777" w:rsidTr="00696956">
        <w:tc>
          <w:tcPr>
            <w:tcW w:w="1774" w:type="pct"/>
          </w:tcPr>
          <w:p w14:paraId="7A7ADF7A" w14:textId="77777777" w:rsidR="001B7B1B" w:rsidRPr="009D0CB7" w:rsidRDefault="001B7B1B" w:rsidP="001B7B1B">
            <w:pPr>
              <w:pStyle w:val="Level3"/>
              <w:numPr>
                <w:ilvl w:val="0"/>
                <w:numId w:val="0"/>
              </w:numPr>
              <w:spacing w:after="0" w:line="320" w:lineRule="exact"/>
              <w:rPr>
                <w:rFonts w:ascii="Segoe UI" w:hAnsi="Segoe UI" w:cs="Segoe UI"/>
                <w:b/>
                <w:szCs w:val="20"/>
              </w:rPr>
            </w:pPr>
            <w:r w:rsidRPr="009D0CB7">
              <w:rPr>
                <w:rFonts w:ascii="Segoe UI" w:hAnsi="Segoe UI" w:cs="Segoe UI"/>
                <w:b/>
                <w:szCs w:val="20"/>
              </w:rPr>
              <w:lastRenderedPageBreak/>
              <w:t>Pessoas Vinculadas</w:t>
            </w:r>
          </w:p>
        </w:tc>
        <w:tc>
          <w:tcPr>
            <w:tcW w:w="3226" w:type="pct"/>
          </w:tcPr>
          <w:p w14:paraId="3918AD1C" w14:textId="2DF61A36" w:rsidR="001B7B1B" w:rsidRPr="009D0CB7" w:rsidRDefault="001B7B1B" w:rsidP="001B7B1B">
            <w:pPr>
              <w:pStyle w:val="Body"/>
              <w:spacing w:after="0" w:line="320" w:lineRule="exact"/>
              <w:rPr>
                <w:rFonts w:ascii="Segoe UI" w:hAnsi="Segoe UI" w:cs="Segoe UI"/>
                <w:szCs w:val="20"/>
              </w:rPr>
            </w:pPr>
            <w:r w:rsidRPr="009D0CB7">
              <w:rPr>
                <w:rFonts w:ascii="Segoe UI" w:hAnsi="Segoe UI" w:cs="Segoe UI"/>
                <w:szCs w:val="20"/>
              </w:rPr>
              <w:t xml:space="preserve">Para </w:t>
            </w:r>
            <w:r w:rsidRPr="002446CF">
              <w:rPr>
                <w:rFonts w:ascii="Segoe UI" w:hAnsi="Segoe UI" w:cs="Segoe UI"/>
                <w:szCs w:val="20"/>
              </w:rPr>
              <w:t>os fins da Oferta, “</w:t>
            </w:r>
            <w:r w:rsidRPr="008036B2">
              <w:rPr>
                <w:rFonts w:ascii="Segoe UI" w:hAnsi="Segoe UI" w:cs="Segoe UI"/>
                <w:szCs w:val="20"/>
                <w:u w:val="single"/>
              </w:rPr>
              <w:t>Pessoas Vinculadas</w:t>
            </w:r>
            <w:r w:rsidRPr="002446CF">
              <w:rPr>
                <w:rFonts w:ascii="Segoe UI" w:hAnsi="Segoe UI" w:cs="Segoe UI"/>
                <w:szCs w:val="20"/>
              </w:rPr>
              <w:t xml:space="preserve">” significam pessoas que sejam (a) controladores diretos ou indiretos ou administradores do Administrador, do Gestor e/ou outras pessoas vinculadas à Oferta, bem como seus cônjuges ou </w:t>
            </w:r>
            <w:r w:rsidRPr="002446CF">
              <w:rPr>
                <w:rFonts w:ascii="Segoe UI" w:hAnsi="Segoe UI" w:cs="Segoe UI"/>
                <w:szCs w:val="20"/>
              </w:rPr>
              <w:lastRenderedPageBreak/>
              <w:t xml:space="preserve">companheiros, seus ascendentes, descendentes e colaterais até o 2º (segundo) grau; (b) controladores e/ou administradores das Instituições Participantes da Oferta; (c) </w:t>
            </w:r>
            <w:r w:rsidR="00220D1F">
              <w:rPr>
                <w:rFonts w:ascii="Segoe UI" w:hAnsi="Segoe UI" w:cs="Segoe UI"/>
                <w:szCs w:val="20"/>
              </w:rPr>
              <w:t>funcionários</w:t>
            </w:r>
            <w:r w:rsidRPr="002446CF">
              <w:rPr>
                <w:rFonts w:ascii="Segoe UI" w:hAnsi="Segoe UI" w:cs="Segoe UI"/>
                <w:szCs w:val="20"/>
              </w:rPr>
              <w:t xml:space="preserve">, operadores e demais prepostos do Gestor, do Administrador ou </w:t>
            </w:r>
            <w:r w:rsidRPr="009D0CB7">
              <w:rPr>
                <w:rFonts w:ascii="Segoe UI" w:hAnsi="Segoe UI" w:cs="Segoe UI"/>
                <w:szCs w:val="20"/>
              </w:rPr>
              <w:t>das</w:t>
            </w:r>
            <w:r w:rsidRPr="002446CF">
              <w:rPr>
                <w:rFonts w:ascii="Segoe UI" w:hAnsi="Segoe UI" w:cs="Segoe UI"/>
                <w:szCs w:val="20"/>
              </w:rPr>
              <w:t xml:space="preserve"> Instituições Participantes da Oferta diretamente envolvidos na estruturação da Oferta; (d) </w:t>
            </w:r>
            <w:r>
              <w:rPr>
                <w:rFonts w:ascii="Segoe UI" w:hAnsi="Segoe UI" w:cs="Segoe UI"/>
                <w:szCs w:val="20"/>
              </w:rPr>
              <w:t xml:space="preserve">assessores de investimento </w:t>
            </w:r>
            <w:r w:rsidRPr="002446CF">
              <w:rPr>
                <w:rFonts w:ascii="Segoe UI" w:hAnsi="Segoe UI" w:cs="Segoe UI"/>
                <w:szCs w:val="20"/>
              </w:rPr>
              <w:t xml:space="preserve">que prestem serviços ao Administrador, ao Gestor ou às Instituições Participantes da Oferta; (e) demais profissionais que mantenham, com o Administrador, o Gestor ou as Instituições Participantes da Oferta contrato de prestação de serviços diretamente relacionados à atividade de intermediação ou de suporte operacional no âmbito da Oferta; (f) pessoas naturais que sejam, direta ou indiretamente, controladoras ou participem do controle societário do Administrador, do Gestor ou </w:t>
            </w:r>
            <w:r>
              <w:rPr>
                <w:rFonts w:ascii="Segoe UI" w:hAnsi="Segoe UI" w:cs="Segoe UI"/>
                <w:szCs w:val="20"/>
              </w:rPr>
              <w:t>das Instituições Participantes da Oferta</w:t>
            </w:r>
            <w:r w:rsidRPr="002446CF">
              <w:rPr>
                <w:rFonts w:ascii="Segoe UI" w:hAnsi="Segoe UI" w:cs="Segoe UI"/>
                <w:szCs w:val="20"/>
              </w:rPr>
              <w:t xml:space="preserve">; (g) sociedades controladas, direta ou indiretamente, por pessoas vinculadas ao Administrador, ao Gestor ou às Instituições Participantes da Oferta desde que diretamente envolvidas na Oferta; (h) cônjuge ou companheiro e filhos menores das pessoas mencionadas nas alíneas “b” a “f” acima; e (i) fundos de investimento cuja maioria das cotas pertença </w:t>
            </w:r>
            <w:r w:rsidRPr="009D0CB7">
              <w:rPr>
                <w:rFonts w:ascii="Segoe UI" w:hAnsi="Segoe UI" w:cs="Segoe UI"/>
                <w:szCs w:val="20"/>
              </w:rPr>
              <w:t>às</w:t>
            </w:r>
            <w:r w:rsidRPr="002446CF">
              <w:rPr>
                <w:rFonts w:ascii="Segoe UI" w:hAnsi="Segoe UI" w:cs="Segoe UI"/>
                <w:szCs w:val="20"/>
              </w:rPr>
              <w:t xml:space="preserve"> pessoas mencionadas acima, salvo se geridos discricionariamente por terceiros não vinculados, nos termos do artigo 2º, inciso XII, da Resolução da CVM nº 35, de 26 de maio de 2021, conforme alterada</w:t>
            </w:r>
            <w:r w:rsidRPr="00237CF2">
              <w:rPr>
                <w:rFonts w:ascii="Segoe UI" w:hAnsi="Segoe UI" w:cs="Segoe UI"/>
                <w:szCs w:val="20"/>
              </w:rPr>
              <w:t xml:space="preserve"> e do artigo 2º, inciso XVI, da Resolução CVM 160</w:t>
            </w:r>
            <w:r w:rsidRPr="002446CF">
              <w:rPr>
                <w:rFonts w:ascii="Segoe UI" w:hAnsi="Segoe UI" w:cs="Segoe UI"/>
                <w:szCs w:val="20"/>
              </w:rPr>
              <w:t>.</w:t>
            </w:r>
          </w:p>
          <w:p w14:paraId="33D14CC0" w14:textId="77777777" w:rsidR="001B7B1B" w:rsidRPr="009D0CB7" w:rsidRDefault="001B7B1B" w:rsidP="001B7B1B">
            <w:pPr>
              <w:pStyle w:val="Body"/>
              <w:spacing w:after="0" w:line="320" w:lineRule="exact"/>
              <w:rPr>
                <w:rFonts w:ascii="Segoe UI" w:hAnsi="Segoe UI" w:cs="Segoe UI"/>
                <w:szCs w:val="20"/>
              </w:rPr>
            </w:pPr>
          </w:p>
          <w:p w14:paraId="1509267D" w14:textId="55585179" w:rsidR="001B7B1B" w:rsidRPr="009D0CB7" w:rsidRDefault="001B7B1B" w:rsidP="001B7B1B">
            <w:pPr>
              <w:spacing w:line="320" w:lineRule="exact"/>
              <w:jc w:val="both"/>
              <w:rPr>
                <w:rFonts w:ascii="Segoe UI" w:hAnsi="Segoe UI" w:cs="Segoe UI"/>
                <w:szCs w:val="20"/>
              </w:rPr>
            </w:pPr>
            <w:r w:rsidRPr="009D0CB7">
              <w:rPr>
                <w:rFonts w:ascii="Segoe UI" w:hAnsi="Segoe UI" w:cs="Segoe UI"/>
                <w:szCs w:val="20"/>
              </w:rPr>
              <w:t xml:space="preserve">Nos termos da regulamentação em vigor, poderá ser aceita a participação de Pessoas Vinculadas na Oferta. Caso seja verificado excesso de demanda superior em 1/3 (um terço) à quantidade </w:t>
            </w:r>
            <w:r>
              <w:rPr>
                <w:rFonts w:ascii="Segoe UI" w:hAnsi="Segoe UI" w:cs="Segoe UI"/>
                <w:szCs w:val="20"/>
              </w:rPr>
              <w:t xml:space="preserve">inicial </w:t>
            </w:r>
            <w:r w:rsidRPr="009D0CB7">
              <w:rPr>
                <w:rFonts w:ascii="Segoe UI" w:hAnsi="Segoe UI" w:cs="Segoe UI"/>
                <w:szCs w:val="20"/>
              </w:rPr>
              <w:t xml:space="preserve">de Novas Cotas objeto da Oferta (sem considerar as Cotas Adicionais), não será permitida a colocação de Novas Cotas a Pessoas Vinculadas, e os </w:t>
            </w:r>
            <w:r>
              <w:rPr>
                <w:rFonts w:ascii="Segoe UI" w:hAnsi="Segoe UI" w:cs="Segoe UI"/>
                <w:szCs w:val="20"/>
              </w:rPr>
              <w:t>Termos de Aceitação</w:t>
            </w:r>
            <w:r w:rsidRPr="009D0CB7">
              <w:rPr>
                <w:rFonts w:ascii="Segoe UI" w:hAnsi="Segoe UI" w:cs="Segoe UI"/>
                <w:szCs w:val="20"/>
              </w:rPr>
              <w:t xml:space="preserve"> firmados por Pessoas Vinculadas serão automaticamente cancelados, nos termos do artigo 56 da Resolução CVM 160, sendo certo que esta regra não é aplicável ao Direito de Preferência</w:t>
            </w:r>
            <w:r>
              <w:rPr>
                <w:rFonts w:ascii="Segoe UI" w:hAnsi="Segoe UI" w:cs="Segoe UI"/>
                <w:szCs w:val="20"/>
              </w:rPr>
              <w:t xml:space="preserve"> e ao Direito de Subscrição de Sobras e Montante Adicional, observadas, ainda, as demais exceções previstas no artigo 56 da Resolução CVM 160</w:t>
            </w:r>
            <w:r w:rsidRPr="009D0CB7">
              <w:rPr>
                <w:rFonts w:ascii="Segoe UI" w:hAnsi="Segoe UI" w:cs="Segoe UI"/>
                <w:szCs w:val="20"/>
              </w:rPr>
              <w:t>.</w:t>
            </w:r>
          </w:p>
          <w:p w14:paraId="5C27A6FA" w14:textId="3A5BFE1B" w:rsidR="001B7B1B" w:rsidRPr="009D0CB7" w:rsidRDefault="001B7B1B" w:rsidP="001B7B1B">
            <w:pPr>
              <w:pStyle w:val="Body"/>
              <w:spacing w:after="0" w:line="320" w:lineRule="exact"/>
              <w:rPr>
                <w:rFonts w:ascii="Segoe UI" w:hAnsi="Segoe UI" w:cs="Segoe UI"/>
                <w:szCs w:val="20"/>
              </w:rPr>
            </w:pPr>
          </w:p>
        </w:tc>
      </w:tr>
      <w:tr w:rsidR="001B7B1B" w:rsidRPr="009D0CB7" w14:paraId="1B07D326" w14:textId="77777777" w:rsidTr="00696956">
        <w:tc>
          <w:tcPr>
            <w:tcW w:w="1774" w:type="pct"/>
          </w:tcPr>
          <w:p w14:paraId="71A00CAC" w14:textId="25962C4A" w:rsidR="001B7B1B" w:rsidRPr="009D0CB7" w:rsidRDefault="001B7B1B" w:rsidP="001B7B1B">
            <w:pPr>
              <w:pStyle w:val="Body"/>
              <w:spacing w:after="0" w:line="320" w:lineRule="exact"/>
              <w:rPr>
                <w:rFonts w:ascii="Segoe UI" w:hAnsi="Segoe UI" w:cs="Segoe UI"/>
                <w:b/>
                <w:szCs w:val="20"/>
              </w:rPr>
            </w:pPr>
            <w:r w:rsidRPr="009D0CB7">
              <w:rPr>
                <w:rFonts w:ascii="Segoe UI" w:hAnsi="Segoe UI" w:cs="Segoe UI"/>
                <w:b/>
                <w:szCs w:val="20"/>
              </w:rPr>
              <w:lastRenderedPageBreak/>
              <w:t>P</w:t>
            </w:r>
            <w:r>
              <w:rPr>
                <w:rFonts w:ascii="Segoe UI" w:hAnsi="Segoe UI" w:cs="Segoe UI"/>
                <w:b/>
                <w:szCs w:val="20"/>
              </w:rPr>
              <w:t>eríodo de Distribuição</w:t>
            </w:r>
          </w:p>
        </w:tc>
        <w:tc>
          <w:tcPr>
            <w:tcW w:w="3226" w:type="pct"/>
          </w:tcPr>
          <w:p w14:paraId="59AAD4C9" w14:textId="77777777" w:rsidR="001B7B1B" w:rsidRDefault="001B7B1B" w:rsidP="001B7B1B">
            <w:pPr>
              <w:pStyle w:val="Body"/>
              <w:spacing w:after="0" w:line="320" w:lineRule="exact"/>
              <w:rPr>
                <w:rFonts w:ascii="Segoe UI" w:hAnsi="Segoe UI" w:cs="Segoe UI"/>
                <w:color w:val="000000" w:themeColor="text1"/>
                <w:szCs w:val="20"/>
              </w:rPr>
            </w:pPr>
            <w:r w:rsidRPr="00FB6D10">
              <w:rPr>
                <w:rFonts w:ascii="Segoe UI" w:hAnsi="Segoe UI" w:cs="Segoe UI"/>
                <w:color w:val="000000" w:themeColor="text1"/>
                <w:szCs w:val="20"/>
              </w:rPr>
              <w:t>A distribuição pública primária das Novas Cotas terá início na data de divulgação do Anúncio de Início e disponibilização do Prospecto, nos termos da Resolução CVM 160.</w:t>
            </w:r>
          </w:p>
          <w:p w14:paraId="4300FB94" w14:textId="77777777" w:rsidR="001B7B1B" w:rsidRPr="00FB6D10" w:rsidRDefault="001B7B1B" w:rsidP="001B7B1B">
            <w:pPr>
              <w:pStyle w:val="Body"/>
              <w:spacing w:after="0" w:line="320" w:lineRule="exact"/>
              <w:rPr>
                <w:rFonts w:ascii="Segoe UI" w:hAnsi="Segoe UI" w:cs="Segoe UI"/>
                <w:color w:val="000000" w:themeColor="text1"/>
                <w:szCs w:val="20"/>
              </w:rPr>
            </w:pPr>
          </w:p>
          <w:p w14:paraId="09B200D5" w14:textId="6C7E6438" w:rsidR="001B7B1B" w:rsidRDefault="001B7B1B" w:rsidP="001B7B1B">
            <w:pPr>
              <w:pStyle w:val="Body"/>
              <w:spacing w:after="0" w:line="320" w:lineRule="exact"/>
              <w:rPr>
                <w:rFonts w:ascii="Segoe UI" w:hAnsi="Segoe UI" w:cs="Segoe UI"/>
                <w:color w:val="000000" w:themeColor="text1"/>
                <w:szCs w:val="20"/>
              </w:rPr>
            </w:pPr>
            <w:r w:rsidRPr="00FB6D10">
              <w:rPr>
                <w:rFonts w:ascii="Segoe UI" w:hAnsi="Segoe UI" w:cs="Segoe UI"/>
                <w:color w:val="000000" w:themeColor="text1"/>
                <w:szCs w:val="20"/>
              </w:rPr>
              <w:t xml:space="preserve">O </w:t>
            </w:r>
            <w:r>
              <w:rPr>
                <w:rFonts w:ascii="Segoe UI" w:hAnsi="Segoe UI" w:cs="Segoe UI"/>
                <w:color w:val="000000" w:themeColor="text1"/>
                <w:szCs w:val="20"/>
              </w:rPr>
              <w:t>p</w:t>
            </w:r>
            <w:r w:rsidRPr="00FB6D10">
              <w:rPr>
                <w:rFonts w:ascii="Segoe UI" w:hAnsi="Segoe UI" w:cs="Segoe UI"/>
                <w:color w:val="000000" w:themeColor="text1"/>
                <w:szCs w:val="20"/>
              </w:rPr>
              <w:t xml:space="preserve">eríodo de </w:t>
            </w:r>
            <w:r>
              <w:rPr>
                <w:rFonts w:ascii="Segoe UI" w:hAnsi="Segoe UI" w:cs="Segoe UI"/>
                <w:color w:val="000000" w:themeColor="text1"/>
                <w:szCs w:val="20"/>
              </w:rPr>
              <w:t>d</w:t>
            </w:r>
            <w:r w:rsidRPr="00FB6D10">
              <w:rPr>
                <w:rFonts w:ascii="Segoe UI" w:hAnsi="Segoe UI" w:cs="Segoe UI"/>
                <w:color w:val="000000" w:themeColor="text1"/>
                <w:szCs w:val="20"/>
              </w:rPr>
              <w:t xml:space="preserve">istribuição será de até 180 (cento e oitenta) dias contados da data de divulgação do Anúncio de Início, sendo que (a) caso atingido o Montante Mínimo da Oferta, </w:t>
            </w:r>
            <w:r>
              <w:rPr>
                <w:rFonts w:ascii="Segoe UI" w:hAnsi="Segoe UI" w:cs="Segoe UI"/>
                <w:color w:val="000000" w:themeColor="text1"/>
                <w:szCs w:val="20"/>
              </w:rPr>
              <w:t>o Coordenador</w:t>
            </w:r>
            <w:r w:rsidR="00871758">
              <w:rPr>
                <w:rFonts w:ascii="Segoe UI" w:hAnsi="Segoe UI" w:cs="Segoe UI"/>
                <w:color w:val="000000" w:themeColor="text1"/>
                <w:szCs w:val="20"/>
              </w:rPr>
              <w:t xml:space="preserve"> Líder</w:t>
            </w:r>
            <w:r w:rsidRPr="00FB6D10">
              <w:rPr>
                <w:rFonts w:ascii="Segoe UI" w:hAnsi="Segoe UI" w:cs="Segoe UI"/>
                <w:color w:val="000000" w:themeColor="text1"/>
                <w:szCs w:val="20"/>
              </w:rPr>
              <w:t>, em conjunto com o Administrador e o Gestor, poder</w:t>
            </w:r>
            <w:r w:rsidR="00871758">
              <w:rPr>
                <w:rFonts w:ascii="Segoe UI" w:hAnsi="Segoe UI" w:cs="Segoe UI"/>
                <w:color w:val="000000" w:themeColor="text1"/>
                <w:szCs w:val="20"/>
              </w:rPr>
              <w:t>á</w:t>
            </w:r>
            <w:r w:rsidRPr="00FB6D10">
              <w:rPr>
                <w:rFonts w:ascii="Segoe UI" w:hAnsi="Segoe UI" w:cs="Segoe UI"/>
                <w:color w:val="000000" w:themeColor="text1"/>
                <w:szCs w:val="20"/>
              </w:rPr>
              <w:t xml:space="preserve"> decidir, a qualquer momento, pelo encerramento da Oferta; e (b) caso não venha a ser captado o Montante Mínimo da Oferta até o 180º (centésimo octogésimo) dia, contado da data de divulgação do Anúncio de Início, a Oferta será automaticamente cancelada e o Fundo será liquidado. </w:t>
            </w:r>
          </w:p>
          <w:p w14:paraId="6BC5CBE5" w14:textId="77777777" w:rsidR="001B7B1B" w:rsidRPr="00FB6D10" w:rsidRDefault="001B7B1B" w:rsidP="001B7B1B">
            <w:pPr>
              <w:pStyle w:val="Body"/>
              <w:spacing w:after="0" w:line="320" w:lineRule="exact"/>
              <w:rPr>
                <w:rFonts w:ascii="Segoe UI" w:hAnsi="Segoe UI" w:cs="Segoe UI"/>
                <w:color w:val="000000" w:themeColor="text1"/>
                <w:szCs w:val="20"/>
              </w:rPr>
            </w:pPr>
          </w:p>
          <w:p w14:paraId="6A21134C" w14:textId="47D7ABA9" w:rsidR="001B7B1B" w:rsidRDefault="001B7B1B" w:rsidP="001B7B1B">
            <w:pPr>
              <w:pStyle w:val="Body"/>
              <w:spacing w:after="0" w:line="320" w:lineRule="exact"/>
              <w:rPr>
                <w:rFonts w:ascii="Segoe UI" w:hAnsi="Segoe UI" w:cs="Segoe UI"/>
                <w:color w:val="000000" w:themeColor="text1"/>
                <w:szCs w:val="20"/>
              </w:rPr>
            </w:pPr>
            <w:r w:rsidRPr="00FB6D10">
              <w:rPr>
                <w:rFonts w:ascii="Segoe UI" w:hAnsi="Segoe UI" w:cs="Segoe UI"/>
                <w:color w:val="000000" w:themeColor="text1"/>
                <w:szCs w:val="20"/>
              </w:rPr>
              <w:t xml:space="preserve">Caso a Oferta não seja cancelada, o </w:t>
            </w:r>
            <w:r>
              <w:rPr>
                <w:rFonts w:ascii="Segoe UI" w:hAnsi="Segoe UI" w:cs="Segoe UI"/>
                <w:color w:val="000000" w:themeColor="text1"/>
                <w:szCs w:val="20"/>
              </w:rPr>
              <w:t>p</w:t>
            </w:r>
            <w:r w:rsidRPr="00FB6D10">
              <w:rPr>
                <w:rFonts w:ascii="Segoe UI" w:hAnsi="Segoe UI" w:cs="Segoe UI"/>
                <w:color w:val="000000" w:themeColor="text1"/>
                <w:szCs w:val="20"/>
              </w:rPr>
              <w:t xml:space="preserve">eríodo de </w:t>
            </w:r>
            <w:r>
              <w:rPr>
                <w:rFonts w:ascii="Segoe UI" w:hAnsi="Segoe UI" w:cs="Segoe UI"/>
                <w:color w:val="000000" w:themeColor="text1"/>
                <w:szCs w:val="20"/>
              </w:rPr>
              <w:t>d</w:t>
            </w:r>
            <w:r w:rsidRPr="00FB6D10">
              <w:rPr>
                <w:rFonts w:ascii="Segoe UI" w:hAnsi="Segoe UI" w:cs="Segoe UI"/>
                <w:color w:val="000000" w:themeColor="text1"/>
                <w:szCs w:val="20"/>
              </w:rPr>
              <w:t xml:space="preserve">istribuição se encerrará na data da divulgação do Anúncio de Encerramento, por meio do qual </w:t>
            </w:r>
            <w:r>
              <w:rPr>
                <w:rFonts w:ascii="Segoe UI" w:hAnsi="Segoe UI" w:cs="Segoe UI"/>
                <w:color w:val="000000" w:themeColor="text1"/>
                <w:szCs w:val="20"/>
              </w:rPr>
              <w:t xml:space="preserve">o Coordenador </w:t>
            </w:r>
            <w:r w:rsidR="00FA15D6">
              <w:rPr>
                <w:rFonts w:ascii="Segoe UI" w:hAnsi="Segoe UI" w:cs="Segoe UI"/>
                <w:color w:val="000000" w:themeColor="text1"/>
                <w:szCs w:val="20"/>
              </w:rPr>
              <w:t xml:space="preserve">Líder </w:t>
            </w:r>
            <w:r>
              <w:rPr>
                <w:rFonts w:ascii="Segoe UI" w:hAnsi="Segoe UI" w:cs="Segoe UI"/>
                <w:color w:val="000000" w:themeColor="text1"/>
                <w:szCs w:val="20"/>
              </w:rPr>
              <w:t>divulgar</w:t>
            </w:r>
            <w:r w:rsidR="00FA15D6">
              <w:rPr>
                <w:rFonts w:ascii="Segoe UI" w:hAnsi="Segoe UI" w:cs="Segoe UI"/>
                <w:color w:val="000000" w:themeColor="text1"/>
                <w:szCs w:val="20"/>
              </w:rPr>
              <w:t>á</w:t>
            </w:r>
            <w:r w:rsidRPr="00FB6D10">
              <w:rPr>
                <w:rFonts w:ascii="Segoe UI" w:hAnsi="Segoe UI" w:cs="Segoe UI"/>
                <w:color w:val="000000" w:themeColor="text1"/>
                <w:szCs w:val="20"/>
              </w:rPr>
              <w:t xml:space="preserve"> o resultado da Oferta mediante divulgação do Anúncio de Encerramento, nos termos do artigo 76 da Resolução CVM 160.</w:t>
            </w:r>
          </w:p>
          <w:p w14:paraId="0BB0DC80" w14:textId="0CD6AEBE" w:rsidR="001B7B1B" w:rsidRPr="009D0CB7" w:rsidRDefault="001B7B1B" w:rsidP="001B7B1B">
            <w:pPr>
              <w:pStyle w:val="Body"/>
              <w:spacing w:after="0" w:line="320" w:lineRule="exact"/>
              <w:rPr>
                <w:rFonts w:ascii="Segoe UI" w:hAnsi="Segoe UI" w:cs="Segoe UI"/>
                <w:szCs w:val="20"/>
              </w:rPr>
            </w:pPr>
          </w:p>
        </w:tc>
      </w:tr>
      <w:tr w:rsidR="001B7B1B" w:rsidRPr="009D0CB7" w14:paraId="4B2D1A42" w14:textId="77777777" w:rsidTr="00696956">
        <w:tc>
          <w:tcPr>
            <w:tcW w:w="1774" w:type="pct"/>
          </w:tcPr>
          <w:p w14:paraId="163C1892" w14:textId="77777777" w:rsidR="001B7B1B" w:rsidRPr="009D0CB7" w:rsidRDefault="001B7B1B" w:rsidP="001B7B1B">
            <w:pPr>
              <w:pStyle w:val="Body"/>
              <w:spacing w:after="0" w:line="320" w:lineRule="exact"/>
              <w:rPr>
                <w:rFonts w:ascii="Segoe UI" w:hAnsi="Segoe UI" w:cs="Segoe UI"/>
                <w:b/>
                <w:szCs w:val="20"/>
              </w:rPr>
            </w:pPr>
            <w:r w:rsidRPr="009D0CB7">
              <w:rPr>
                <w:rFonts w:ascii="Segoe UI" w:hAnsi="Segoe UI" w:cs="Segoe UI"/>
                <w:b/>
                <w:szCs w:val="20"/>
              </w:rPr>
              <w:lastRenderedPageBreak/>
              <w:t>Plano de Distribuição</w:t>
            </w:r>
          </w:p>
        </w:tc>
        <w:tc>
          <w:tcPr>
            <w:tcW w:w="3226" w:type="pct"/>
          </w:tcPr>
          <w:p w14:paraId="270D8D27" w14:textId="196DE9BC" w:rsidR="001B7B1B" w:rsidRPr="009D0CB7" w:rsidRDefault="001B7B1B" w:rsidP="001B7B1B">
            <w:pPr>
              <w:pStyle w:val="Body"/>
              <w:spacing w:after="0" w:line="320" w:lineRule="exact"/>
              <w:rPr>
                <w:rFonts w:ascii="Segoe UI" w:hAnsi="Segoe UI" w:cs="Segoe UI"/>
                <w:color w:val="000000" w:themeColor="text1"/>
                <w:szCs w:val="20"/>
              </w:rPr>
            </w:pPr>
            <w:r w:rsidRPr="009D0CB7">
              <w:rPr>
                <w:rFonts w:ascii="Segoe UI" w:hAnsi="Segoe UI" w:cs="Segoe UI"/>
                <w:color w:val="000000" w:themeColor="text1"/>
                <w:szCs w:val="20"/>
              </w:rPr>
              <w:t xml:space="preserve">Observadas as disposições da regulamentação aplicável, </w:t>
            </w:r>
            <w:r>
              <w:rPr>
                <w:rFonts w:ascii="Segoe UI" w:hAnsi="Segoe UI" w:cs="Segoe UI"/>
                <w:color w:val="000000" w:themeColor="text1"/>
                <w:szCs w:val="20"/>
              </w:rPr>
              <w:t>o Coordenador</w:t>
            </w:r>
            <w:r w:rsidR="00655D28">
              <w:rPr>
                <w:rFonts w:ascii="Segoe UI" w:hAnsi="Segoe UI" w:cs="Segoe UI"/>
                <w:color w:val="000000" w:themeColor="text1"/>
                <w:szCs w:val="20"/>
              </w:rPr>
              <w:t xml:space="preserve"> Líder</w:t>
            </w:r>
            <w:r>
              <w:rPr>
                <w:rFonts w:ascii="Segoe UI" w:hAnsi="Segoe UI" w:cs="Segoe UI"/>
                <w:color w:val="000000" w:themeColor="text1"/>
                <w:szCs w:val="20"/>
              </w:rPr>
              <w:t xml:space="preserve"> dever</w:t>
            </w:r>
            <w:r w:rsidR="00655D28">
              <w:rPr>
                <w:rFonts w:ascii="Segoe UI" w:hAnsi="Segoe UI" w:cs="Segoe UI"/>
                <w:color w:val="000000" w:themeColor="text1"/>
                <w:szCs w:val="20"/>
              </w:rPr>
              <w:t>á</w:t>
            </w:r>
            <w:r w:rsidRPr="009D0CB7">
              <w:rPr>
                <w:rFonts w:ascii="Segoe UI" w:hAnsi="Segoe UI" w:cs="Segoe UI"/>
                <w:color w:val="000000" w:themeColor="text1"/>
                <w:szCs w:val="20"/>
              </w:rPr>
              <w:t xml:space="preserve"> realizar a distribuição</w:t>
            </w:r>
            <w:r>
              <w:rPr>
                <w:rFonts w:ascii="Segoe UI" w:hAnsi="Segoe UI" w:cs="Segoe UI"/>
                <w:color w:val="000000" w:themeColor="text1"/>
                <w:szCs w:val="20"/>
              </w:rPr>
              <w:t xml:space="preserve"> pública</w:t>
            </w:r>
            <w:r w:rsidRPr="009D0CB7">
              <w:rPr>
                <w:rFonts w:ascii="Segoe UI" w:hAnsi="Segoe UI" w:cs="Segoe UI"/>
                <w:color w:val="000000" w:themeColor="text1"/>
                <w:szCs w:val="20"/>
              </w:rPr>
              <w:t xml:space="preserve"> d</w:t>
            </w:r>
            <w:r>
              <w:rPr>
                <w:rFonts w:ascii="Segoe UI" w:hAnsi="Segoe UI" w:cs="Segoe UI"/>
                <w:color w:val="000000" w:themeColor="text1"/>
                <w:szCs w:val="20"/>
              </w:rPr>
              <w:t>as</w:t>
            </w:r>
            <w:r w:rsidRPr="009D0CB7">
              <w:rPr>
                <w:rFonts w:ascii="Segoe UI" w:hAnsi="Segoe UI" w:cs="Segoe UI"/>
                <w:color w:val="000000" w:themeColor="text1"/>
                <w:szCs w:val="20"/>
              </w:rPr>
              <w:t xml:space="preserve"> Novas Cotas</w:t>
            </w:r>
            <w:r>
              <w:rPr>
                <w:rFonts w:ascii="Segoe UI" w:hAnsi="Segoe UI" w:cs="Segoe UI"/>
                <w:color w:val="000000" w:themeColor="text1"/>
                <w:szCs w:val="20"/>
              </w:rPr>
              <w:t>,</w:t>
            </w:r>
            <w:r w:rsidRPr="009D0CB7">
              <w:rPr>
                <w:rFonts w:ascii="Segoe UI" w:hAnsi="Segoe UI" w:cs="Segoe UI"/>
                <w:color w:val="000000" w:themeColor="text1"/>
                <w:szCs w:val="20"/>
              </w:rPr>
              <w:t xml:space="preserve"> sob o regime de melhores esforços de colocação, conforme plano de distribuição adotado em consonância com o disposto no artigo 49 da Resolução CVM 160, o qual leva em conta suas relações com clientes e outras considerações de natureza comercial ou estratégica do Gestor e </w:t>
            </w:r>
            <w:r>
              <w:rPr>
                <w:rFonts w:ascii="Segoe UI" w:hAnsi="Segoe UI" w:cs="Segoe UI"/>
                <w:color w:val="000000" w:themeColor="text1"/>
                <w:szCs w:val="20"/>
              </w:rPr>
              <w:t>do Coordenador</w:t>
            </w:r>
            <w:r w:rsidR="003D5D04">
              <w:rPr>
                <w:rFonts w:ascii="Segoe UI" w:hAnsi="Segoe UI" w:cs="Segoe UI"/>
                <w:color w:val="000000" w:themeColor="text1"/>
                <w:szCs w:val="20"/>
              </w:rPr>
              <w:t xml:space="preserve"> Líder</w:t>
            </w:r>
            <w:r w:rsidRPr="009D0CB7">
              <w:rPr>
                <w:rFonts w:ascii="Segoe UI" w:hAnsi="Segoe UI" w:cs="Segoe UI"/>
                <w:color w:val="000000" w:themeColor="text1"/>
                <w:szCs w:val="20"/>
              </w:rPr>
              <w:t xml:space="preserve"> (exceto no caso da Oferta Não Institucional, na qual tais elementos não poderão ser considerados para fins de alocação), observado que </w:t>
            </w:r>
            <w:r>
              <w:rPr>
                <w:rFonts w:ascii="Segoe UI" w:hAnsi="Segoe UI" w:cs="Segoe UI"/>
                <w:color w:val="000000" w:themeColor="text1"/>
                <w:szCs w:val="20"/>
              </w:rPr>
              <w:t>o Coordenador</w:t>
            </w:r>
            <w:r w:rsidR="003D5D04">
              <w:rPr>
                <w:rFonts w:ascii="Segoe UI" w:hAnsi="Segoe UI" w:cs="Segoe UI"/>
                <w:color w:val="000000" w:themeColor="text1"/>
                <w:szCs w:val="20"/>
              </w:rPr>
              <w:t xml:space="preserve"> Líder</w:t>
            </w:r>
            <w:r>
              <w:rPr>
                <w:rFonts w:ascii="Segoe UI" w:hAnsi="Segoe UI" w:cs="Segoe UI"/>
                <w:color w:val="000000" w:themeColor="text1"/>
                <w:szCs w:val="20"/>
              </w:rPr>
              <w:t xml:space="preserve"> dever</w:t>
            </w:r>
            <w:r w:rsidR="003D5D04">
              <w:rPr>
                <w:rFonts w:ascii="Segoe UI" w:hAnsi="Segoe UI" w:cs="Segoe UI"/>
                <w:color w:val="000000" w:themeColor="text1"/>
                <w:szCs w:val="20"/>
              </w:rPr>
              <w:t>á</w:t>
            </w:r>
            <w:r w:rsidRPr="009D0CB7">
              <w:rPr>
                <w:rFonts w:ascii="Segoe UI" w:hAnsi="Segoe UI" w:cs="Segoe UI"/>
                <w:color w:val="000000" w:themeColor="text1"/>
                <w:szCs w:val="20"/>
              </w:rPr>
              <w:t xml:space="preserve"> assegurar: (i) o tratamento justo e equitativo aos Investidores; (ii) a suficiência, veracidade, precisão, consistência e atualidade das informações constantes do Prospecto e demais informações fornecidas ao mercado durante a Oferta; (iii) a adequação do investimento ao perfil de risco do Público</w:t>
            </w:r>
            <w:r>
              <w:rPr>
                <w:rFonts w:ascii="Segoe UI" w:hAnsi="Segoe UI" w:cs="Segoe UI"/>
                <w:color w:val="000000" w:themeColor="text1"/>
                <w:szCs w:val="20"/>
              </w:rPr>
              <w:t>-</w:t>
            </w:r>
            <w:r w:rsidRPr="009D0CB7">
              <w:rPr>
                <w:rFonts w:ascii="Segoe UI" w:hAnsi="Segoe UI" w:cs="Segoe UI"/>
                <w:color w:val="000000" w:themeColor="text1"/>
                <w:szCs w:val="20"/>
              </w:rPr>
              <w:t xml:space="preserve">Alvo da Oferta; e (iv) que os representantes </w:t>
            </w:r>
            <w:r>
              <w:rPr>
                <w:rFonts w:ascii="Segoe UI" w:hAnsi="Segoe UI" w:cs="Segoe UI"/>
                <w:color w:val="000000" w:themeColor="text1"/>
                <w:szCs w:val="20"/>
              </w:rPr>
              <w:t>das Instituições Participantes da Oferta</w:t>
            </w:r>
            <w:r w:rsidRPr="009D0CB7">
              <w:rPr>
                <w:rFonts w:ascii="Segoe UI" w:hAnsi="Segoe UI" w:cs="Segoe UI"/>
                <w:color w:val="000000" w:themeColor="text1"/>
                <w:szCs w:val="20"/>
              </w:rPr>
              <w:t xml:space="preserve"> recebam previamente exemplar do Prospecto, para leitura obrigatória, e que suas dúvidas possam ser esclarecidas por pessoas designadas </w:t>
            </w:r>
            <w:r>
              <w:rPr>
                <w:rFonts w:ascii="Segoe UI" w:hAnsi="Segoe UI" w:cs="Segoe UI"/>
                <w:color w:val="000000" w:themeColor="text1"/>
                <w:szCs w:val="20"/>
              </w:rPr>
              <w:t>pelo Coordenador</w:t>
            </w:r>
            <w:r w:rsidR="00E12DB1">
              <w:rPr>
                <w:rFonts w:ascii="Segoe UI" w:hAnsi="Segoe UI" w:cs="Segoe UI"/>
                <w:color w:val="000000" w:themeColor="text1"/>
                <w:szCs w:val="20"/>
              </w:rPr>
              <w:t xml:space="preserve"> Líder</w:t>
            </w:r>
            <w:r w:rsidRPr="009D0CB7">
              <w:rPr>
                <w:rFonts w:ascii="Segoe UI" w:hAnsi="Segoe UI" w:cs="Segoe UI"/>
                <w:color w:val="000000" w:themeColor="text1"/>
                <w:szCs w:val="20"/>
              </w:rPr>
              <w:t xml:space="preserve"> (“</w:t>
            </w:r>
            <w:r w:rsidRPr="009D0CB7">
              <w:rPr>
                <w:rFonts w:ascii="Segoe UI" w:hAnsi="Segoe UI" w:cs="Segoe UI"/>
                <w:color w:val="000000" w:themeColor="text1"/>
                <w:szCs w:val="20"/>
                <w:u w:val="single"/>
              </w:rPr>
              <w:t>Plano de Distribuição</w:t>
            </w:r>
            <w:r w:rsidRPr="009D0CB7">
              <w:rPr>
                <w:rFonts w:ascii="Segoe UI" w:hAnsi="Segoe UI" w:cs="Segoe UI"/>
                <w:color w:val="000000" w:themeColor="text1"/>
                <w:szCs w:val="20"/>
              </w:rPr>
              <w:t>”).</w:t>
            </w:r>
          </w:p>
          <w:p w14:paraId="56DF2F79" w14:textId="77777777" w:rsidR="001B7B1B" w:rsidRPr="009D0CB7" w:rsidRDefault="001B7B1B" w:rsidP="001B7B1B">
            <w:pPr>
              <w:pStyle w:val="Body"/>
              <w:spacing w:after="0" w:line="320" w:lineRule="exact"/>
              <w:rPr>
                <w:rFonts w:ascii="Segoe UI" w:hAnsi="Segoe UI" w:cs="Segoe UI"/>
                <w:color w:val="000000" w:themeColor="text1"/>
                <w:szCs w:val="20"/>
              </w:rPr>
            </w:pPr>
          </w:p>
        </w:tc>
      </w:tr>
      <w:tr w:rsidR="001B7B1B" w:rsidRPr="009D0CB7" w14:paraId="76B22EB3" w14:textId="77777777" w:rsidTr="00696956">
        <w:tc>
          <w:tcPr>
            <w:tcW w:w="1774" w:type="pct"/>
          </w:tcPr>
          <w:p w14:paraId="1C5545FF" w14:textId="633BD455" w:rsidR="001B7B1B" w:rsidRPr="009D0CB7" w:rsidRDefault="001B7B1B" w:rsidP="001B7B1B">
            <w:pPr>
              <w:pStyle w:val="Body"/>
              <w:spacing w:after="0" w:line="320" w:lineRule="exact"/>
              <w:rPr>
                <w:rFonts w:ascii="Segoe UI" w:hAnsi="Segoe UI" w:cs="Segoe UI"/>
                <w:b/>
                <w:szCs w:val="20"/>
              </w:rPr>
            </w:pPr>
            <w:r>
              <w:rPr>
                <w:rFonts w:ascii="Segoe UI" w:eastAsia="Arial Unicode MS" w:hAnsi="Segoe UI" w:cs="Segoe UI"/>
                <w:b/>
                <w:color w:val="000000"/>
                <w:szCs w:val="20"/>
                <w:lang w:bidi="ar-YE"/>
              </w:rPr>
              <w:t>Termo(s) de Aceitação</w:t>
            </w:r>
          </w:p>
        </w:tc>
        <w:tc>
          <w:tcPr>
            <w:tcW w:w="3226" w:type="pct"/>
          </w:tcPr>
          <w:p w14:paraId="62E0AAE7" w14:textId="7E7CB1EF" w:rsidR="001B7B1B" w:rsidRPr="009D0CB7" w:rsidRDefault="001B7B1B" w:rsidP="001B7B1B">
            <w:pPr>
              <w:pStyle w:val="Body"/>
              <w:spacing w:after="0" w:line="320" w:lineRule="exact"/>
              <w:rPr>
                <w:rFonts w:ascii="Segoe UI" w:hAnsi="Segoe UI" w:cs="Segoe UI"/>
                <w:color w:val="000000" w:themeColor="text1"/>
                <w:szCs w:val="20"/>
              </w:rPr>
            </w:pPr>
            <w:r w:rsidRPr="009D0CB7">
              <w:rPr>
                <w:rFonts w:ascii="Segoe UI" w:hAnsi="Segoe UI" w:cs="Segoe UI"/>
                <w:color w:val="000000" w:themeColor="text1"/>
                <w:szCs w:val="20"/>
              </w:rPr>
              <w:t xml:space="preserve">Durante </w:t>
            </w:r>
            <w:r w:rsidRPr="001C68C4">
              <w:rPr>
                <w:rFonts w:ascii="Segoe UI" w:hAnsi="Segoe UI" w:cs="Segoe UI"/>
                <w:color w:val="000000" w:themeColor="text1"/>
                <w:szCs w:val="20"/>
              </w:rPr>
              <w:t xml:space="preserve">o período de </w:t>
            </w:r>
            <w:r w:rsidR="00674374">
              <w:rPr>
                <w:rFonts w:ascii="Segoe UI" w:hAnsi="Segoe UI" w:cs="Segoe UI"/>
                <w:color w:val="000000" w:themeColor="text1"/>
                <w:szCs w:val="20"/>
              </w:rPr>
              <w:t>01</w:t>
            </w:r>
            <w:r w:rsidRPr="001C68C4">
              <w:rPr>
                <w:rFonts w:ascii="Segoe UI" w:hAnsi="Segoe UI" w:cs="Segoe UI"/>
                <w:color w:val="000000" w:themeColor="text1"/>
                <w:szCs w:val="20"/>
              </w:rPr>
              <w:t xml:space="preserve"> de </w:t>
            </w:r>
            <w:r w:rsidR="002877B7">
              <w:rPr>
                <w:rFonts w:ascii="Segoe UI" w:hAnsi="Segoe UI" w:cs="Segoe UI"/>
                <w:color w:val="000000" w:themeColor="text1"/>
                <w:szCs w:val="20"/>
              </w:rPr>
              <w:t>julho</w:t>
            </w:r>
            <w:r w:rsidRPr="001C68C4">
              <w:rPr>
                <w:rFonts w:ascii="Segoe UI" w:hAnsi="Segoe UI" w:cs="Segoe UI"/>
                <w:color w:val="000000" w:themeColor="text1"/>
                <w:szCs w:val="20"/>
              </w:rPr>
              <w:t xml:space="preserve"> de 202</w:t>
            </w:r>
            <w:r w:rsidR="002877B7">
              <w:rPr>
                <w:rFonts w:ascii="Segoe UI" w:hAnsi="Segoe UI" w:cs="Segoe UI"/>
                <w:color w:val="000000" w:themeColor="text1"/>
                <w:szCs w:val="20"/>
              </w:rPr>
              <w:t>6</w:t>
            </w:r>
            <w:r w:rsidRPr="001C68C4">
              <w:rPr>
                <w:rFonts w:ascii="Segoe UI" w:hAnsi="Segoe UI" w:cs="Segoe UI"/>
                <w:color w:val="000000" w:themeColor="text1"/>
                <w:szCs w:val="20"/>
              </w:rPr>
              <w:t xml:space="preserve"> e </w:t>
            </w:r>
            <w:r>
              <w:rPr>
                <w:rFonts w:ascii="Segoe UI" w:hAnsi="Segoe UI" w:cs="Segoe UI"/>
                <w:color w:val="000000" w:themeColor="text1"/>
                <w:szCs w:val="20"/>
              </w:rPr>
              <w:t>27</w:t>
            </w:r>
            <w:r w:rsidRPr="001C68C4">
              <w:rPr>
                <w:rFonts w:ascii="Segoe UI" w:hAnsi="Segoe UI" w:cs="Segoe UI"/>
                <w:color w:val="000000" w:themeColor="text1"/>
                <w:szCs w:val="20"/>
              </w:rPr>
              <w:t xml:space="preserve"> de </w:t>
            </w:r>
            <w:r w:rsidR="002877B7">
              <w:rPr>
                <w:rFonts w:ascii="Segoe UI" w:hAnsi="Segoe UI" w:cs="Segoe UI"/>
                <w:color w:val="000000" w:themeColor="text1"/>
                <w:szCs w:val="20"/>
              </w:rPr>
              <w:t>julho</w:t>
            </w:r>
            <w:r w:rsidRPr="001C68C4">
              <w:rPr>
                <w:rFonts w:ascii="Segoe UI" w:hAnsi="Segoe UI" w:cs="Segoe UI"/>
                <w:color w:val="000000" w:themeColor="text1"/>
                <w:szCs w:val="20"/>
              </w:rPr>
              <w:t xml:space="preserve"> de 202</w:t>
            </w:r>
            <w:r w:rsidR="002877B7">
              <w:rPr>
                <w:rFonts w:ascii="Segoe UI" w:hAnsi="Segoe UI" w:cs="Segoe UI"/>
                <w:color w:val="000000" w:themeColor="text1"/>
                <w:szCs w:val="20"/>
              </w:rPr>
              <w:t>6</w:t>
            </w:r>
            <w:r w:rsidRPr="001C68C4">
              <w:rPr>
                <w:rFonts w:ascii="Segoe UI" w:hAnsi="Segoe UI" w:cs="Segoe UI"/>
                <w:color w:val="000000" w:themeColor="text1"/>
                <w:szCs w:val="20"/>
              </w:rPr>
              <w:t xml:space="preserve"> (“</w:t>
            </w:r>
            <w:r w:rsidRPr="001C68C4">
              <w:rPr>
                <w:rFonts w:ascii="Segoe UI" w:hAnsi="Segoe UI" w:cs="Segoe UI"/>
                <w:color w:val="000000" w:themeColor="text1"/>
                <w:szCs w:val="20"/>
                <w:u w:val="single"/>
              </w:rPr>
              <w:t>Período de Subscrição</w:t>
            </w:r>
            <w:r w:rsidRPr="001C68C4">
              <w:rPr>
                <w:rFonts w:ascii="Segoe UI" w:hAnsi="Segoe UI" w:cs="Segoe UI"/>
                <w:color w:val="000000" w:themeColor="text1"/>
                <w:szCs w:val="20"/>
              </w:rPr>
              <w:t>”),</w:t>
            </w:r>
            <w:r w:rsidRPr="009D0CB7">
              <w:rPr>
                <w:rFonts w:ascii="Segoe UI" w:hAnsi="Segoe UI" w:cs="Segoe UI"/>
                <w:color w:val="000000" w:themeColor="text1"/>
                <w:szCs w:val="20"/>
              </w:rPr>
              <w:t xml:space="preserve"> os Investidores indicarão no seu </w:t>
            </w:r>
            <w:r>
              <w:rPr>
                <w:rFonts w:ascii="Segoe UI" w:hAnsi="Segoe UI" w:cs="Segoe UI"/>
                <w:color w:val="000000" w:themeColor="text1"/>
                <w:szCs w:val="20"/>
              </w:rPr>
              <w:t xml:space="preserve">termo de </w:t>
            </w:r>
            <w:r w:rsidRPr="00FB6D10">
              <w:rPr>
                <w:rFonts w:ascii="Segoe UI" w:hAnsi="Segoe UI" w:cs="Segoe UI"/>
                <w:color w:val="000000" w:themeColor="text1"/>
                <w:szCs w:val="20"/>
              </w:rPr>
              <w:t>aceitação (“</w:t>
            </w:r>
            <w:r w:rsidRPr="00FB6D10">
              <w:rPr>
                <w:rFonts w:ascii="Segoe UI" w:hAnsi="Segoe UI" w:cs="Segoe UI"/>
                <w:color w:val="000000" w:themeColor="text1"/>
                <w:szCs w:val="20"/>
                <w:u w:val="single"/>
              </w:rPr>
              <w:t>Termo de Aceitação</w:t>
            </w:r>
            <w:r w:rsidRPr="00FB6D10">
              <w:rPr>
                <w:rFonts w:ascii="Segoe UI" w:hAnsi="Segoe UI" w:cs="Segoe UI"/>
                <w:color w:val="000000" w:themeColor="text1"/>
                <w:szCs w:val="20"/>
              </w:rPr>
              <w:t>”)</w:t>
            </w:r>
            <w:r w:rsidRPr="009D0CB7">
              <w:rPr>
                <w:rFonts w:ascii="Segoe UI" w:hAnsi="Segoe UI" w:cs="Segoe UI"/>
                <w:color w:val="000000" w:themeColor="text1"/>
                <w:szCs w:val="20"/>
              </w:rPr>
              <w:t xml:space="preserve">, entre outras informações, (i) a quantidade de Novas Cotas que pretende </w:t>
            </w:r>
            <w:r w:rsidRPr="009D0CB7">
              <w:rPr>
                <w:rFonts w:ascii="Segoe UI" w:hAnsi="Segoe UI" w:cs="Segoe UI"/>
                <w:color w:val="000000" w:themeColor="text1"/>
                <w:szCs w:val="20"/>
              </w:rPr>
              <w:lastRenderedPageBreak/>
              <w:t xml:space="preserve">subscrever, bem como </w:t>
            </w:r>
            <w:r w:rsidRPr="00455CF2">
              <w:rPr>
                <w:rFonts w:ascii="Segoe UI" w:hAnsi="Segoe UI" w:cs="Segoe UI"/>
                <w:color w:val="000000" w:themeColor="text1"/>
                <w:szCs w:val="20"/>
              </w:rPr>
              <w:t>(ii) a sua qualidade ou não de Pessoa Vinculada, sob pena de seu Termo de Aceitação ser cancelado pela respectiva Instituição Participante da Oferta. Em razão da possibilidade de Distribuição Parcial, os Investidores da Oferta terão a faculdade, como condição de eficácia de seus Termos de Aceitação</w:t>
            </w:r>
            <w:r w:rsidR="00BA2BA0">
              <w:rPr>
                <w:rFonts w:ascii="Segoe UI" w:hAnsi="Segoe UI" w:cs="Segoe UI"/>
                <w:color w:val="000000" w:themeColor="text1"/>
                <w:szCs w:val="20"/>
              </w:rPr>
              <w:t xml:space="preserve"> </w:t>
            </w:r>
            <w:r w:rsidRPr="00455CF2">
              <w:rPr>
                <w:rFonts w:ascii="Segoe UI" w:hAnsi="Segoe UI" w:cs="Segoe UI"/>
                <w:color w:val="000000" w:themeColor="text1"/>
                <w:szCs w:val="20"/>
              </w:rPr>
              <w:t xml:space="preserve">e exercício do Direito de Preferência ou do Direito de Subscrição de Sobras e Montante Adicional, conforme o caso, de condicionar </w:t>
            </w:r>
            <w:r>
              <w:rPr>
                <w:rFonts w:ascii="Segoe UI" w:hAnsi="Segoe UI" w:cs="Segoe UI"/>
                <w:color w:val="000000" w:themeColor="text1"/>
                <w:szCs w:val="20"/>
              </w:rPr>
              <w:t xml:space="preserve">a </w:t>
            </w:r>
            <w:r w:rsidRPr="00455CF2">
              <w:rPr>
                <w:rFonts w:ascii="Segoe UI" w:hAnsi="Segoe UI" w:cs="Segoe UI"/>
                <w:color w:val="000000" w:themeColor="text1"/>
                <w:szCs w:val="20"/>
              </w:rPr>
              <w:t xml:space="preserve">sua adesão à Oferta a que haja </w:t>
            </w:r>
            <w:r>
              <w:rPr>
                <w:rFonts w:ascii="Segoe UI" w:hAnsi="Segoe UI" w:cs="Segoe UI"/>
                <w:color w:val="000000" w:themeColor="text1"/>
                <w:szCs w:val="20"/>
              </w:rPr>
              <w:t xml:space="preserve">a </w:t>
            </w:r>
            <w:r w:rsidRPr="009D0CB7">
              <w:rPr>
                <w:rFonts w:ascii="Segoe UI" w:hAnsi="Segoe UI" w:cs="Segoe UI"/>
                <w:color w:val="000000" w:themeColor="text1"/>
                <w:szCs w:val="20"/>
              </w:rPr>
              <w:t>distribuição</w:t>
            </w:r>
            <w:r w:rsidRPr="00455CF2">
              <w:rPr>
                <w:rFonts w:ascii="Segoe UI" w:hAnsi="Segoe UI" w:cs="Segoe UI"/>
                <w:color w:val="000000" w:themeColor="text1"/>
                <w:szCs w:val="20"/>
              </w:rPr>
              <w:t xml:space="preserve"> (i) do Montante Inicial da Oferta; ou (ii) de montante igual ou superior ao Montante Mínimo da Oferta, mas inferior ao Montante Inicial da Oferta.</w:t>
            </w:r>
          </w:p>
          <w:p w14:paraId="3C5DD49C" w14:textId="13C56442" w:rsidR="001B7B1B" w:rsidRPr="009D0CB7" w:rsidRDefault="001B7B1B" w:rsidP="001B7B1B">
            <w:pPr>
              <w:pStyle w:val="Body"/>
              <w:spacing w:after="0" w:line="320" w:lineRule="exact"/>
              <w:rPr>
                <w:rFonts w:ascii="Segoe UI" w:hAnsi="Segoe UI" w:cs="Segoe UI"/>
                <w:szCs w:val="20"/>
              </w:rPr>
            </w:pPr>
          </w:p>
        </w:tc>
      </w:tr>
      <w:tr w:rsidR="001B7B1B" w:rsidRPr="009D0CB7" w14:paraId="0532A45E" w14:textId="77777777" w:rsidTr="00696956">
        <w:tc>
          <w:tcPr>
            <w:tcW w:w="1774" w:type="pct"/>
          </w:tcPr>
          <w:p w14:paraId="3D5AF2F8" w14:textId="77777777" w:rsidR="001B7B1B" w:rsidRPr="009D0CB7" w:rsidRDefault="001B7B1B" w:rsidP="001B7B1B">
            <w:pPr>
              <w:pStyle w:val="Body"/>
              <w:spacing w:after="0" w:line="320" w:lineRule="exact"/>
              <w:rPr>
                <w:rFonts w:ascii="Segoe UI" w:hAnsi="Segoe UI" w:cs="Segoe UI"/>
                <w:b/>
                <w:szCs w:val="20"/>
              </w:rPr>
            </w:pPr>
            <w:r w:rsidRPr="009D0CB7">
              <w:rPr>
                <w:rFonts w:ascii="Segoe UI" w:hAnsi="Segoe UI" w:cs="Segoe UI"/>
                <w:b/>
                <w:szCs w:val="20"/>
              </w:rPr>
              <w:lastRenderedPageBreak/>
              <w:t xml:space="preserve">Procedimento de Alocação </w:t>
            </w:r>
          </w:p>
        </w:tc>
        <w:tc>
          <w:tcPr>
            <w:tcW w:w="3226" w:type="pct"/>
          </w:tcPr>
          <w:p w14:paraId="55828568" w14:textId="6EADF33C" w:rsidR="001B7B1B" w:rsidRPr="009D0CB7" w:rsidRDefault="006D7316" w:rsidP="001B7B1B">
            <w:pPr>
              <w:pStyle w:val="Body"/>
              <w:spacing w:after="0" w:line="320" w:lineRule="exact"/>
              <w:rPr>
                <w:rFonts w:ascii="Segoe UI" w:hAnsi="Segoe UI" w:cs="Segoe UI"/>
                <w:color w:val="000000" w:themeColor="text1"/>
                <w:szCs w:val="20"/>
              </w:rPr>
            </w:pPr>
            <w:r w:rsidRPr="00EA1622">
              <w:rPr>
                <w:rFonts w:ascii="Segoe UI" w:hAnsi="Segoe UI" w:cs="Segoe UI"/>
                <w:color w:val="000000" w:themeColor="text1"/>
                <w:szCs w:val="20"/>
              </w:rPr>
              <w:t xml:space="preserve">Após iniciado o Período de Subscrição, o Coordenador Líder: (i) verificará, junto aos Investidores, inclusive Pessoas Vinculadas, a demanda pelas Novas Cotas, considerando o exercício do Direito de Preferência e do </w:t>
            </w:r>
            <w:bookmarkStart w:id="13" w:name="_Hlk149739422"/>
            <w:r w:rsidRPr="00EA1622">
              <w:rPr>
                <w:rFonts w:ascii="Segoe UI" w:hAnsi="Segoe UI" w:cs="Segoe UI"/>
                <w:color w:val="000000" w:themeColor="text1"/>
                <w:szCs w:val="20"/>
              </w:rPr>
              <w:t>Direito de Subscrição de Sobras e Montante Adicional</w:t>
            </w:r>
            <w:bookmarkEnd w:id="13"/>
            <w:r w:rsidRPr="00EA1622">
              <w:rPr>
                <w:rFonts w:ascii="Segoe UI" w:hAnsi="Segoe UI" w:cs="Segoe UI"/>
                <w:color w:val="000000" w:themeColor="text1"/>
                <w:szCs w:val="20"/>
              </w:rPr>
              <w:t xml:space="preserve"> pelos Cotistas do Fundo, os Termos de Aceitação dos Investidores Não Institucionais e dos Investidores Institucionais, para conferir se: (a) o Montante Mínimo da Oferta foi atingido; (b) o Montante Inicial da Oferta foi atingido; e (c) se houve excesso de demanda </w:t>
            </w:r>
            <w:bookmarkStart w:id="14" w:name="_Hlk149853173"/>
            <w:r w:rsidRPr="00EA1622">
              <w:rPr>
                <w:rFonts w:ascii="Segoe UI" w:hAnsi="Segoe UI" w:cs="Segoe UI"/>
                <w:color w:val="000000" w:themeColor="text1"/>
                <w:szCs w:val="20"/>
              </w:rPr>
              <w:t>e, em caso positivo, se haverá emissão, e em qual quantidade, das Cotas Adicionais, bem como se os Termos de Aceitação enviados por Pessoas Vinculadas serão cancelados</w:t>
            </w:r>
            <w:bookmarkEnd w:id="14"/>
            <w:r w:rsidRPr="00EA1622">
              <w:rPr>
                <w:rFonts w:ascii="Segoe UI" w:hAnsi="Segoe UI" w:cs="Segoe UI"/>
                <w:color w:val="000000" w:themeColor="text1"/>
                <w:szCs w:val="20"/>
              </w:rPr>
              <w:t>; e (ii) conduzirá procedimento para alocação das Novas Cotas entre os Investidores</w:t>
            </w:r>
            <w:r w:rsidR="001B7B1B" w:rsidRPr="00F10053">
              <w:rPr>
                <w:rFonts w:ascii="Segoe UI" w:hAnsi="Segoe UI" w:cs="Segoe UI"/>
                <w:color w:val="000000" w:themeColor="text1"/>
                <w:szCs w:val="20"/>
              </w:rPr>
              <w:t xml:space="preserve"> </w:t>
            </w:r>
            <w:r w:rsidR="001B7B1B" w:rsidRPr="009D0CB7">
              <w:rPr>
                <w:rFonts w:ascii="Segoe UI" w:hAnsi="Segoe UI" w:cs="Segoe UI"/>
                <w:color w:val="000000" w:themeColor="text1"/>
                <w:szCs w:val="20"/>
              </w:rPr>
              <w:t>(“</w:t>
            </w:r>
            <w:r w:rsidR="001B7B1B" w:rsidRPr="009D0CB7">
              <w:rPr>
                <w:rFonts w:ascii="Segoe UI" w:hAnsi="Segoe UI" w:cs="Segoe UI"/>
                <w:color w:val="000000" w:themeColor="text1"/>
                <w:szCs w:val="20"/>
                <w:u w:val="single"/>
              </w:rPr>
              <w:t>Procedimento de Alocação</w:t>
            </w:r>
            <w:r w:rsidR="001B7B1B" w:rsidRPr="009D0CB7">
              <w:rPr>
                <w:rFonts w:ascii="Segoe UI" w:hAnsi="Segoe UI" w:cs="Segoe UI"/>
                <w:color w:val="000000" w:themeColor="text1"/>
                <w:szCs w:val="20"/>
              </w:rPr>
              <w:t xml:space="preserve">”). </w:t>
            </w:r>
          </w:p>
          <w:p w14:paraId="75DABB26" w14:textId="77777777" w:rsidR="001B7B1B" w:rsidRDefault="001B7B1B" w:rsidP="001B7B1B">
            <w:pPr>
              <w:pStyle w:val="Body"/>
              <w:spacing w:after="0" w:line="320" w:lineRule="exact"/>
              <w:rPr>
                <w:rFonts w:ascii="Segoe UI" w:hAnsi="Segoe UI" w:cs="Segoe UI"/>
                <w:color w:val="000000" w:themeColor="text1"/>
                <w:szCs w:val="20"/>
              </w:rPr>
            </w:pPr>
          </w:p>
          <w:p w14:paraId="45461DA1" w14:textId="55BEA27D" w:rsidR="001B7B1B" w:rsidRPr="001C68C4" w:rsidRDefault="001B7B1B" w:rsidP="001B7B1B">
            <w:pPr>
              <w:pStyle w:val="Body"/>
              <w:spacing w:after="0" w:line="320" w:lineRule="exact"/>
              <w:rPr>
                <w:rFonts w:ascii="Segoe UI" w:hAnsi="Segoe UI" w:cs="Segoe UI"/>
                <w:color w:val="000000" w:themeColor="text1"/>
                <w:szCs w:val="20"/>
              </w:rPr>
            </w:pPr>
            <w:r w:rsidRPr="001C68C4">
              <w:rPr>
                <w:rFonts w:ascii="Segoe UI" w:hAnsi="Segoe UI" w:cs="Segoe UI"/>
                <w:color w:val="000000" w:themeColor="text1"/>
                <w:szCs w:val="20"/>
              </w:rPr>
              <w:t xml:space="preserve">O Procedimento de Alocação será realizado em </w:t>
            </w:r>
            <w:r>
              <w:rPr>
                <w:rFonts w:ascii="Segoe UI" w:hAnsi="Segoe UI" w:cs="Segoe UI"/>
                <w:color w:val="000000" w:themeColor="text1"/>
                <w:szCs w:val="20"/>
              </w:rPr>
              <w:t>28</w:t>
            </w:r>
            <w:r w:rsidRPr="001C68C4">
              <w:rPr>
                <w:rFonts w:ascii="Segoe UI" w:hAnsi="Segoe UI" w:cs="Segoe UI"/>
                <w:color w:val="000000" w:themeColor="text1"/>
                <w:szCs w:val="20"/>
              </w:rPr>
              <w:t xml:space="preserve"> de </w:t>
            </w:r>
            <w:r w:rsidR="00E35487">
              <w:rPr>
                <w:rFonts w:ascii="Segoe UI" w:hAnsi="Segoe UI" w:cs="Segoe UI"/>
                <w:color w:val="000000" w:themeColor="text1"/>
                <w:szCs w:val="20"/>
              </w:rPr>
              <w:t>julho</w:t>
            </w:r>
            <w:r w:rsidRPr="001C68C4">
              <w:rPr>
                <w:rFonts w:ascii="Segoe UI" w:hAnsi="Segoe UI" w:cs="Segoe UI"/>
                <w:color w:val="000000" w:themeColor="text1"/>
                <w:szCs w:val="20"/>
              </w:rPr>
              <w:t xml:space="preserve"> de 202</w:t>
            </w:r>
            <w:r w:rsidR="00E35487">
              <w:rPr>
                <w:rFonts w:ascii="Segoe UI" w:hAnsi="Segoe UI" w:cs="Segoe UI"/>
                <w:color w:val="000000" w:themeColor="text1"/>
                <w:szCs w:val="20"/>
              </w:rPr>
              <w:t>6</w:t>
            </w:r>
            <w:r w:rsidRPr="001C68C4">
              <w:rPr>
                <w:rFonts w:ascii="Segoe UI" w:hAnsi="Segoe UI" w:cs="Segoe UI"/>
                <w:color w:val="000000" w:themeColor="text1"/>
                <w:szCs w:val="20"/>
              </w:rPr>
              <w:t>.</w:t>
            </w:r>
          </w:p>
          <w:p w14:paraId="1682940A" w14:textId="77777777" w:rsidR="001B7B1B" w:rsidRPr="009D0CB7" w:rsidRDefault="001B7B1B" w:rsidP="001B7B1B">
            <w:pPr>
              <w:pStyle w:val="Body"/>
              <w:spacing w:after="0" w:line="320" w:lineRule="exact"/>
              <w:rPr>
                <w:rFonts w:ascii="Segoe UI" w:hAnsi="Segoe UI" w:cs="Segoe UI"/>
                <w:color w:val="000000" w:themeColor="text1"/>
                <w:szCs w:val="20"/>
              </w:rPr>
            </w:pPr>
          </w:p>
          <w:p w14:paraId="67068B45" w14:textId="0D6C6D87" w:rsidR="001B7B1B" w:rsidRDefault="001D42AB" w:rsidP="001B7B1B">
            <w:pPr>
              <w:pStyle w:val="Body"/>
              <w:spacing w:after="0" w:line="320" w:lineRule="exact"/>
              <w:rPr>
                <w:rFonts w:ascii="Segoe UI" w:hAnsi="Segoe UI" w:cs="Segoe UI"/>
                <w:color w:val="000000" w:themeColor="text1"/>
                <w:szCs w:val="20"/>
              </w:rPr>
            </w:pPr>
            <w:r w:rsidRPr="00EA1622">
              <w:rPr>
                <w:rFonts w:ascii="Segoe UI" w:hAnsi="Segoe UI" w:cs="Segoe UI"/>
                <w:color w:val="000000" w:themeColor="text1"/>
                <w:szCs w:val="20"/>
              </w:rPr>
              <w:t>O Procedimento de Alocação seguirá o Critério de Colocação da Oferta Institucional e o Critério de Rateio da Oferta Não Institucional, conforme o caso, devendo assegurar que o tratamento conferido aos Investidores da Oferta seja justo e equitativo em cumprimento ao disposto no artigo 7º da Resolução CVM 160, sendo que os recursos recebidos na integralização serão recebidos e aplicados nos termos da legislação aplicável</w:t>
            </w:r>
            <w:r w:rsidR="001B7B1B" w:rsidRPr="00F10053">
              <w:rPr>
                <w:rFonts w:ascii="Segoe UI" w:hAnsi="Segoe UI" w:cs="Segoe UI"/>
                <w:color w:val="000000" w:themeColor="text1"/>
                <w:szCs w:val="20"/>
              </w:rPr>
              <w:t xml:space="preserve">. </w:t>
            </w:r>
          </w:p>
          <w:p w14:paraId="3BAEAC2D" w14:textId="77777777" w:rsidR="001B7B1B" w:rsidRDefault="001B7B1B" w:rsidP="001B7B1B">
            <w:pPr>
              <w:pStyle w:val="Body"/>
              <w:spacing w:after="0" w:line="320" w:lineRule="exact"/>
              <w:rPr>
                <w:rFonts w:ascii="Segoe UI" w:hAnsi="Segoe UI" w:cs="Segoe UI"/>
                <w:color w:val="000000" w:themeColor="text1"/>
                <w:szCs w:val="20"/>
              </w:rPr>
            </w:pPr>
          </w:p>
          <w:p w14:paraId="1932138A" w14:textId="4686A2A3" w:rsidR="001B7B1B" w:rsidRPr="00777EB5" w:rsidRDefault="00C2722E" w:rsidP="001B7B1B">
            <w:pPr>
              <w:pStyle w:val="Body"/>
              <w:spacing w:after="0" w:line="320" w:lineRule="exact"/>
              <w:rPr>
                <w:rFonts w:ascii="Segoe UI" w:hAnsi="Segoe UI"/>
              </w:rPr>
            </w:pPr>
            <w:r w:rsidRPr="00777EB5">
              <w:rPr>
                <w:rFonts w:ascii="Segoe UI" w:hAnsi="Segoe UI"/>
              </w:rPr>
              <w:t xml:space="preserve">Poderão participar do Procedimento de Alocação os Investidores da Oferta que sejam considerados Pessoas Vinculadas, sem limite de participação em relação ao Montante Inicial da Oferta (incluindo as Cotas Adicionais), observado, no </w:t>
            </w:r>
            <w:r w:rsidRPr="00777EB5">
              <w:rPr>
                <w:rFonts w:ascii="Segoe UI" w:hAnsi="Segoe UI"/>
              </w:rPr>
              <w:lastRenderedPageBreak/>
              <w:t xml:space="preserve">entanto, que, caso seja verificado excesso de demanda superior a 1/3 (um terço) da quantidade de Novas Cotas inicialmente ofertada no âmbito da Oferta (sem considerar as Cotas Adicionais), os Termos de Aceitação das Pessoas Vinculadas serão automaticamente cancelados, nos termos do artigo 56 da Resolução CVM 160, sendo </w:t>
            </w:r>
            <w:r w:rsidRPr="00EA1622">
              <w:rPr>
                <w:rFonts w:ascii="Segoe UI" w:hAnsi="Segoe UI" w:cs="Segoe UI"/>
                <w:szCs w:val="20"/>
              </w:rPr>
              <w:t xml:space="preserve">certo </w:t>
            </w:r>
            <w:r w:rsidRPr="00777EB5">
              <w:rPr>
                <w:rFonts w:ascii="Segoe UI" w:hAnsi="Segoe UI"/>
              </w:rPr>
              <w:t>que esta regra não é aplicável ao Direito de Preferência e ao Direito de Subscrição de Sobras e Montante</w:t>
            </w:r>
            <w:r w:rsidRPr="00EA1622">
              <w:rPr>
                <w:rFonts w:ascii="Segoe UI" w:hAnsi="Segoe UI" w:cs="Segoe UI"/>
                <w:szCs w:val="20"/>
              </w:rPr>
              <w:t> </w:t>
            </w:r>
            <w:r w:rsidRPr="00777EB5">
              <w:rPr>
                <w:rFonts w:ascii="Segoe UI" w:hAnsi="Segoe UI"/>
              </w:rPr>
              <w:t>Adicional</w:t>
            </w:r>
            <w:r w:rsidR="001B7B1B" w:rsidRPr="00777EB5">
              <w:rPr>
                <w:rFonts w:ascii="Segoe UI" w:hAnsi="Segoe UI"/>
              </w:rPr>
              <w:t xml:space="preserve">. </w:t>
            </w:r>
          </w:p>
          <w:p w14:paraId="456D17B0" w14:textId="15228766" w:rsidR="001B7B1B" w:rsidRPr="005C1B70" w:rsidRDefault="001B7B1B" w:rsidP="001B7B1B">
            <w:pPr>
              <w:pStyle w:val="Body"/>
              <w:spacing w:after="0" w:line="320" w:lineRule="exact"/>
              <w:rPr>
                <w:rFonts w:ascii="Segoe UI" w:hAnsi="Segoe UI"/>
                <w:b/>
              </w:rPr>
            </w:pPr>
          </w:p>
        </w:tc>
      </w:tr>
      <w:tr w:rsidR="001B7B1B" w:rsidRPr="009D0CB7" w14:paraId="71307E22" w14:textId="77777777" w:rsidTr="00696956">
        <w:tc>
          <w:tcPr>
            <w:tcW w:w="1774" w:type="pct"/>
          </w:tcPr>
          <w:p w14:paraId="023B8B62" w14:textId="2D69C8FD" w:rsidR="001B7B1B" w:rsidRPr="009D0CB7" w:rsidRDefault="001B7B1B" w:rsidP="001B7B1B">
            <w:pPr>
              <w:pStyle w:val="Body"/>
              <w:spacing w:after="0" w:line="320" w:lineRule="exact"/>
              <w:rPr>
                <w:rFonts w:ascii="Segoe UI" w:hAnsi="Segoe UI" w:cs="Segoe UI"/>
                <w:b/>
                <w:szCs w:val="20"/>
              </w:rPr>
            </w:pPr>
            <w:r w:rsidRPr="009D0CB7">
              <w:rPr>
                <w:rFonts w:ascii="Segoe UI" w:hAnsi="Segoe UI" w:cs="Segoe UI"/>
                <w:b/>
                <w:szCs w:val="20"/>
              </w:rPr>
              <w:lastRenderedPageBreak/>
              <w:t>Direito de Preferência</w:t>
            </w:r>
            <w:r>
              <w:rPr>
                <w:rFonts w:ascii="Segoe UI" w:hAnsi="Segoe UI" w:cs="Segoe UI"/>
                <w:b/>
                <w:szCs w:val="20"/>
              </w:rPr>
              <w:t xml:space="preserve"> e Direito de Subscrição de Sobras e Montante Adicional</w:t>
            </w:r>
          </w:p>
        </w:tc>
        <w:tc>
          <w:tcPr>
            <w:tcW w:w="3226" w:type="pct"/>
          </w:tcPr>
          <w:p w14:paraId="657D107A" w14:textId="262A8876" w:rsidR="001B7B1B" w:rsidRDefault="001B7B1B" w:rsidP="001B7B1B">
            <w:pPr>
              <w:spacing w:line="320" w:lineRule="exact"/>
              <w:jc w:val="both"/>
              <w:rPr>
                <w:rFonts w:ascii="Segoe UI" w:hAnsi="Segoe UI" w:cs="Segoe UI"/>
                <w:szCs w:val="20"/>
              </w:rPr>
            </w:pPr>
            <w:r w:rsidRPr="00350356">
              <w:rPr>
                <w:rFonts w:ascii="Segoe UI" w:hAnsi="Segoe UI" w:cs="Segoe UI"/>
                <w:szCs w:val="20"/>
              </w:rPr>
              <w:t>Observado o disposto no Regulamento, será assegurado aos Cotistas que possuam Cotas emitidas pelo Fundo no 3º (terceiro) Dia Útil após a data de divulgação do anúncio de início da Oferta (“</w:t>
            </w:r>
            <w:r w:rsidRPr="00350356">
              <w:rPr>
                <w:rFonts w:ascii="Segoe UI" w:hAnsi="Segoe UI" w:cs="Segoe UI"/>
                <w:u w:val="single"/>
              </w:rPr>
              <w:t>Anúncio de Início</w:t>
            </w:r>
            <w:r w:rsidRPr="00350356">
              <w:rPr>
                <w:rFonts w:ascii="Segoe UI" w:hAnsi="Segoe UI" w:cs="Segoe UI"/>
                <w:szCs w:val="20"/>
              </w:rPr>
              <w:t xml:space="preserve">”) e que estejam em dia com suas obrigações para com o Fundo, o Direito de Preferência na subscrição das Novas Cotas inicialmente ofertadas, até a proporção do número de Novas Cotas integralizadas e detidas por cada Cotista no 3º (terceiro) Dia Útil após a data de divulgação do Anúncio de Início, </w:t>
            </w:r>
            <w:r w:rsidRPr="004945E4">
              <w:rPr>
                <w:rFonts w:ascii="Segoe UI" w:eastAsia="Yu Mincho" w:hAnsi="Segoe UI" w:cs="Segoe UI"/>
                <w:color w:val="000000"/>
                <w:szCs w:val="20"/>
                <w:lang w:eastAsia="zh-CN"/>
              </w:rPr>
              <w:t xml:space="preserve">conforme aplicação do fator de proporção </w:t>
            </w:r>
            <w:r w:rsidRPr="00350356">
              <w:rPr>
                <w:rFonts w:ascii="Segoe UI" w:hAnsi="Segoe UI" w:cs="Segoe UI"/>
                <w:szCs w:val="20"/>
              </w:rPr>
              <w:t xml:space="preserve">para subscrição de Novas Cotas equivalente a </w:t>
            </w:r>
            <w:r w:rsidRPr="000762D8">
              <w:rPr>
                <w:rFonts w:ascii="Segoe UI" w:hAnsi="Segoe UI" w:cs="Segoe UI"/>
                <w:szCs w:val="20"/>
              </w:rPr>
              <w:t>0,23</w:t>
            </w:r>
            <w:r w:rsidR="005720CD">
              <w:rPr>
                <w:rFonts w:ascii="Segoe UI" w:hAnsi="Segoe UI" w:cs="Segoe UI"/>
                <w:szCs w:val="20"/>
              </w:rPr>
              <w:t>18</w:t>
            </w:r>
            <w:r w:rsidR="00A8558C">
              <w:rPr>
                <w:rFonts w:ascii="Segoe UI" w:hAnsi="Segoe UI" w:cs="Segoe UI"/>
                <w:szCs w:val="20"/>
              </w:rPr>
              <w:t>7193114</w:t>
            </w:r>
            <w:r w:rsidRPr="00350356">
              <w:rPr>
                <w:rFonts w:ascii="Segoe UI" w:hAnsi="Segoe UI" w:cs="Segoe UI"/>
                <w:szCs w:val="20"/>
              </w:rPr>
              <w:t xml:space="preserve"> (“</w:t>
            </w:r>
            <w:r w:rsidRPr="00350356">
              <w:rPr>
                <w:rFonts w:ascii="Segoe UI" w:hAnsi="Segoe UI" w:cs="Segoe UI"/>
                <w:szCs w:val="20"/>
                <w:u w:val="single"/>
              </w:rPr>
              <w:t>Direito de Preferência</w:t>
            </w:r>
            <w:r w:rsidRPr="00350356">
              <w:rPr>
                <w:rFonts w:ascii="Segoe UI" w:hAnsi="Segoe UI" w:cs="Segoe UI"/>
                <w:szCs w:val="20"/>
              </w:rPr>
              <w:t>” e “</w:t>
            </w:r>
            <w:r w:rsidRPr="00350356">
              <w:rPr>
                <w:rFonts w:ascii="Segoe UI" w:hAnsi="Segoe UI" w:cs="Segoe UI"/>
                <w:szCs w:val="20"/>
                <w:u w:val="single"/>
              </w:rPr>
              <w:t>Fator de Proporção</w:t>
            </w:r>
            <w:r w:rsidRPr="00350356">
              <w:rPr>
                <w:rFonts w:ascii="Segoe UI" w:hAnsi="Segoe UI" w:cs="Segoe UI"/>
                <w:szCs w:val="20"/>
              </w:rPr>
              <w:t>”, respectivamente).</w:t>
            </w:r>
          </w:p>
          <w:p w14:paraId="5D9DFCF9" w14:textId="77777777" w:rsidR="001B7B1B" w:rsidRDefault="001B7B1B" w:rsidP="001B7B1B">
            <w:pPr>
              <w:spacing w:line="320" w:lineRule="exact"/>
              <w:jc w:val="both"/>
              <w:rPr>
                <w:rFonts w:ascii="Segoe UI" w:hAnsi="Segoe UI" w:cs="Segoe UI"/>
                <w:szCs w:val="20"/>
              </w:rPr>
            </w:pPr>
          </w:p>
          <w:p w14:paraId="6BDC86B5" w14:textId="77777777" w:rsidR="001B7B1B" w:rsidRPr="004945E4" w:rsidRDefault="001B7B1B" w:rsidP="001B7B1B">
            <w:pPr>
              <w:spacing w:line="320" w:lineRule="exact"/>
              <w:jc w:val="both"/>
              <w:rPr>
                <w:rFonts w:ascii="Segoe UI" w:eastAsia="Yu Mincho" w:hAnsi="Segoe UI" w:cs="Segoe UI"/>
                <w:color w:val="000000"/>
                <w:szCs w:val="20"/>
                <w:lang w:eastAsia="zh-CN"/>
              </w:rPr>
            </w:pPr>
            <w:r w:rsidRPr="004945E4">
              <w:rPr>
                <w:rFonts w:ascii="Segoe UI" w:eastAsia="Yu Mincho" w:hAnsi="Segoe UI" w:cs="Segoe UI"/>
                <w:color w:val="000000"/>
                <w:szCs w:val="20"/>
                <w:lang w:eastAsia="zh-CN"/>
              </w:rPr>
              <w:t xml:space="preserve">Os Cotistas poderão exercer o Direito de Preferência durante um período de 10 (dez) Dias Úteis, contados a partir do 5º (quinto) Dia Útil após a </w:t>
            </w:r>
            <w:r w:rsidRPr="004945E4">
              <w:rPr>
                <w:rFonts w:ascii="Segoe UI" w:hAnsi="Segoe UI" w:cs="Segoe UI"/>
                <w:szCs w:val="20"/>
              </w:rPr>
              <w:t>divulgação</w:t>
            </w:r>
            <w:r w:rsidRPr="004945E4">
              <w:rPr>
                <w:rFonts w:ascii="Segoe UI" w:eastAsia="Yu Mincho" w:hAnsi="Segoe UI" w:cs="Segoe UI"/>
                <w:color w:val="000000"/>
                <w:szCs w:val="20"/>
                <w:lang w:eastAsia="zh-CN"/>
              </w:rPr>
              <w:t xml:space="preserve"> do Anúncio de Início (“</w:t>
            </w:r>
            <w:r w:rsidRPr="004945E4">
              <w:rPr>
                <w:rFonts w:ascii="Segoe UI" w:eastAsia="Yu Mincho" w:hAnsi="Segoe UI" w:cs="Segoe UI"/>
                <w:color w:val="000000"/>
                <w:szCs w:val="20"/>
                <w:u w:val="single"/>
                <w:lang w:eastAsia="zh-CN"/>
              </w:rPr>
              <w:t>Período de Exercício do Direito de Preferência</w:t>
            </w:r>
            <w:r w:rsidRPr="004945E4">
              <w:rPr>
                <w:rFonts w:ascii="Segoe UI" w:eastAsia="Yu Mincho" w:hAnsi="Segoe UI" w:cs="Segoe UI"/>
                <w:color w:val="000000"/>
                <w:szCs w:val="20"/>
                <w:lang w:eastAsia="zh-CN"/>
              </w:rPr>
              <w:t>”).</w:t>
            </w:r>
          </w:p>
          <w:p w14:paraId="4B076372" w14:textId="77777777" w:rsidR="001B7B1B" w:rsidRPr="00350356" w:rsidRDefault="001B7B1B" w:rsidP="001B7B1B">
            <w:pPr>
              <w:spacing w:line="320" w:lineRule="exact"/>
              <w:jc w:val="both"/>
              <w:rPr>
                <w:rFonts w:ascii="Segoe UI" w:hAnsi="Segoe UI" w:cs="Segoe UI"/>
                <w:szCs w:val="20"/>
              </w:rPr>
            </w:pPr>
          </w:p>
          <w:p w14:paraId="0FEA33EB" w14:textId="7FCD2BDD" w:rsidR="001B7B1B" w:rsidRPr="00045CB9" w:rsidRDefault="001B7B1B" w:rsidP="001B7B1B">
            <w:pPr>
              <w:spacing w:line="320" w:lineRule="exact"/>
              <w:jc w:val="both"/>
              <w:rPr>
                <w:rFonts w:ascii="Segoe UI" w:hAnsi="Segoe UI" w:cs="Segoe UI"/>
                <w:szCs w:val="20"/>
              </w:rPr>
            </w:pPr>
            <w:r w:rsidRPr="00045CB9">
              <w:rPr>
                <w:rFonts w:ascii="Segoe UI" w:hAnsi="Segoe UI" w:cs="Segoe UI"/>
                <w:szCs w:val="20"/>
              </w:rPr>
              <w:t>A quantidade máxima de Novas Cotas a ser subscrita por cada Cotista no âmbito do Direito de Preferência deverá corresponder sempre a um número inteiro, não sendo admitida a subscrição de fração de Novas Cotas, observado que eventuais arredondamentos serão realizados pela exclusão da fração, mantendo-se o número inteiro (arredondamento para baixo).</w:t>
            </w:r>
          </w:p>
          <w:p w14:paraId="1E6A8F50" w14:textId="77777777" w:rsidR="001B7B1B" w:rsidRPr="00045CB9" w:rsidRDefault="001B7B1B" w:rsidP="001B7B1B">
            <w:pPr>
              <w:spacing w:line="320" w:lineRule="exact"/>
              <w:jc w:val="both"/>
              <w:rPr>
                <w:rFonts w:ascii="Segoe UI" w:hAnsi="Segoe UI" w:cs="Segoe UI"/>
                <w:szCs w:val="20"/>
              </w:rPr>
            </w:pPr>
          </w:p>
          <w:p w14:paraId="370BF709" w14:textId="40262BA0" w:rsidR="001B7B1B" w:rsidRDefault="001B7B1B" w:rsidP="001B7B1B">
            <w:pPr>
              <w:spacing w:line="320" w:lineRule="exact"/>
              <w:jc w:val="both"/>
              <w:rPr>
                <w:rFonts w:ascii="Segoe UI" w:hAnsi="Segoe UI" w:cs="Segoe UI"/>
                <w:szCs w:val="20"/>
              </w:rPr>
            </w:pPr>
            <w:r w:rsidRPr="00045CB9">
              <w:rPr>
                <w:rFonts w:ascii="Segoe UI" w:hAnsi="Segoe UI" w:cs="Segoe UI"/>
                <w:szCs w:val="20"/>
              </w:rPr>
              <w:t>Não haverá Investimento Mínimo por Investidor para a subscrição de Novas Cotas no âmbito do Direito de Preferência</w:t>
            </w:r>
            <w:r w:rsidR="0050708A">
              <w:rPr>
                <w:rFonts w:ascii="Segoe UI" w:hAnsi="Segoe UI" w:cs="Segoe UI"/>
                <w:szCs w:val="20"/>
              </w:rPr>
              <w:t>.</w:t>
            </w:r>
          </w:p>
          <w:p w14:paraId="1359B6C0" w14:textId="77777777" w:rsidR="001B7B1B" w:rsidRPr="005C1B70" w:rsidRDefault="001B7B1B" w:rsidP="001B7B1B">
            <w:pPr>
              <w:spacing w:line="320" w:lineRule="exact"/>
              <w:jc w:val="both"/>
              <w:rPr>
                <w:rFonts w:ascii="Segoe UI" w:hAnsi="Segoe UI" w:cs="Segoe UI"/>
                <w:szCs w:val="20"/>
              </w:rPr>
            </w:pPr>
          </w:p>
          <w:p w14:paraId="5F1DF98C" w14:textId="3B6E5E8A" w:rsidR="001B7B1B" w:rsidRDefault="001B7B1B" w:rsidP="001B7B1B">
            <w:pPr>
              <w:spacing w:line="320" w:lineRule="exact"/>
              <w:jc w:val="both"/>
              <w:rPr>
                <w:rFonts w:ascii="Segoe UI" w:hAnsi="Segoe UI" w:cs="Segoe UI"/>
                <w:szCs w:val="20"/>
              </w:rPr>
            </w:pPr>
            <w:r w:rsidRPr="00045CB9">
              <w:rPr>
                <w:rFonts w:ascii="Segoe UI" w:hAnsi="Segoe UI" w:cs="Segoe UI"/>
                <w:szCs w:val="20"/>
              </w:rPr>
              <w:t xml:space="preserve">Os Cotistas poderão manifestar o exercício de seu Direito de Preferência, total ou parcialmente, durante o Período de Exercício do Direito de Preferência, da seguinte forma: (a) até o 9º (nono) Dia Útil subsequente à data de início do Período de Exercício do Direito de Preferência (inclusive) junto à B3, por </w:t>
            </w:r>
            <w:r w:rsidRPr="00045CB9">
              <w:rPr>
                <w:rFonts w:ascii="Segoe UI" w:hAnsi="Segoe UI" w:cs="Segoe UI"/>
                <w:szCs w:val="20"/>
              </w:rPr>
              <w:lastRenderedPageBreak/>
              <w:t>meio de seu respectivo agente de custódia, observados os prazos e os procedimentos operacionais da B3; ou (b) até o 10º (décimo) Dia Útil subsequente à data de início do Período de Exercício do Direito de Preferência (inclusive) junto ao Escriturador, observados os prazos e os procedimentos operacionais do Escriturador, conforme o caso, podendo o Escriturador ser acessado por meio dos seguintes contatos:</w:t>
            </w:r>
          </w:p>
          <w:p w14:paraId="095E88A1" w14:textId="77777777" w:rsidR="001B7B1B" w:rsidRDefault="001B7B1B" w:rsidP="001B7B1B">
            <w:pPr>
              <w:spacing w:line="320" w:lineRule="exact"/>
              <w:jc w:val="both"/>
              <w:rPr>
                <w:rFonts w:ascii="Segoe UI" w:hAnsi="Segoe UI" w:cs="Segoe UI"/>
                <w:szCs w:val="20"/>
              </w:rPr>
            </w:pPr>
          </w:p>
          <w:p w14:paraId="13D0F7FC" w14:textId="77777777" w:rsidR="001B7B1B" w:rsidRPr="009D0CB7" w:rsidRDefault="001B7B1B" w:rsidP="001B7B1B">
            <w:pPr>
              <w:spacing w:line="320" w:lineRule="exact"/>
              <w:jc w:val="both"/>
              <w:rPr>
                <w:rFonts w:ascii="Segoe UI" w:hAnsi="Segoe UI" w:cs="Segoe UI"/>
                <w:szCs w:val="20"/>
              </w:rPr>
            </w:pPr>
            <w:r w:rsidRPr="009D0CB7">
              <w:rPr>
                <w:rFonts w:ascii="Segoe UI" w:hAnsi="Segoe UI" w:cs="Segoe UI"/>
                <w:szCs w:val="20"/>
              </w:rPr>
              <w:t xml:space="preserve">Para esclarecer dúvidas, ou obter mais informações: (011) 3383-2826 </w:t>
            </w:r>
          </w:p>
          <w:p w14:paraId="52C63C70" w14:textId="77777777" w:rsidR="001B7B1B" w:rsidRPr="009D0CB7" w:rsidRDefault="001B7B1B" w:rsidP="001B7B1B">
            <w:pPr>
              <w:spacing w:line="320" w:lineRule="exact"/>
              <w:jc w:val="both"/>
              <w:rPr>
                <w:rFonts w:ascii="Segoe UI" w:hAnsi="Segoe UI" w:cs="Segoe UI"/>
                <w:szCs w:val="20"/>
              </w:rPr>
            </w:pPr>
            <w:r w:rsidRPr="009D0CB7">
              <w:rPr>
                <w:rFonts w:ascii="Segoe UI" w:hAnsi="Segoe UI" w:cs="Segoe UI"/>
                <w:szCs w:val="20"/>
              </w:rPr>
              <w:t xml:space="preserve">E-mail: </w:t>
            </w:r>
            <w:hyperlink r:id="rId14" w:history="1">
              <w:r w:rsidRPr="009D0CB7">
                <w:rPr>
                  <w:rFonts w:ascii="Segoe UI" w:hAnsi="Segoe UI" w:cs="Segoe UI"/>
                  <w:szCs w:val="20"/>
                </w:rPr>
                <w:t>Sh-contato-fundoimobiliario@btgpactual.com</w:t>
              </w:r>
            </w:hyperlink>
            <w:r w:rsidRPr="009D0CB7">
              <w:rPr>
                <w:rFonts w:ascii="Segoe UI" w:hAnsi="Segoe UI" w:cs="Segoe UI"/>
                <w:szCs w:val="20"/>
              </w:rPr>
              <w:t xml:space="preserve"> </w:t>
            </w:r>
          </w:p>
          <w:p w14:paraId="1A096FE1" w14:textId="77777777" w:rsidR="001B7B1B" w:rsidRPr="009D0CB7" w:rsidRDefault="001B7B1B" w:rsidP="001B7B1B">
            <w:pPr>
              <w:spacing w:line="320" w:lineRule="exact"/>
              <w:jc w:val="both"/>
              <w:rPr>
                <w:rFonts w:ascii="Segoe UI" w:hAnsi="Segoe UI" w:cs="Segoe UI"/>
                <w:szCs w:val="20"/>
              </w:rPr>
            </w:pPr>
            <w:r w:rsidRPr="009D0CB7">
              <w:rPr>
                <w:rFonts w:ascii="Segoe UI" w:hAnsi="Segoe UI" w:cs="Segoe UI"/>
                <w:szCs w:val="20"/>
              </w:rPr>
              <w:t>O horário de atendimento é em Dias Úteis das 09h00 às 18h00.</w:t>
            </w:r>
          </w:p>
          <w:p w14:paraId="1C48F725" w14:textId="77777777" w:rsidR="001B7B1B" w:rsidRPr="005C1B70" w:rsidRDefault="001B7B1B" w:rsidP="001B7B1B">
            <w:pPr>
              <w:spacing w:line="320" w:lineRule="exact"/>
              <w:jc w:val="both"/>
              <w:rPr>
                <w:rFonts w:ascii="Segoe UI" w:hAnsi="Segoe UI" w:cs="Segoe UI"/>
                <w:szCs w:val="20"/>
              </w:rPr>
            </w:pPr>
          </w:p>
          <w:p w14:paraId="06FC3808" w14:textId="265D75FC" w:rsidR="001B7B1B" w:rsidRDefault="00031317" w:rsidP="001B7B1B">
            <w:pPr>
              <w:spacing w:line="320" w:lineRule="exact"/>
              <w:jc w:val="both"/>
              <w:rPr>
                <w:rFonts w:ascii="Segoe UI" w:hAnsi="Segoe UI" w:cs="Segoe UI"/>
                <w:szCs w:val="20"/>
              </w:rPr>
            </w:pPr>
            <w:r w:rsidRPr="00EA1622">
              <w:rPr>
                <w:rFonts w:ascii="Segoe UI" w:hAnsi="Segoe UI" w:cs="Segoe UI"/>
                <w:szCs w:val="20"/>
              </w:rPr>
              <w:t>Será permitido aos Cotistas ceder, a título oneroso ou gratuito, seu Direito de Preferência a outros Cotistas ou a terceiros (cessionários), total ou parcialmente: (a) por meio da B3</w:t>
            </w:r>
            <w:bookmarkStart w:id="15" w:name="_Hlk149851003"/>
            <w:r w:rsidRPr="00EA1622">
              <w:rPr>
                <w:rFonts w:ascii="Segoe UI" w:hAnsi="Segoe UI" w:cs="Segoe UI"/>
                <w:szCs w:val="20"/>
              </w:rPr>
              <w:t xml:space="preserve">, a partir da data de início do Período de Exercício do Direito de Preferência (inclusive) </w:t>
            </w:r>
            <w:bookmarkEnd w:id="15"/>
            <w:r w:rsidRPr="00EA1622">
              <w:rPr>
                <w:rFonts w:ascii="Segoe UI" w:hAnsi="Segoe UI" w:cs="Segoe UI"/>
                <w:szCs w:val="20"/>
              </w:rPr>
              <w:t>e até o 7º (sétimo) Dia Útil subsequente à data de início do Período de Exercício do Direito de Preferência (inclusive); ou (b) por meio do Escriturador, a partir da data de início do Período de Exercício do Direito de Preferência (inclusive) até o 9º (nono) Dia Útil subsequente à data de início do Período de Exercício do Direito de Preferência (inclusive), observados os procedimentos operacionais da B3 e do Escriturador, conforme o caso, durante o Período de Exercício do Direito de Preferência</w:t>
            </w:r>
            <w:r w:rsidR="001B7B1B" w:rsidRPr="00045CB9">
              <w:rPr>
                <w:rFonts w:ascii="Segoe UI" w:hAnsi="Segoe UI" w:cs="Segoe UI"/>
                <w:szCs w:val="20"/>
              </w:rPr>
              <w:t>.</w:t>
            </w:r>
          </w:p>
          <w:p w14:paraId="251EECE5" w14:textId="77777777" w:rsidR="001B7B1B" w:rsidRPr="005C1B70" w:rsidRDefault="001B7B1B" w:rsidP="001B7B1B">
            <w:pPr>
              <w:spacing w:line="320" w:lineRule="exact"/>
              <w:jc w:val="both"/>
              <w:rPr>
                <w:rFonts w:ascii="Segoe UI" w:hAnsi="Segoe UI" w:cs="Segoe UI"/>
                <w:szCs w:val="20"/>
              </w:rPr>
            </w:pPr>
          </w:p>
          <w:p w14:paraId="016E6E9C" w14:textId="682A1DAC" w:rsidR="001B7B1B" w:rsidRDefault="0025512A" w:rsidP="001B7B1B">
            <w:pPr>
              <w:spacing w:line="320" w:lineRule="exact"/>
              <w:jc w:val="both"/>
              <w:rPr>
                <w:rFonts w:ascii="Segoe UI" w:hAnsi="Segoe UI" w:cs="Segoe UI"/>
                <w:szCs w:val="20"/>
              </w:rPr>
            </w:pPr>
            <w:bookmarkStart w:id="16" w:name="_Hlk137685032"/>
            <w:r w:rsidRPr="00EA1622">
              <w:rPr>
                <w:rFonts w:ascii="Segoe UI" w:hAnsi="Segoe UI" w:cs="Segoe UI"/>
                <w:szCs w:val="20"/>
              </w:rPr>
              <w:t>A cessão do Direito de Preferência será realizada junto ao respectivo agente de custódia e/ou Escriturador, que será o responsável por tal transferência. Para efetivar a transferência, o Cotista deverá entrar em contato com seu agente de custódia e/ou Escriturador, informar que deseja efetuar a cessão do Direito de Preferência, preencher a solicitação de transferência de valores mobiliários, conforme modelo fornecido por seu agente de custódia e/ou Escriturador, bem como seguir quaisquer outras instruções fornecidas pelo agente de custódia e/ou pelo Escriturador. A negociação do Direito de Preferência relativamente às Cotas custodiadas no Escriturador será realizada de forma privada entre os Cotistas. Os Cotistas (cedentes e cessionários do Direito de Preferência) serão os únicos e exclusivos responsáveis pelos impostos incidentes sobre a cessão do Direito de Preferência</w:t>
            </w:r>
            <w:bookmarkEnd w:id="16"/>
            <w:r w:rsidR="001B7B1B" w:rsidRPr="00045CB9">
              <w:rPr>
                <w:rFonts w:ascii="Segoe UI" w:hAnsi="Segoe UI" w:cs="Segoe UI"/>
                <w:szCs w:val="20"/>
              </w:rPr>
              <w:t>.</w:t>
            </w:r>
          </w:p>
          <w:p w14:paraId="3E1943C5" w14:textId="77777777" w:rsidR="001B7B1B" w:rsidRPr="005C1B70" w:rsidRDefault="001B7B1B" w:rsidP="001B7B1B">
            <w:pPr>
              <w:spacing w:line="320" w:lineRule="exact"/>
              <w:jc w:val="both"/>
              <w:rPr>
                <w:rFonts w:ascii="Segoe UI" w:hAnsi="Segoe UI" w:cs="Segoe UI"/>
                <w:szCs w:val="20"/>
              </w:rPr>
            </w:pPr>
          </w:p>
          <w:p w14:paraId="1EA54CD2" w14:textId="0BC1846E" w:rsidR="001B7B1B" w:rsidRPr="00045CB9" w:rsidRDefault="001B7B1B" w:rsidP="001B7B1B">
            <w:pPr>
              <w:spacing w:line="320" w:lineRule="exact"/>
              <w:jc w:val="both"/>
              <w:rPr>
                <w:rFonts w:ascii="Segoe UI" w:hAnsi="Segoe UI" w:cs="Segoe UI"/>
                <w:szCs w:val="20"/>
              </w:rPr>
            </w:pPr>
            <w:r w:rsidRPr="00045CB9">
              <w:rPr>
                <w:rFonts w:ascii="Segoe UI" w:hAnsi="Segoe UI" w:cs="Segoe UI"/>
                <w:szCs w:val="20"/>
              </w:rPr>
              <w:lastRenderedPageBreak/>
              <w:t xml:space="preserve">No exercício do Direito de Preferência, os Cotistas e terceiros cessionários do Direito de Preferência (i) deverão indicar a quantidade de Novas Cotas objeto da Oferta a ser subscrita, observado o Fator de Proporção; e (ii) </w:t>
            </w:r>
            <w:bookmarkStart w:id="17" w:name="_Hlk149851109"/>
            <w:r w:rsidRPr="00045CB9">
              <w:rPr>
                <w:rFonts w:ascii="Segoe UI" w:hAnsi="Segoe UI" w:cs="Segoe UI"/>
                <w:szCs w:val="20"/>
              </w:rPr>
              <w:t xml:space="preserve">terão a faculdade, como condição de eficácia </w:t>
            </w:r>
            <w:r>
              <w:rPr>
                <w:rFonts w:ascii="Segoe UI" w:hAnsi="Segoe UI" w:cs="Segoe UI"/>
                <w:szCs w:val="20"/>
              </w:rPr>
              <w:t>do</w:t>
            </w:r>
            <w:r w:rsidRPr="00045CB9">
              <w:rPr>
                <w:rFonts w:ascii="Segoe UI" w:hAnsi="Segoe UI" w:cs="Segoe UI"/>
                <w:szCs w:val="20"/>
              </w:rPr>
              <w:t xml:space="preserve"> exercício do Direito de Preferência e aceitação da Oferta, de condicionar sua adesão à Oferta</w:t>
            </w:r>
            <w:r>
              <w:rPr>
                <w:rFonts w:ascii="Segoe UI" w:hAnsi="Segoe UI" w:cs="Segoe UI"/>
                <w:szCs w:val="20"/>
              </w:rPr>
              <w:t xml:space="preserve"> a que haja a colocação (a) do Montante Inicial da Oferta; ou (b) de quantidade igual ou maior do que o Montante Mínimo da Oferta e menor que o Montante Inicial da Oferta,</w:t>
            </w:r>
            <w:r w:rsidRPr="00045CB9">
              <w:rPr>
                <w:rFonts w:ascii="Segoe UI" w:hAnsi="Segoe UI" w:cs="Segoe UI"/>
                <w:szCs w:val="20"/>
              </w:rPr>
              <w:t xml:space="preserve"> </w:t>
            </w:r>
            <w:bookmarkEnd w:id="17"/>
            <w:r w:rsidRPr="00045CB9">
              <w:rPr>
                <w:rFonts w:ascii="Segoe UI" w:hAnsi="Segoe UI" w:cs="Segoe UI"/>
                <w:szCs w:val="20"/>
              </w:rPr>
              <w:t xml:space="preserve">observados os termos e condições descritos </w:t>
            </w:r>
            <w:r>
              <w:rPr>
                <w:rFonts w:ascii="Segoe UI" w:hAnsi="Segoe UI" w:cs="Segoe UI"/>
                <w:szCs w:val="20"/>
              </w:rPr>
              <w:t xml:space="preserve">no </w:t>
            </w:r>
            <w:r w:rsidRPr="00045CB9">
              <w:rPr>
                <w:rFonts w:ascii="Segoe UI" w:hAnsi="Segoe UI" w:cs="Segoe UI"/>
                <w:szCs w:val="20"/>
              </w:rPr>
              <w:t>Prospecto Definitivo.</w:t>
            </w:r>
          </w:p>
          <w:p w14:paraId="35095DF2" w14:textId="77777777" w:rsidR="001B7B1B" w:rsidRPr="005C1B70" w:rsidRDefault="001B7B1B" w:rsidP="001B7B1B">
            <w:pPr>
              <w:spacing w:line="320" w:lineRule="exact"/>
              <w:jc w:val="both"/>
              <w:rPr>
                <w:rFonts w:ascii="Segoe UI" w:hAnsi="Segoe UI" w:cs="Segoe UI"/>
                <w:szCs w:val="20"/>
              </w:rPr>
            </w:pPr>
          </w:p>
          <w:p w14:paraId="4C0D38FA" w14:textId="25BEC529" w:rsidR="001B7B1B" w:rsidRDefault="001B7B1B" w:rsidP="001B7B1B">
            <w:pPr>
              <w:spacing w:line="320" w:lineRule="exact"/>
              <w:jc w:val="both"/>
              <w:rPr>
                <w:rFonts w:ascii="Segoe UI" w:hAnsi="Segoe UI" w:cs="Segoe UI"/>
                <w:szCs w:val="20"/>
              </w:rPr>
            </w:pPr>
            <w:r w:rsidRPr="00045CB9">
              <w:rPr>
                <w:rFonts w:ascii="Segoe UI" w:hAnsi="Segoe UI" w:cs="Segoe UI"/>
                <w:szCs w:val="20"/>
              </w:rPr>
              <w:t>A integralização das Novas Cotas subscritas durante o Período de Exercício do Direito de Preferência será realizada na Data de Liquidação do Direito de Preferência e observará os procedimentos operacionais da B3 e do Escriturador, conforme o caso</w:t>
            </w:r>
            <w:r>
              <w:rPr>
                <w:rFonts w:ascii="Segoe UI" w:hAnsi="Segoe UI" w:cs="Segoe UI"/>
                <w:szCs w:val="20"/>
              </w:rPr>
              <w:t>.</w:t>
            </w:r>
          </w:p>
          <w:p w14:paraId="7AE311B3" w14:textId="797A8B6A" w:rsidR="001B7B1B" w:rsidRDefault="001B7B1B" w:rsidP="001B7B1B">
            <w:pPr>
              <w:spacing w:line="320" w:lineRule="exact"/>
              <w:jc w:val="both"/>
              <w:rPr>
                <w:rFonts w:ascii="Segoe UI" w:hAnsi="Segoe UI" w:cs="Segoe UI"/>
                <w:szCs w:val="20"/>
              </w:rPr>
            </w:pPr>
          </w:p>
          <w:p w14:paraId="14D8D6A6" w14:textId="380C994E" w:rsidR="001B7B1B" w:rsidRDefault="000A0F6A" w:rsidP="001B7B1B">
            <w:pPr>
              <w:spacing w:line="320" w:lineRule="exact"/>
              <w:jc w:val="both"/>
              <w:rPr>
                <w:rFonts w:ascii="Segoe UI" w:hAnsi="Segoe UI" w:cs="Segoe UI"/>
                <w:szCs w:val="20"/>
              </w:rPr>
            </w:pPr>
            <w:r w:rsidRPr="00EA1622">
              <w:rPr>
                <w:rFonts w:ascii="Segoe UI" w:hAnsi="Segoe UI" w:cs="Segoe UI"/>
                <w:szCs w:val="20"/>
              </w:rPr>
              <w:t>Encerrado o Período de Exercício do Direito de Preferência junto à B3 e ao Escriturador, e não havendo a subscrição da totalidade das Novas Cotas objeto da Oferta, será divulgado Dia Útil seguinte ao encerramento do Período de Exercício do Direito de Preferência, o comunicado de encerramento do Período de Exercício do Direito de Preferência e início do Direito de Subscrição de Sobras e Montante Adicional (“</w:t>
            </w:r>
            <w:r w:rsidRPr="00EA1622">
              <w:rPr>
                <w:rFonts w:ascii="Segoe UI" w:hAnsi="Segoe UI" w:cs="Segoe UI"/>
                <w:szCs w:val="20"/>
                <w:u w:val="single"/>
              </w:rPr>
              <w:t>Comunicado de Encerramento do Período de Exercício do Direito de Preferência</w:t>
            </w:r>
            <w:r w:rsidRPr="00EA1622">
              <w:rPr>
                <w:rFonts w:ascii="Segoe UI" w:hAnsi="Segoe UI" w:cs="Segoe UI"/>
                <w:szCs w:val="20"/>
              </w:rPr>
              <w:t>”) por meio da página da rede mundial de computadores: (i) do Administrador; (ii) do Gestor; (iii) das Instituições Participantes da Oferta; (iv) da B3; (v) da CVM; e (vi) do Fundos.net, administrado pela B3, informando o montante de Novas Cotas subscritas durante o Período de Exercício do Direito de Preferência, bem como a quantidade de Novas Cotas remanescentes que poderão ser objeto do Direito de Subscrição de Sobras e Montante Adicional e objeto de subscrição pelos Investidores, observado o descrito abaixo</w:t>
            </w:r>
            <w:bookmarkStart w:id="18" w:name="_Hlk149739375"/>
            <w:r w:rsidR="001B7B1B" w:rsidRPr="00045CB9">
              <w:rPr>
                <w:rFonts w:ascii="Segoe UI" w:hAnsi="Segoe UI" w:cs="Segoe UI"/>
                <w:szCs w:val="20"/>
              </w:rPr>
              <w:t>.</w:t>
            </w:r>
            <w:bookmarkEnd w:id="18"/>
          </w:p>
          <w:p w14:paraId="4A3E347B" w14:textId="77777777" w:rsidR="001B7B1B" w:rsidRDefault="001B7B1B" w:rsidP="001B7B1B">
            <w:pPr>
              <w:spacing w:line="320" w:lineRule="exact"/>
              <w:jc w:val="both"/>
              <w:rPr>
                <w:rFonts w:ascii="Segoe UI" w:hAnsi="Segoe UI" w:cs="Segoe UI"/>
                <w:szCs w:val="20"/>
              </w:rPr>
            </w:pPr>
          </w:p>
          <w:p w14:paraId="64604F88" w14:textId="38C165E3" w:rsidR="001B7B1B" w:rsidRDefault="001B7B1B" w:rsidP="001B7B1B">
            <w:pPr>
              <w:spacing w:line="320" w:lineRule="exact"/>
              <w:jc w:val="both"/>
              <w:rPr>
                <w:rFonts w:ascii="Segoe UI" w:hAnsi="Segoe UI" w:cs="Segoe UI"/>
                <w:szCs w:val="20"/>
              </w:rPr>
            </w:pPr>
            <w:r w:rsidRPr="00045CB9">
              <w:rPr>
                <w:rFonts w:ascii="Segoe UI" w:hAnsi="Segoe UI" w:cs="Segoe UI"/>
                <w:szCs w:val="20"/>
              </w:rPr>
              <w:t>Será conferido aos Cotistas que exercerem seu Direito de Preferência (e desde que manifestem interesse nesse sentido no momento do exercício do Direito de Preferência), o direito de subscrição das sobras (“</w:t>
            </w:r>
            <w:r w:rsidRPr="004945E4">
              <w:rPr>
                <w:rFonts w:ascii="Segoe UI" w:hAnsi="Segoe UI" w:cs="Segoe UI"/>
                <w:szCs w:val="20"/>
                <w:u w:val="single"/>
              </w:rPr>
              <w:t>Direito de Subscrição de Sobras</w:t>
            </w:r>
            <w:r w:rsidRPr="00045CB9">
              <w:rPr>
                <w:rFonts w:ascii="Segoe UI" w:hAnsi="Segoe UI" w:cs="Segoe UI"/>
                <w:szCs w:val="20"/>
              </w:rPr>
              <w:t xml:space="preserve">”), equivalente à diferença entre o montante de Novas Cotas inicialmente objeto da Oferta e a totalidade de Novas Cotas subscritas durante o Período </w:t>
            </w:r>
            <w:r w:rsidR="00760ADB">
              <w:rPr>
                <w:rFonts w:ascii="Segoe UI" w:hAnsi="Segoe UI" w:cs="Segoe UI"/>
                <w:szCs w:val="20"/>
              </w:rPr>
              <w:t xml:space="preserve">de Exercício </w:t>
            </w:r>
            <w:r w:rsidRPr="00045CB9">
              <w:rPr>
                <w:rFonts w:ascii="Segoe UI" w:hAnsi="Segoe UI" w:cs="Segoe UI"/>
                <w:szCs w:val="20"/>
              </w:rPr>
              <w:t>do Direito de Preferência (“</w:t>
            </w:r>
            <w:r w:rsidRPr="00045CB9">
              <w:rPr>
                <w:rFonts w:ascii="Segoe UI" w:hAnsi="Segoe UI" w:cs="Segoe UI"/>
                <w:szCs w:val="20"/>
                <w:u w:val="single"/>
              </w:rPr>
              <w:t>Sobras</w:t>
            </w:r>
            <w:r w:rsidRPr="00045CB9">
              <w:rPr>
                <w:rFonts w:ascii="Segoe UI" w:hAnsi="Segoe UI" w:cs="Segoe UI"/>
                <w:szCs w:val="20"/>
              </w:rPr>
              <w:t xml:space="preserve">”). </w:t>
            </w:r>
          </w:p>
          <w:p w14:paraId="43E30139" w14:textId="77777777" w:rsidR="001B7B1B" w:rsidRPr="00045CB9" w:rsidRDefault="001B7B1B" w:rsidP="001B7B1B">
            <w:pPr>
              <w:spacing w:line="320" w:lineRule="exact"/>
              <w:jc w:val="both"/>
              <w:rPr>
                <w:rFonts w:ascii="Segoe UI" w:hAnsi="Segoe UI" w:cs="Segoe UI"/>
                <w:szCs w:val="20"/>
              </w:rPr>
            </w:pPr>
          </w:p>
          <w:p w14:paraId="5DD7F37D" w14:textId="15ACD7A3" w:rsidR="001B7B1B" w:rsidRDefault="001B7B1B" w:rsidP="001B7B1B">
            <w:pPr>
              <w:spacing w:line="320" w:lineRule="exact"/>
              <w:jc w:val="both"/>
              <w:rPr>
                <w:rFonts w:ascii="Segoe UI" w:hAnsi="Segoe UI" w:cs="Segoe UI"/>
                <w:szCs w:val="20"/>
              </w:rPr>
            </w:pPr>
            <w:r w:rsidRPr="00045CB9">
              <w:rPr>
                <w:rFonts w:ascii="Segoe UI" w:hAnsi="Segoe UI" w:cs="Segoe UI"/>
                <w:szCs w:val="20"/>
              </w:rPr>
              <w:t xml:space="preserve">O percentual máximo de Sobras a que cada cotista terá Direito de Subscrição de Sobras será equivalente ao fator de proporção a ser indicado no Comunicado de Encerramento do Período do Direito de Preferência, o qual será o resultado da divisão entre (i) o número de Novas Cotas remanescentes na Oferta após o Direito de Preferência (o qual poderá considerar a emissão das Cotas Adicionais); e (ii) a quantidade de Novas Cotas subscritas durante o Período de Exercício do Direito de Preferência, sendo certo que serão consideradas apenas as Novas Cotas dos Cotistas que, no ato do exercício do Direito de Preferência, </w:t>
            </w:r>
            <w:r>
              <w:rPr>
                <w:rFonts w:ascii="Segoe UI" w:hAnsi="Segoe UI" w:cs="Segoe UI"/>
                <w:szCs w:val="20"/>
              </w:rPr>
              <w:t>manifestaram</w:t>
            </w:r>
            <w:r w:rsidRPr="00045CB9">
              <w:rPr>
                <w:rFonts w:ascii="Segoe UI" w:hAnsi="Segoe UI" w:cs="Segoe UI"/>
                <w:szCs w:val="20"/>
              </w:rPr>
              <w:t xml:space="preserve"> sua intenção em participar do Direito de Subscrição de Sobras. </w:t>
            </w:r>
          </w:p>
          <w:p w14:paraId="635E7445" w14:textId="77777777" w:rsidR="001B7B1B" w:rsidRPr="00045CB9" w:rsidRDefault="001B7B1B" w:rsidP="001B7B1B">
            <w:pPr>
              <w:spacing w:line="320" w:lineRule="exact"/>
              <w:jc w:val="both"/>
              <w:rPr>
                <w:rFonts w:ascii="Segoe UI" w:hAnsi="Segoe UI" w:cs="Segoe UI"/>
                <w:szCs w:val="20"/>
              </w:rPr>
            </w:pPr>
          </w:p>
          <w:p w14:paraId="40A4EF82" w14:textId="77777777" w:rsidR="001B7B1B" w:rsidRDefault="001B7B1B" w:rsidP="001B7B1B">
            <w:pPr>
              <w:spacing w:line="320" w:lineRule="exact"/>
              <w:jc w:val="both"/>
              <w:rPr>
                <w:rFonts w:ascii="Segoe UI" w:hAnsi="Segoe UI" w:cs="Segoe UI"/>
                <w:szCs w:val="20"/>
              </w:rPr>
            </w:pPr>
            <w:r w:rsidRPr="00045CB9">
              <w:rPr>
                <w:rFonts w:ascii="Segoe UI" w:hAnsi="Segoe UI" w:cs="Segoe UI"/>
                <w:szCs w:val="20"/>
              </w:rPr>
              <w:t>Cada cotista deverá indicar, concomitantemente à manifestação do exercício de seu Direito de Subscrição de Sobras, se possui interesse na subscrição de um montante adicional de Novas Cotas (além do fator de proporção do Direito de Subscrição de Sobras), especificando a quantidade de Novas Cotas adicionais que deseja subscrever, limitada ao total das Novas Cotas existentes para as Sobras (“</w:t>
            </w:r>
            <w:r w:rsidRPr="00045CB9">
              <w:rPr>
                <w:rFonts w:ascii="Segoe UI" w:hAnsi="Segoe UI" w:cs="Segoe UI"/>
                <w:szCs w:val="20"/>
                <w:u w:val="single"/>
              </w:rPr>
              <w:t>Direito de Subscrição de Montante Adiciona</w:t>
            </w:r>
            <w:r w:rsidRPr="00045CB9">
              <w:rPr>
                <w:rFonts w:ascii="Segoe UI" w:hAnsi="Segoe UI" w:cs="Segoe UI"/>
                <w:szCs w:val="20"/>
              </w:rPr>
              <w:t>l”, e em conjunto com o Direito de Subscrição de Sobras, “</w:t>
            </w:r>
            <w:r w:rsidRPr="00045CB9">
              <w:rPr>
                <w:rFonts w:ascii="Segoe UI" w:hAnsi="Segoe UI" w:cs="Segoe UI"/>
                <w:szCs w:val="20"/>
                <w:u w:val="single"/>
              </w:rPr>
              <w:t>Direito de Subscrição de Sobras e Montante Adicional</w:t>
            </w:r>
            <w:r w:rsidRPr="00045CB9">
              <w:rPr>
                <w:rFonts w:ascii="Segoe UI" w:hAnsi="Segoe UI" w:cs="Segoe UI"/>
                <w:szCs w:val="20"/>
              </w:rPr>
              <w:t xml:space="preserve">”). </w:t>
            </w:r>
          </w:p>
          <w:p w14:paraId="56ED7C7F" w14:textId="77777777" w:rsidR="001B7B1B" w:rsidRDefault="001B7B1B" w:rsidP="001B7B1B">
            <w:pPr>
              <w:spacing w:line="320" w:lineRule="exact"/>
              <w:jc w:val="both"/>
              <w:rPr>
                <w:rFonts w:ascii="Segoe UI" w:hAnsi="Segoe UI" w:cs="Segoe UI"/>
                <w:szCs w:val="20"/>
              </w:rPr>
            </w:pPr>
          </w:p>
          <w:p w14:paraId="4088D4EF" w14:textId="7237AAB7" w:rsidR="001B7B1B" w:rsidRPr="004945E4" w:rsidRDefault="001B7B1B" w:rsidP="001B7B1B">
            <w:pPr>
              <w:spacing w:line="320" w:lineRule="exact"/>
              <w:jc w:val="both"/>
              <w:rPr>
                <w:rFonts w:ascii="Segoe UI" w:eastAsia="Yu Mincho" w:hAnsi="Segoe UI" w:cs="Segoe UI"/>
                <w:color w:val="000000"/>
                <w:szCs w:val="20"/>
                <w:lang w:eastAsia="zh-CN"/>
              </w:rPr>
            </w:pPr>
            <w:r w:rsidRPr="004945E4">
              <w:rPr>
                <w:rFonts w:ascii="Segoe UI" w:eastAsia="Yu Mincho" w:hAnsi="Segoe UI" w:cs="Segoe UI"/>
                <w:color w:val="000000"/>
                <w:szCs w:val="20"/>
                <w:lang w:eastAsia="zh-CN"/>
              </w:rPr>
              <w:t>Os Cotistas que não exercerem o Direito de Preferência</w:t>
            </w:r>
            <w:r>
              <w:rPr>
                <w:rFonts w:ascii="Segoe UI" w:eastAsia="Yu Mincho" w:hAnsi="Segoe UI" w:cs="Segoe UI"/>
                <w:color w:val="000000"/>
                <w:szCs w:val="20"/>
                <w:lang w:eastAsia="zh-CN"/>
              </w:rPr>
              <w:t xml:space="preserve"> ou que exercerem </w:t>
            </w:r>
            <w:r w:rsidRPr="00777A51">
              <w:rPr>
                <w:rFonts w:ascii="Segoe UI" w:eastAsia="Yu Mincho" w:hAnsi="Segoe UI" w:cs="Segoe UI"/>
                <w:color w:val="000000"/>
                <w:szCs w:val="20"/>
                <w:lang w:eastAsia="zh-CN"/>
              </w:rPr>
              <w:t xml:space="preserve">o Direito de Preferência, mas não </w:t>
            </w:r>
            <w:r w:rsidR="00530940">
              <w:rPr>
                <w:rFonts w:ascii="Segoe UI" w:eastAsia="Yu Mincho" w:hAnsi="Segoe UI" w:cs="Segoe UI"/>
                <w:color w:val="000000"/>
                <w:szCs w:val="20"/>
                <w:lang w:eastAsia="zh-CN"/>
              </w:rPr>
              <w:t>indicarem</w:t>
            </w:r>
            <w:r w:rsidRPr="00777A51">
              <w:rPr>
                <w:rFonts w:ascii="Segoe UI" w:eastAsia="Yu Mincho" w:hAnsi="Segoe UI" w:cs="Segoe UI"/>
                <w:color w:val="000000"/>
                <w:szCs w:val="20"/>
                <w:lang w:eastAsia="zh-CN"/>
              </w:rPr>
              <w:t>, no exercício do Direito de Preferência, sua intenção em participar do Direito de Subscrição de Sobras,</w:t>
            </w:r>
            <w:r w:rsidRPr="004945E4">
              <w:rPr>
                <w:rFonts w:ascii="Segoe UI" w:eastAsia="Yu Mincho" w:hAnsi="Segoe UI" w:cs="Segoe UI"/>
                <w:color w:val="000000"/>
                <w:szCs w:val="20"/>
                <w:lang w:eastAsia="zh-CN"/>
              </w:rPr>
              <w:t xml:space="preserve"> não possuirão o Direito de Subscrição de Sobras. Adicionalmente, os </w:t>
            </w:r>
            <w:r w:rsidRPr="00777A51">
              <w:rPr>
                <w:rFonts w:ascii="Segoe UI" w:eastAsia="Yu Mincho" w:hAnsi="Segoe UI" w:cs="Segoe UI"/>
                <w:color w:val="000000"/>
                <w:szCs w:val="20"/>
                <w:lang w:eastAsia="zh-CN"/>
              </w:rPr>
              <w:t>Cotistas</w:t>
            </w:r>
            <w:r w:rsidRPr="004945E4">
              <w:rPr>
                <w:rFonts w:ascii="Segoe UI" w:eastAsia="Yu Mincho" w:hAnsi="Segoe UI" w:cs="Segoe UI"/>
                <w:color w:val="000000"/>
                <w:szCs w:val="20"/>
                <w:lang w:eastAsia="zh-CN"/>
              </w:rPr>
              <w:t xml:space="preserve"> que não exercerem o Direito de Subscrição de Sobras não poderão exercer o Direito de Subscrição de Montante Adicional.</w:t>
            </w:r>
          </w:p>
          <w:p w14:paraId="56798927" w14:textId="77777777" w:rsidR="001B7B1B" w:rsidRPr="004945E4" w:rsidRDefault="001B7B1B" w:rsidP="001B7B1B">
            <w:pPr>
              <w:spacing w:line="320" w:lineRule="exact"/>
              <w:jc w:val="both"/>
              <w:rPr>
                <w:rFonts w:ascii="Segoe UI" w:eastAsia="Yu Mincho" w:hAnsi="Segoe UI" w:cs="Segoe UI"/>
                <w:color w:val="000000"/>
                <w:szCs w:val="20"/>
                <w:lang w:eastAsia="zh-CN"/>
              </w:rPr>
            </w:pPr>
          </w:p>
          <w:p w14:paraId="5C5DA54C" w14:textId="77777777" w:rsidR="001B7B1B" w:rsidRPr="004945E4" w:rsidRDefault="001B7B1B" w:rsidP="001B7B1B">
            <w:pPr>
              <w:spacing w:line="320" w:lineRule="exact"/>
              <w:jc w:val="both"/>
              <w:rPr>
                <w:rFonts w:ascii="Segoe UI" w:eastAsia="Yu Mincho" w:hAnsi="Segoe UI" w:cs="Segoe UI"/>
                <w:color w:val="000000"/>
                <w:szCs w:val="20"/>
                <w:lang w:eastAsia="zh-CN"/>
              </w:rPr>
            </w:pPr>
            <w:r w:rsidRPr="004945E4">
              <w:rPr>
                <w:rFonts w:ascii="Segoe UI" w:eastAsia="Yu Mincho" w:hAnsi="Segoe UI" w:cs="Segoe UI"/>
                <w:color w:val="000000"/>
                <w:szCs w:val="20"/>
                <w:lang w:eastAsia="zh-CN"/>
              </w:rPr>
              <w:t xml:space="preserve">Os Cotistas que exercerem seu Direito de Preferência junto à B3 somente poderão manifestar o exercício de seu Direito de </w:t>
            </w:r>
            <w:r w:rsidRPr="004945E4">
              <w:rPr>
                <w:rFonts w:ascii="Segoe UI" w:hAnsi="Segoe UI" w:cs="Segoe UI"/>
                <w:szCs w:val="20"/>
              </w:rPr>
              <w:t>Subscrição</w:t>
            </w:r>
            <w:r w:rsidRPr="004945E4">
              <w:rPr>
                <w:rFonts w:ascii="Segoe UI" w:eastAsia="Yu Mincho" w:hAnsi="Segoe UI" w:cs="Segoe UI"/>
                <w:color w:val="000000"/>
                <w:szCs w:val="20"/>
                <w:lang w:eastAsia="zh-CN"/>
              </w:rPr>
              <w:t xml:space="preserve"> de Sobras e de Montante Adicional junto à B3. Os Cotistas que exercerem seu Direito de Preferência junto ao Escriturador somente poderão manifestar o exercício de seu Direito de Subscrição de Sobras e de Montante Adicional junto ao Escriturador.</w:t>
            </w:r>
          </w:p>
          <w:p w14:paraId="3DC9D3FD" w14:textId="77777777" w:rsidR="001B7B1B" w:rsidRPr="004945E4" w:rsidRDefault="001B7B1B" w:rsidP="001B7B1B">
            <w:pPr>
              <w:spacing w:line="320" w:lineRule="exact"/>
              <w:jc w:val="both"/>
              <w:rPr>
                <w:rFonts w:ascii="Segoe UI" w:eastAsia="Yu Mincho" w:hAnsi="Segoe UI" w:cs="Segoe UI"/>
                <w:color w:val="000000"/>
                <w:szCs w:val="20"/>
                <w:lang w:eastAsia="zh-CN"/>
              </w:rPr>
            </w:pPr>
          </w:p>
          <w:p w14:paraId="0F9B3199" w14:textId="51D57F85" w:rsidR="001B7B1B" w:rsidRPr="004945E4" w:rsidRDefault="001B7B1B" w:rsidP="001B7B1B">
            <w:pPr>
              <w:spacing w:line="320" w:lineRule="exact"/>
              <w:jc w:val="both"/>
              <w:rPr>
                <w:rFonts w:ascii="Segoe UI" w:eastAsia="Yu Mincho" w:hAnsi="Segoe UI" w:cs="Segoe UI"/>
                <w:color w:val="000000"/>
                <w:szCs w:val="20"/>
                <w:lang w:eastAsia="zh-CN"/>
              </w:rPr>
            </w:pPr>
            <w:r w:rsidRPr="004945E4">
              <w:rPr>
                <w:rFonts w:ascii="Segoe UI" w:eastAsia="Yu Mincho" w:hAnsi="Segoe UI" w:cs="Segoe UI"/>
                <w:color w:val="000000"/>
                <w:szCs w:val="20"/>
                <w:lang w:eastAsia="zh-CN"/>
              </w:rPr>
              <w:t xml:space="preserve">Encerrado o período de exercício do Direito de Subscrição de Sobras e de Montante Adicional, será feita a alocação do </w:t>
            </w:r>
            <w:r w:rsidRPr="004945E4">
              <w:rPr>
                <w:rFonts w:ascii="Segoe UI" w:eastAsia="Yu Mincho" w:hAnsi="Segoe UI" w:cs="Segoe UI"/>
                <w:color w:val="000000"/>
                <w:szCs w:val="20"/>
                <w:lang w:eastAsia="zh-CN"/>
              </w:rPr>
              <w:lastRenderedPageBreak/>
              <w:t xml:space="preserve">montante subscrito de Sobras no período de exercício do Direito de Subscrição de Sobras e de Montante Adicional e a identificação dos Cotistas que manifestaram seu desejo no exercício do Direito de Subscrição de Montante Adicional, bem como </w:t>
            </w:r>
            <w:r>
              <w:rPr>
                <w:rFonts w:ascii="Segoe UI" w:eastAsia="Yu Mincho" w:hAnsi="Segoe UI" w:cs="Segoe UI"/>
                <w:color w:val="000000"/>
                <w:szCs w:val="20"/>
                <w:lang w:eastAsia="zh-CN"/>
              </w:rPr>
              <w:t xml:space="preserve">será verificado </w:t>
            </w:r>
            <w:r w:rsidRPr="004945E4">
              <w:rPr>
                <w:rFonts w:ascii="Segoe UI" w:eastAsia="Yu Mincho" w:hAnsi="Segoe UI" w:cs="Segoe UI"/>
                <w:color w:val="000000"/>
                <w:szCs w:val="20"/>
                <w:lang w:eastAsia="zh-CN"/>
              </w:rPr>
              <w:t>se houve excesso de demanda em relação ao exercício do Direito de Subscrição de Montante Adicional.</w:t>
            </w:r>
          </w:p>
          <w:p w14:paraId="5AF8C131" w14:textId="77777777" w:rsidR="001B7B1B" w:rsidRPr="00045CB9" w:rsidRDefault="001B7B1B" w:rsidP="001B7B1B">
            <w:pPr>
              <w:spacing w:line="320" w:lineRule="exact"/>
              <w:jc w:val="both"/>
              <w:rPr>
                <w:rFonts w:ascii="Segoe UI" w:hAnsi="Segoe UI" w:cs="Segoe UI"/>
                <w:szCs w:val="20"/>
              </w:rPr>
            </w:pPr>
          </w:p>
          <w:p w14:paraId="01EC1A53" w14:textId="78D42326" w:rsidR="001B7B1B" w:rsidRDefault="001B7B1B" w:rsidP="001B7B1B">
            <w:pPr>
              <w:spacing w:line="320" w:lineRule="exact"/>
              <w:jc w:val="both"/>
              <w:rPr>
                <w:rFonts w:ascii="Segoe UI" w:hAnsi="Segoe UI" w:cs="Segoe UI"/>
                <w:szCs w:val="20"/>
              </w:rPr>
            </w:pPr>
            <w:r w:rsidRPr="00045CB9">
              <w:rPr>
                <w:rFonts w:ascii="Segoe UI" w:hAnsi="Segoe UI" w:cs="Segoe UI"/>
                <w:szCs w:val="20"/>
              </w:rPr>
              <w:t xml:space="preserve">Caso haja excesso de demanda em relação ao exercício do Direito de Subscrição de Montante Adicional, será realizado um rateio do Montante Adicional observando-se a proporção do número total de Novas Cotas disponíveis para subscrição durante o período </w:t>
            </w:r>
            <w:bookmarkStart w:id="19" w:name="_Hlk149851313"/>
            <w:r w:rsidRPr="00045CB9">
              <w:rPr>
                <w:rFonts w:ascii="Segoe UI" w:hAnsi="Segoe UI" w:cs="Segoe UI"/>
                <w:szCs w:val="20"/>
              </w:rPr>
              <w:t>de exercício do Direito de Subscrição de Montante Adicional</w:t>
            </w:r>
            <w:bookmarkEnd w:id="19"/>
            <w:r w:rsidRPr="00045CB9">
              <w:rPr>
                <w:rFonts w:ascii="Segoe UI" w:hAnsi="Segoe UI" w:cs="Segoe UI"/>
                <w:szCs w:val="20"/>
              </w:rPr>
              <w:t>, em relação à totalidade demandada pelos Cotistas nesse mesmo período (“</w:t>
            </w:r>
            <w:r w:rsidRPr="00045CB9">
              <w:rPr>
                <w:rFonts w:ascii="Segoe UI" w:hAnsi="Segoe UI" w:cs="Segoe UI"/>
                <w:szCs w:val="20"/>
                <w:u w:val="single"/>
              </w:rPr>
              <w:t>Rateio do Montante Adicional</w:t>
            </w:r>
            <w:r w:rsidRPr="00045CB9">
              <w:rPr>
                <w:rFonts w:ascii="Segoe UI" w:hAnsi="Segoe UI" w:cs="Segoe UI"/>
                <w:szCs w:val="20"/>
              </w:rPr>
              <w:t xml:space="preserve">”), a ser informado por meio da divulgação de </w:t>
            </w:r>
            <w:r>
              <w:rPr>
                <w:rFonts w:ascii="Segoe UI" w:hAnsi="Segoe UI" w:cs="Segoe UI"/>
                <w:szCs w:val="20"/>
              </w:rPr>
              <w:t>comunicado ao mercado</w:t>
            </w:r>
            <w:r w:rsidRPr="00045CB9">
              <w:rPr>
                <w:rFonts w:ascii="Segoe UI" w:hAnsi="Segoe UI" w:cs="Segoe UI"/>
                <w:szCs w:val="20"/>
              </w:rPr>
              <w:t>. Caso o</w:t>
            </w:r>
            <w:r>
              <w:rPr>
                <w:rFonts w:ascii="Segoe UI" w:hAnsi="Segoe UI" w:cs="Segoe UI"/>
                <w:szCs w:val="20"/>
              </w:rPr>
              <w:t xml:space="preserve"> Coordenador</w:t>
            </w:r>
            <w:r w:rsidR="00672B1D">
              <w:rPr>
                <w:rFonts w:ascii="Segoe UI" w:hAnsi="Segoe UI" w:cs="Segoe UI"/>
                <w:szCs w:val="20"/>
              </w:rPr>
              <w:t xml:space="preserve"> Líder</w:t>
            </w:r>
            <w:r>
              <w:rPr>
                <w:rFonts w:ascii="Segoe UI" w:hAnsi="Segoe UI" w:cs="Segoe UI"/>
                <w:szCs w:val="20"/>
              </w:rPr>
              <w:t xml:space="preserve"> verifique</w:t>
            </w:r>
            <w:r w:rsidRPr="00045CB9">
              <w:rPr>
                <w:rFonts w:ascii="Segoe UI" w:hAnsi="Segoe UI" w:cs="Segoe UI"/>
                <w:szCs w:val="20"/>
              </w:rPr>
              <w:t xml:space="preserve">, após a aplicação do Rateio do Montante Adicional, a existência de Novas Cotas remanescentes e não subscritas em razão da aplicação do Rateio do Montante Adicional, este poderá realizar, a seu exclusivo critério, um rateio adicional entre as Novas Cotas remanescentes de forma discricionária referente às manifestações recebidas dos Cotistas interessados em exercer o Direito de Subscrição de Montante Adicional nos montantes individuais que, no entender </w:t>
            </w:r>
            <w:r>
              <w:rPr>
                <w:rFonts w:ascii="Segoe UI" w:hAnsi="Segoe UI" w:cs="Segoe UI"/>
                <w:szCs w:val="20"/>
              </w:rPr>
              <w:t>do Coordenador</w:t>
            </w:r>
            <w:r w:rsidR="00F01207">
              <w:rPr>
                <w:rFonts w:ascii="Segoe UI" w:hAnsi="Segoe UI" w:cs="Segoe UI"/>
                <w:szCs w:val="20"/>
              </w:rPr>
              <w:t xml:space="preserve"> Líder</w:t>
            </w:r>
            <w:r w:rsidRPr="00045CB9">
              <w:rPr>
                <w:rFonts w:ascii="Segoe UI" w:hAnsi="Segoe UI" w:cs="Segoe UI"/>
                <w:szCs w:val="20"/>
              </w:rPr>
              <w:t>, melhor atendam os objetivos da Oferta. É vedado aos cotistas ceder, a qualquer título, o seu Direito de Subscrição de Sobras e Montante Adicional.</w:t>
            </w:r>
          </w:p>
          <w:p w14:paraId="0D68356E" w14:textId="77777777" w:rsidR="001B7B1B" w:rsidRPr="00045CB9" w:rsidRDefault="001B7B1B" w:rsidP="001B7B1B">
            <w:pPr>
              <w:spacing w:line="320" w:lineRule="exact"/>
              <w:jc w:val="both"/>
              <w:rPr>
                <w:rFonts w:ascii="Segoe UI" w:hAnsi="Segoe UI" w:cs="Segoe UI"/>
                <w:szCs w:val="20"/>
              </w:rPr>
            </w:pPr>
          </w:p>
          <w:p w14:paraId="59BAA463" w14:textId="7D55700C" w:rsidR="001B7B1B" w:rsidRDefault="001B7B1B" w:rsidP="001B7B1B">
            <w:pPr>
              <w:spacing w:line="320" w:lineRule="exact"/>
              <w:jc w:val="both"/>
              <w:rPr>
                <w:rFonts w:ascii="Segoe UI" w:hAnsi="Segoe UI" w:cs="Segoe UI"/>
                <w:szCs w:val="20"/>
              </w:rPr>
            </w:pPr>
            <w:r w:rsidRPr="00045CB9">
              <w:rPr>
                <w:rFonts w:ascii="Segoe UI" w:hAnsi="Segoe UI" w:cs="Segoe UI"/>
                <w:szCs w:val="20"/>
              </w:rPr>
              <w:t xml:space="preserve">A integralização das Novas Cotas subscritas durante o período de exercício do Direito de Subscrição de Sobras e Montante Adicional junto à B3 e ao Escriturador será realizada na data prevista no cronograma indicativo </w:t>
            </w:r>
            <w:r w:rsidR="009036F6">
              <w:rPr>
                <w:rFonts w:ascii="Segoe UI" w:hAnsi="Segoe UI" w:cs="Segoe UI"/>
                <w:szCs w:val="20"/>
              </w:rPr>
              <w:t>do Prospecto Definitivo</w:t>
            </w:r>
            <w:r w:rsidRPr="00045CB9">
              <w:rPr>
                <w:rFonts w:ascii="Segoe UI" w:hAnsi="Segoe UI" w:cs="Segoe UI"/>
                <w:szCs w:val="20"/>
              </w:rPr>
              <w:t>, e observará os procedimentos operacionais da B3 e do Escriturador, conforme o caso.</w:t>
            </w:r>
          </w:p>
          <w:p w14:paraId="4FF5813C" w14:textId="77777777" w:rsidR="001B7B1B" w:rsidRDefault="001B7B1B" w:rsidP="001B7B1B">
            <w:pPr>
              <w:spacing w:line="320" w:lineRule="exact"/>
              <w:jc w:val="both"/>
              <w:rPr>
                <w:rFonts w:ascii="Segoe UI" w:hAnsi="Segoe UI" w:cs="Segoe UI"/>
                <w:szCs w:val="20"/>
              </w:rPr>
            </w:pPr>
          </w:p>
          <w:p w14:paraId="498A1566" w14:textId="6B3501C3" w:rsidR="001B7B1B" w:rsidRDefault="001B7B1B" w:rsidP="001B7B1B">
            <w:pPr>
              <w:spacing w:line="320" w:lineRule="exact"/>
              <w:jc w:val="both"/>
              <w:rPr>
                <w:rFonts w:ascii="Segoe UI" w:hAnsi="Segoe UI" w:cs="Segoe UI"/>
                <w:szCs w:val="20"/>
              </w:rPr>
            </w:pPr>
            <w:r w:rsidRPr="00350356">
              <w:rPr>
                <w:rFonts w:ascii="Segoe UI" w:hAnsi="Segoe UI" w:cs="Segoe UI"/>
                <w:szCs w:val="20"/>
              </w:rPr>
              <w:t xml:space="preserve">Encerrado o período de exercício do Direito de Subscrição de Sobras e Montante Adicional junto à B3 e ao Escriturador, e não havendo a subscrição da totalidade das Novas Cotas objeto da Oferta, será divulgado </w:t>
            </w:r>
            <w:r>
              <w:rPr>
                <w:rFonts w:ascii="Segoe UI" w:hAnsi="Segoe UI" w:cs="Segoe UI"/>
                <w:szCs w:val="20"/>
              </w:rPr>
              <w:t>no dia da liquidação</w:t>
            </w:r>
            <w:r w:rsidRPr="00350356">
              <w:rPr>
                <w:rFonts w:ascii="Segoe UI" w:hAnsi="Segoe UI" w:cs="Segoe UI"/>
                <w:szCs w:val="20"/>
              </w:rPr>
              <w:t xml:space="preserve"> do Direito de Subscrição de Sobras e Montante Adicional (“</w:t>
            </w:r>
            <w:r w:rsidRPr="004945E4">
              <w:rPr>
                <w:rFonts w:ascii="Segoe UI" w:hAnsi="Segoe UI" w:cs="Segoe UI"/>
                <w:szCs w:val="20"/>
                <w:u w:val="single"/>
              </w:rPr>
              <w:t>Comunicado de Encerramento do Período de Exercício do Direito de Subscrição de Sobras e Montante Adicional</w:t>
            </w:r>
            <w:r w:rsidRPr="00350356">
              <w:rPr>
                <w:rFonts w:ascii="Segoe UI" w:hAnsi="Segoe UI" w:cs="Segoe UI"/>
                <w:szCs w:val="20"/>
              </w:rPr>
              <w:t xml:space="preserve">”) por meio da página da rede mundial de computadores: (i) do Administrador; (ii) do Gestor; </w:t>
            </w:r>
            <w:r w:rsidRPr="00350356">
              <w:rPr>
                <w:rFonts w:ascii="Segoe UI" w:hAnsi="Segoe UI" w:cs="Segoe UI"/>
                <w:szCs w:val="20"/>
              </w:rPr>
              <w:lastRenderedPageBreak/>
              <w:t>(iii) das Instituições Participantes; (iv) da B3; (v) da CVM; e (vi) do Fundos.net, administrado pela B3, informando o montante de Novas Cotas subscritas durante o período de exercício do Direito de Subscrição de Sobras e Montante Adicional, bem como a quantidade de Novas Cotas remanescentes que poderão ser objeto de subscrição pelos Investidores, observado o descrito abaixo.</w:t>
            </w:r>
          </w:p>
          <w:p w14:paraId="78EF419A" w14:textId="77777777" w:rsidR="001B7B1B" w:rsidRPr="00045CB9" w:rsidRDefault="001B7B1B" w:rsidP="001B7B1B">
            <w:pPr>
              <w:spacing w:line="320" w:lineRule="exact"/>
              <w:jc w:val="both"/>
              <w:rPr>
                <w:rFonts w:ascii="Segoe UI" w:hAnsi="Segoe UI" w:cs="Segoe UI"/>
                <w:szCs w:val="20"/>
              </w:rPr>
            </w:pPr>
          </w:p>
          <w:p w14:paraId="684159AF" w14:textId="4BD69576" w:rsidR="001B7B1B" w:rsidRDefault="001B7B1B" w:rsidP="001B7B1B">
            <w:pPr>
              <w:spacing w:line="320" w:lineRule="exact"/>
              <w:jc w:val="both"/>
              <w:rPr>
                <w:rFonts w:ascii="Segoe UI" w:hAnsi="Segoe UI" w:cs="Segoe UI"/>
                <w:szCs w:val="20"/>
              </w:rPr>
            </w:pPr>
            <w:r w:rsidRPr="00045CB9">
              <w:rPr>
                <w:rFonts w:ascii="Segoe UI" w:hAnsi="Segoe UI" w:cs="Segoe UI"/>
                <w:szCs w:val="20"/>
              </w:rPr>
              <w:t xml:space="preserve">Caso seja verificada a existência de eventual saldo remanescente de Novas Cotas após a divulgação do </w:t>
            </w:r>
            <w:r>
              <w:rPr>
                <w:rFonts w:ascii="Segoe UI" w:hAnsi="Segoe UI" w:cs="Segoe UI"/>
                <w:szCs w:val="20"/>
              </w:rPr>
              <w:t>C</w:t>
            </w:r>
            <w:r w:rsidRPr="00045CB9">
              <w:rPr>
                <w:rFonts w:ascii="Segoe UI" w:hAnsi="Segoe UI" w:cs="Segoe UI"/>
                <w:szCs w:val="20"/>
              </w:rPr>
              <w:t xml:space="preserve">omunicado de </w:t>
            </w:r>
            <w:r>
              <w:rPr>
                <w:rFonts w:ascii="Segoe UI" w:hAnsi="Segoe UI" w:cs="Segoe UI"/>
                <w:szCs w:val="20"/>
              </w:rPr>
              <w:t>E</w:t>
            </w:r>
            <w:r w:rsidRPr="00045CB9">
              <w:rPr>
                <w:rFonts w:ascii="Segoe UI" w:hAnsi="Segoe UI" w:cs="Segoe UI"/>
                <w:szCs w:val="20"/>
              </w:rPr>
              <w:t xml:space="preserve">ncerramento do </w:t>
            </w:r>
            <w:r>
              <w:rPr>
                <w:rFonts w:ascii="Segoe UI" w:hAnsi="Segoe UI" w:cs="Segoe UI"/>
                <w:szCs w:val="20"/>
              </w:rPr>
              <w:t>P</w:t>
            </w:r>
            <w:r w:rsidRPr="00045CB9">
              <w:rPr>
                <w:rFonts w:ascii="Segoe UI" w:hAnsi="Segoe UI" w:cs="Segoe UI"/>
                <w:szCs w:val="20"/>
              </w:rPr>
              <w:t xml:space="preserve">eríodo de </w:t>
            </w:r>
            <w:r>
              <w:rPr>
                <w:rFonts w:ascii="Segoe UI" w:hAnsi="Segoe UI" w:cs="Segoe UI"/>
                <w:szCs w:val="20"/>
              </w:rPr>
              <w:t>E</w:t>
            </w:r>
            <w:r w:rsidRPr="00045CB9">
              <w:rPr>
                <w:rFonts w:ascii="Segoe UI" w:hAnsi="Segoe UI" w:cs="Segoe UI"/>
                <w:szCs w:val="20"/>
              </w:rPr>
              <w:t xml:space="preserve">xercício do Direito de Subscrição de Sobras e de Montante Adicional (o qual poderá considerar a emissão das Cotas Adicionais), referido saldo poderá ser ofertado aos Investidores, considerando que no mínimo </w:t>
            </w:r>
            <w:r>
              <w:rPr>
                <w:rFonts w:ascii="Segoe UI" w:hAnsi="Segoe UI" w:cs="Segoe UI"/>
                <w:szCs w:val="20"/>
              </w:rPr>
              <w:t>20</w:t>
            </w:r>
            <w:r w:rsidRPr="00045CB9">
              <w:rPr>
                <w:rFonts w:ascii="Segoe UI" w:hAnsi="Segoe UI" w:cs="Segoe UI"/>
                <w:szCs w:val="20"/>
              </w:rPr>
              <w:t>% (</w:t>
            </w:r>
            <w:r>
              <w:rPr>
                <w:rFonts w:ascii="Segoe UI" w:hAnsi="Segoe UI" w:cs="Segoe UI"/>
                <w:szCs w:val="20"/>
              </w:rPr>
              <w:t>vinte</w:t>
            </w:r>
            <w:r w:rsidRPr="00045CB9">
              <w:rPr>
                <w:rFonts w:ascii="Segoe UI" w:hAnsi="Segoe UI" w:cs="Segoe UI"/>
                <w:szCs w:val="20"/>
              </w:rPr>
              <w:t xml:space="preserve"> por cento) do </w:t>
            </w:r>
            <w:r>
              <w:rPr>
                <w:rFonts w:ascii="Segoe UI" w:hAnsi="Segoe UI" w:cs="Segoe UI"/>
                <w:szCs w:val="20"/>
              </w:rPr>
              <w:t>m</w:t>
            </w:r>
            <w:r w:rsidRPr="00045CB9">
              <w:rPr>
                <w:rFonts w:ascii="Segoe UI" w:hAnsi="Segoe UI" w:cs="Segoe UI"/>
                <w:szCs w:val="20"/>
              </w:rPr>
              <w:t xml:space="preserve">ontante </w:t>
            </w:r>
            <w:r>
              <w:rPr>
                <w:rFonts w:ascii="Segoe UI" w:hAnsi="Segoe UI" w:cs="Segoe UI"/>
                <w:szCs w:val="20"/>
              </w:rPr>
              <w:t>final</w:t>
            </w:r>
            <w:r w:rsidRPr="00045CB9">
              <w:rPr>
                <w:rFonts w:ascii="Segoe UI" w:hAnsi="Segoe UI" w:cs="Segoe UI"/>
                <w:szCs w:val="20"/>
              </w:rPr>
              <w:t xml:space="preserve"> da Oferta, será destinado, prioritariamente, à Oferta Não Institucional</w:t>
            </w:r>
            <w:r>
              <w:rPr>
                <w:rFonts w:ascii="Segoe UI" w:hAnsi="Segoe UI" w:cs="Segoe UI"/>
                <w:szCs w:val="20"/>
              </w:rPr>
              <w:t xml:space="preserve">, </w:t>
            </w:r>
            <w:r w:rsidRPr="00350356">
              <w:rPr>
                <w:rFonts w:ascii="Segoe UI" w:hAnsi="Segoe UI" w:cs="Segoe UI"/>
                <w:szCs w:val="20"/>
              </w:rPr>
              <w:t xml:space="preserve">sendo que </w:t>
            </w:r>
            <w:r>
              <w:rPr>
                <w:rFonts w:ascii="Segoe UI" w:hAnsi="Segoe UI" w:cs="Segoe UI"/>
                <w:szCs w:val="20"/>
              </w:rPr>
              <w:t>o Coordenador</w:t>
            </w:r>
            <w:r w:rsidR="008E311D">
              <w:rPr>
                <w:rFonts w:ascii="Segoe UI" w:hAnsi="Segoe UI" w:cs="Segoe UI"/>
                <w:szCs w:val="20"/>
              </w:rPr>
              <w:t xml:space="preserve"> Líder</w:t>
            </w:r>
            <w:r w:rsidRPr="00350356">
              <w:rPr>
                <w:rFonts w:ascii="Segoe UI" w:hAnsi="Segoe UI" w:cs="Segoe UI"/>
                <w:szCs w:val="20"/>
              </w:rPr>
              <w:t>, a seu exclusivo critério, poder</w:t>
            </w:r>
            <w:r w:rsidR="008E311D">
              <w:rPr>
                <w:rFonts w:ascii="Segoe UI" w:hAnsi="Segoe UI" w:cs="Segoe UI"/>
                <w:szCs w:val="20"/>
              </w:rPr>
              <w:t>á</w:t>
            </w:r>
            <w:r w:rsidRPr="00350356">
              <w:rPr>
                <w:rFonts w:ascii="Segoe UI" w:hAnsi="Segoe UI" w:cs="Segoe UI"/>
                <w:szCs w:val="20"/>
              </w:rPr>
              <w:t xml:space="preserve"> aumentar a quantidade de Novas Cotas inicialmente destinada à Oferta Não Institucional até o limite máximo do </w:t>
            </w:r>
            <w:r>
              <w:rPr>
                <w:rFonts w:ascii="Segoe UI" w:hAnsi="Segoe UI" w:cs="Segoe UI"/>
                <w:szCs w:val="20"/>
              </w:rPr>
              <w:t>montante final</w:t>
            </w:r>
            <w:r w:rsidRPr="00350356">
              <w:rPr>
                <w:rFonts w:ascii="Segoe UI" w:hAnsi="Segoe UI" w:cs="Segoe UI"/>
                <w:szCs w:val="20"/>
              </w:rPr>
              <w:t xml:space="preserve"> da Oferta, considerando as Cotas Adicionais que vierem a ser emitidas</w:t>
            </w:r>
            <w:r w:rsidRPr="00045CB9">
              <w:rPr>
                <w:rFonts w:ascii="Segoe UI" w:hAnsi="Segoe UI" w:cs="Segoe UI"/>
                <w:szCs w:val="20"/>
              </w:rPr>
              <w:t>.</w:t>
            </w:r>
          </w:p>
          <w:p w14:paraId="20C348EA" w14:textId="77777777" w:rsidR="001B7B1B" w:rsidRPr="00045CB9" w:rsidRDefault="001B7B1B" w:rsidP="001B7B1B">
            <w:pPr>
              <w:spacing w:line="320" w:lineRule="exact"/>
              <w:jc w:val="both"/>
              <w:rPr>
                <w:rFonts w:ascii="Segoe UI" w:hAnsi="Segoe UI" w:cs="Segoe UI"/>
                <w:szCs w:val="20"/>
              </w:rPr>
            </w:pPr>
          </w:p>
          <w:p w14:paraId="2E1A78C0" w14:textId="0230A61D" w:rsidR="001B7B1B" w:rsidRDefault="001B7B1B" w:rsidP="001B7B1B">
            <w:pPr>
              <w:spacing w:line="320" w:lineRule="exact"/>
              <w:jc w:val="both"/>
              <w:rPr>
                <w:rFonts w:ascii="Segoe UI" w:hAnsi="Segoe UI" w:cs="Segoe UI"/>
                <w:szCs w:val="20"/>
              </w:rPr>
            </w:pPr>
            <w:r w:rsidRPr="00045CB9">
              <w:rPr>
                <w:rFonts w:ascii="Segoe UI" w:hAnsi="Segoe UI" w:cs="Segoe UI"/>
                <w:szCs w:val="20"/>
              </w:rPr>
              <w:t>Durante o Período de Exercício do Direito de Preferência e o período de exercício do Direito de Subscrição de Sobras e Montante Adicional, o Cotista ou cessionário que exercer seu Direito de Preferência ou o Direito de Subscrição de Sobras e Montante Adicional e subscrever Novas Cotas receberá, quando realizada a respectiva liquidação, o respectivo recibo. Tal recibo é correspondente à quantidade de Novas Cotas por ele adquirida, e se converterá em tal Cota depois de divulgado o Formulário de Liberação, Anúncio de Encerramento, o anúncio de di</w:t>
            </w:r>
            <w:r w:rsidR="008A3E6F">
              <w:rPr>
                <w:rFonts w:ascii="Segoe UI" w:hAnsi="Segoe UI" w:cs="Segoe UI"/>
                <w:szCs w:val="20"/>
              </w:rPr>
              <w:t>stribuição</w:t>
            </w:r>
            <w:r w:rsidRPr="00045CB9">
              <w:rPr>
                <w:rFonts w:ascii="Segoe UI" w:hAnsi="Segoe UI" w:cs="Segoe UI"/>
                <w:szCs w:val="20"/>
              </w:rPr>
              <w:t xml:space="preserve"> de rendimentos </w:t>
            </w:r>
            <w:r w:rsidRPr="000E6AF0">
              <w:rPr>
                <w:rFonts w:ascii="Segoe UI" w:hAnsi="Segoe UI" w:cs="Segoe UI"/>
                <w:i/>
                <w:iCs/>
                <w:szCs w:val="20"/>
              </w:rPr>
              <w:t>pro rata</w:t>
            </w:r>
            <w:r w:rsidRPr="00045CB9">
              <w:rPr>
                <w:rFonts w:ascii="Segoe UI" w:hAnsi="Segoe UI" w:cs="Segoe UI"/>
                <w:szCs w:val="20"/>
              </w:rPr>
              <w:t>, e da obtenção da autorização da B3, quando as Novas Cotas passarão a ser livremente negociadas na B3.</w:t>
            </w:r>
          </w:p>
          <w:p w14:paraId="13BC86ED" w14:textId="77777777" w:rsidR="001B7B1B" w:rsidRPr="00045CB9" w:rsidRDefault="001B7B1B" w:rsidP="001B7B1B">
            <w:pPr>
              <w:spacing w:line="320" w:lineRule="exact"/>
              <w:jc w:val="both"/>
              <w:rPr>
                <w:rFonts w:ascii="Segoe UI" w:hAnsi="Segoe UI" w:cs="Segoe UI"/>
                <w:szCs w:val="20"/>
              </w:rPr>
            </w:pPr>
          </w:p>
          <w:p w14:paraId="48971FFD" w14:textId="3B5EF9B8" w:rsidR="001B7B1B" w:rsidRPr="00045CB9" w:rsidRDefault="001B7B1B" w:rsidP="001B7B1B">
            <w:pPr>
              <w:spacing w:line="320" w:lineRule="exact"/>
              <w:jc w:val="both"/>
              <w:rPr>
                <w:rFonts w:ascii="Segoe UI" w:hAnsi="Segoe UI" w:cs="Segoe UI"/>
                <w:szCs w:val="20"/>
              </w:rPr>
            </w:pPr>
            <w:r w:rsidRPr="00045CB9">
              <w:rPr>
                <w:rFonts w:ascii="Segoe UI" w:hAnsi="Segoe UI" w:cs="Segoe UI"/>
                <w:szCs w:val="20"/>
              </w:rPr>
              <w:t xml:space="preserve">Durante o período em que os recibos de Novas Cotas ainda não estejam convertidos em Novas Cotas, o seu detentor fará jus aos rendimentos </w:t>
            </w:r>
            <w:r w:rsidRPr="000E6AF0">
              <w:rPr>
                <w:rFonts w:ascii="Segoe UI" w:hAnsi="Segoe UI" w:cs="Segoe UI"/>
                <w:i/>
                <w:iCs/>
                <w:szCs w:val="20"/>
              </w:rPr>
              <w:t>pro rata</w:t>
            </w:r>
            <w:r w:rsidRPr="00045CB9">
              <w:rPr>
                <w:rFonts w:ascii="Segoe UI" w:hAnsi="Segoe UI" w:cs="Segoe UI"/>
                <w:szCs w:val="20"/>
              </w:rPr>
              <w:t xml:space="preserve"> relacionados dos recursos recebidos na integralização das Novas Cotas, durante o Período de Subscrição, que foram depositados em instituição bancária autorizada a receber depósitos, em nome do Fundo, e aplicados em </w:t>
            </w:r>
            <w:r>
              <w:rPr>
                <w:rFonts w:ascii="Segoe UI" w:hAnsi="Segoe UI" w:cs="Segoe UI"/>
                <w:szCs w:val="20"/>
              </w:rPr>
              <w:t>Investimentos Temporários</w:t>
            </w:r>
            <w:r w:rsidR="00194553">
              <w:rPr>
                <w:rFonts w:ascii="Segoe UI" w:hAnsi="Segoe UI" w:cs="Segoe UI"/>
                <w:szCs w:val="20"/>
              </w:rPr>
              <w:t xml:space="preserve">, calculados desde a </w:t>
            </w:r>
            <w:r w:rsidR="00194553">
              <w:rPr>
                <w:rFonts w:ascii="Segoe UI" w:hAnsi="Segoe UI" w:cs="Segoe UI"/>
                <w:szCs w:val="20"/>
              </w:rPr>
              <w:lastRenderedPageBreak/>
              <w:t>data de sua integralização até a divulgação do Anúncio de Encerramento, nos termos da legislação aplicável</w:t>
            </w:r>
            <w:r w:rsidRPr="00045CB9">
              <w:rPr>
                <w:rFonts w:ascii="Segoe UI" w:hAnsi="Segoe UI" w:cs="Segoe UI"/>
                <w:szCs w:val="20"/>
              </w:rPr>
              <w:t>.</w:t>
            </w:r>
          </w:p>
          <w:p w14:paraId="415EE97F" w14:textId="51005316" w:rsidR="001B7B1B" w:rsidRPr="009D0CB7" w:rsidRDefault="001B7B1B" w:rsidP="001B7B1B">
            <w:pPr>
              <w:spacing w:line="320" w:lineRule="exact"/>
              <w:jc w:val="both"/>
              <w:rPr>
                <w:rFonts w:ascii="Segoe UI" w:hAnsi="Segoe UI" w:cs="Segoe UI"/>
                <w:szCs w:val="20"/>
              </w:rPr>
            </w:pPr>
          </w:p>
        </w:tc>
      </w:tr>
      <w:tr w:rsidR="001B7B1B" w:rsidRPr="009D0CB7" w14:paraId="41847831" w14:textId="77777777" w:rsidTr="00696956">
        <w:tc>
          <w:tcPr>
            <w:tcW w:w="1774" w:type="pct"/>
          </w:tcPr>
          <w:p w14:paraId="3879ED7A" w14:textId="15E93CC5" w:rsidR="001B7B1B" w:rsidRPr="009D0CB7" w:rsidRDefault="001B7B1B" w:rsidP="001B7B1B">
            <w:pPr>
              <w:pStyle w:val="Body"/>
              <w:spacing w:after="0" w:line="320" w:lineRule="exact"/>
              <w:rPr>
                <w:rFonts w:ascii="Segoe UI" w:hAnsi="Segoe UI" w:cs="Segoe UI"/>
                <w:b/>
                <w:szCs w:val="20"/>
              </w:rPr>
            </w:pPr>
            <w:r w:rsidRPr="009D0CB7">
              <w:rPr>
                <w:rFonts w:ascii="Segoe UI" w:hAnsi="Segoe UI" w:cs="Segoe UI"/>
                <w:b/>
                <w:szCs w:val="20"/>
              </w:rPr>
              <w:lastRenderedPageBreak/>
              <w:t>Oferta Não Institucional</w:t>
            </w:r>
          </w:p>
        </w:tc>
        <w:tc>
          <w:tcPr>
            <w:tcW w:w="3226" w:type="pct"/>
          </w:tcPr>
          <w:p w14:paraId="343548CE" w14:textId="77777777" w:rsidR="001B7B1B" w:rsidRPr="00FB6D10" w:rsidRDefault="001B7B1B" w:rsidP="001B7B1B">
            <w:pPr>
              <w:pStyle w:val="Body"/>
              <w:spacing w:after="0" w:line="320" w:lineRule="exact"/>
              <w:rPr>
                <w:rFonts w:ascii="Segoe UI" w:hAnsi="Segoe UI" w:cs="Segoe UI"/>
                <w:szCs w:val="20"/>
              </w:rPr>
            </w:pPr>
            <w:r w:rsidRPr="00FB6D10">
              <w:rPr>
                <w:rFonts w:ascii="Segoe UI" w:hAnsi="Segoe UI" w:cs="Segoe UI"/>
                <w:szCs w:val="20"/>
              </w:rPr>
              <w:t>Após a divulgação do Comunicado de Encerramento do Período de Exercício do Direito de Subscrição de Sobras e Montante Adicional, as Novas Cotas remanescentes que não forem colocadas aos Cotistas que exerceram seu Direito de Preferência ou o Direito de Subscrição de Sobras e Montante Adicional serão destinadas à colocação junto aos Investidores da Oferta.</w:t>
            </w:r>
          </w:p>
          <w:p w14:paraId="14094A31" w14:textId="77777777" w:rsidR="001B7B1B" w:rsidRPr="00FB6D10" w:rsidRDefault="001B7B1B" w:rsidP="001B7B1B">
            <w:pPr>
              <w:pStyle w:val="Body"/>
              <w:spacing w:after="0" w:line="320" w:lineRule="exact"/>
              <w:rPr>
                <w:rFonts w:ascii="Segoe UI" w:hAnsi="Segoe UI" w:cs="Segoe UI"/>
                <w:szCs w:val="20"/>
              </w:rPr>
            </w:pPr>
          </w:p>
          <w:p w14:paraId="529CD4D3" w14:textId="1F615CA3" w:rsidR="001B7B1B" w:rsidRPr="00FB6D10" w:rsidRDefault="001B7B1B" w:rsidP="001B7B1B">
            <w:pPr>
              <w:pStyle w:val="Body"/>
              <w:spacing w:after="0" w:line="320" w:lineRule="exact"/>
              <w:rPr>
                <w:rFonts w:ascii="Segoe UI" w:hAnsi="Segoe UI" w:cs="Segoe UI"/>
                <w:szCs w:val="20"/>
              </w:rPr>
            </w:pPr>
            <w:r w:rsidRPr="00FB6D10">
              <w:rPr>
                <w:rFonts w:ascii="Segoe UI" w:hAnsi="Segoe UI" w:cs="Segoe UI"/>
                <w:szCs w:val="20"/>
              </w:rPr>
              <w:t>Durante o Período de Subscrição, o Investidor Não Institucional, inclusive aquele considerado Pessoa Vinculada, interessado em subscrever as Novas Cotas objeto da Oferta, deverá preencher e apresentar a uma única Instituição Participante da Oferta suas ordens de investimento por meio de um ou mais Termo(s) de Aceitação, os quais serão considerados de forma cumulativa (“</w:t>
            </w:r>
            <w:r w:rsidRPr="00FB6D10">
              <w:rPr>
                <w:rFonts w:ascii="Segoe UI" w:hAnsi="Segoe UI" w:cs="Segoe UI"/>
                <w:szCs w:val="20"/>
                <w:u w:val="single"/>
              </w:rPr>
              <w:t>Oferta Não Institucional</w:t>
            </w:r>
            <w:r w:rsidRPr="00FB6D10">
              <w:rPr>
                <w:rFonts w:ascii="Segoe UI" w:hAnsi="Segoe UI" w:cs="Segoe UI"/>
                <w:szCs w:val="20"/>
              </w:rPr>
              <w:t xml:space="preserve">”). </w:t>
            </w:r>
          </w:p>
          <w:p w14:paraId="3C0BD263" w14:textId="77777777" w:rsidR="001B7B1B" w:rsidRPr="009D0CB7" w:rsidRDefault="001B7B1B" w:rsidP="001B7B1B">
            <w:pPr>
              <w:pStyle w:val="Body"/>
              <w:spacing w:after="0" w:line="320" w:lineRule="exact"/>
              <w:rPr>
                <w:rFonts w:ascii="Segoe UI" w:hAnsi="Segoe UI" w:cs="Segoe UI"/>
                <w:szCs w:val="20"/>
              </w:rPr>
            </w:pPr>
          </w:p>
          <w:p w14:paraId="01D85473" w14:textId="4CC0C521" w:rsidR="001B7B1B" w:rsidRPr="00FB6D10" w:rsidRDefault="001B7B1B" w:rsidP="001B7B1B">
            <w:pPr>
              <w:pStyle w:val="Body"/>
              <w:spacing w:after="0" w:line="320" w:lineRule="exact"/>
              <w:rPr>
                <w:rFonts w:ascii="Segoe UI" w:hAnsi="Segoe UI" w:cs="Segoe UI"/>
                <w:szCs w:val="20"/>
              </w:rPr>
            </w:pPr>
            <w:r w:rsidRPr="00FB6D10">
              <w:rPr>
                <w:rFonts w:ascii="Segoe UI" w:hAnsi="Segoe UI" w:cs="Segoe UI"/>
                <w:szCs w:val="20"/>
              </w:rPr>
              <w:t xml:space="preserve">Observado o disposto acima a respeito do exercício do Direito de Preferência e do Direito de Subscrição de Sobras e Montante Adicional pelos atuais Cotistas do Fundo (ou terceiros cessionários do Direito de Preferência), no mínimo </w:t>
            </w:r>
            <w:r>
              <w:rPr>
                <w:rFonts w:ascii="Segoe UI" w:hAnsi="Segoe UI" w:cs="Segoe UI"/>
                <w:szCs w:val="20"/>
              </w:rPr>
              <w:t>20</w:t>
            </w:r>
            <w:r w:rsidRPr="00FB6D10">
              <w:rPr>
                <w:rFonts w:ascii="Segoe UI" w:hAnsi="Segoe UI" w:cs="Segoe UI"/>
                <w:szCs w:val="20"/>
              </w:rPr>
              <w:t xml:space="preserve">% </w:t>
            </w:r>
            <w:r>
              <w:rPr>
                <w:rFonts w:ascii="Segoe UI" w:hAnsi="Segoe UI" w:cs="Segoe UI"/>
                <w:szCs w:val="20"/>
              </w:rPr>
              <w:t>(vinte</w:t>
            </w:r>
            <w:r w:rsidRPr="00FB6D10">
              <w:rPr>
                <w:rFonts w:ascii="Segoe UI" w:hAnsi="Segoe UI" w:cs="Segoe UI"/>
                <w:szCs w:val="20"/>
              </w:rPr>
              <w:t xml:space="preserve"> por cento) do </w:t>
            </w:r>
            <w:r>
              <w:rPr>
                <w:rFonts w:ascii="Segoe UI" w:hAnsi="Segoe UI" w:cs="Segoe UI"/>
                <w:szCs w:val="20"/>
              </w:rPr>
              <w:t>m</w:t>
            </w:r>
            <w:r w:rsidRPr="00FB6D10">
              <w:rPr>
                <w:rFonts w:ascii="Segoe UI" w:hAnsi="Segoe UI" w:cs="Segoe UI"/>
                <w:szCs w:val="20"/>
              </w:rPr>
              <w:t xml:space="preserve">ontante </w:t>
            </w:r>
            <w:r>
              <w:rPr>
                <w:rFonts w:ascii="Segoe UI" w:hAnsi="Segoe UI" w:cs="Segoe UI"/>
                <w:szCs w:val="20"/>
              </w:rPr>
              <w:t>final</w:t>
            </w:r>
            <w:r w:rsidRPr="00FB6D10">
              <w:rPr>
                <w:rFonts w:ascii="Segoe UI" w:hAnsi="Segoe UI" w:cs="Segoe UI"/>
                <w:szCs w:val="20"/>
              </w:rPr>
              <w:t xml:space="preserve"> da Oferta será destinado, prioritariamente, à Oferta Não Institucional, sendo que </w:t>
            </w:r>
            <w:r>
              <w:rPr>
                <w:rFonts w:ascii="Segoe UI" w:hAnsi="Segoe UI" w:cs="Segoe UI"/>
                <w:szCs w:val="20"/>
              </w:rPr>
              <w:t>o Coordenador</w:t>
            </w:r>
            <w:r w:rsidR="00E04D95">
              <w:rPr>
                <w:rFonts w:ascii="Segoe UI" w:hAnsi="Segoe UI" w:cs="Segoe UI"/>
                <w:szCs w:val="20"/>
              </w:rPr>
              <w:t xml:space="preserve"> Líder</w:t>
            </w:r>
            <w:r w:rsidRPr="00FB6D10">
              <w:rPr>
                <w:rFonts w:ascii="Segoe UI" w:hAnsi="Segoe UI" w:cs="Segoe UI"/>
                <w:szCs w:val="20"/>
              </w:rPr>
              <w:t xml:space="preserve">, </w:t>
            </w:r>
            <w:r>
              <w:rPr>
                <w:rFonts w:ascii="Segoe UI" w:hAnsi="Segoe UI" w:cs="Segoe UI"/>
                <w:szCs w:val="20"/>
              </w:rPr>
              <w:t>a seu exclusivo critério</w:t>
            </w:r>
            <w:r w:rsidRPr="00FB6D10">
              <w:rPr>
                <w:rFonts w:ascii="Segoe UI" w:hAnsi="Segoe UI" w:cs="Segoe UI"/>
                <w:szCs w:val="20"/>
              </w:rPr>
              <w:t>, poder</w:t>
            </w:r>
            <w:r w:rsidR="00E04D95">
              <w:rPr>
                <w:rFonts w:ascii="Segoe UI" w:hAnsi="Segoe UI" w:cs="Segoe UI"/>
                <w:szCs w:val="20"/>
              </w:rPr>
              <w:t>á</w:t>
            </w:r>
            <w:r w:rsidRPr="00FB6D10">
              <w:rPr>
                <w:rFonts w:ascii="Segoe UI" w:hAnsi="Segoe UI" w:cs="Segoe UI"/>
                <w:szCs w:val="20"/>
              </w:rPr>
              <w:t xml:space="preserve"> aumentar a quantidade de Novas Cotas inicialmente destinada à Oferta Não Institucional até o limite máximo do </w:t>
            </w:r>
            <w:r>
              <w:rPr>
                <w:rFonts w:ascii="Segoe UI" w:hAnsi="Segoe UI" w:cs="Segoe UI"/>
                <w:szCs w:val="20"/>
              </w:rPr>
              <w:t>montante final</w:t>
            </w:r>
            <w:r w:rsidRPr="00FB6D10">
              <w:rPr>
                <w:rFonts w:ascii="Segoe UI" w:hAnsi="Segoe UI" w:cs="Segoe UI"/>
                <w:szCs w:val="20"/>
              </w:rPr>
              <w:t xml:space="preserve"> da Oferta, considerando as Cotas Adicionais que vierem a ser emitidas. </w:t>
            </w:r>
          </w:p>
          <w:p w14:paraId="3898305F" w14:textId="298B4F9C" w:rsidR="001B7B1B" w:rsidRPr="009D0CB7" w:rsidRDefault="001B7B1B" w:rsidP="001B7B1B">
            <w:pPr>
              <w:pStyle w:val="Body"/>
              <w:spacing w:after="0" w:line="320" w:lineRule="exact"/>
              <w:rPr>
                <w:rFonts w:ascii="Segoe UI" w:hAnsi="Segoe UI" w:cs="Segoe UI"/>
                <w:szCs w:val="20"/>
              </w:rPr>
            </w:pPr>
          </w:p>
        </w:tc>
      </w:tr>
      <w:tr w:rsidR="001B7B1B" w:rsidRPr="009D0CB7" w14:paraId="0C5DF63B" w14:textId="77777777" w:rsidTr="00696956">
        <w:tc>
          <w:tcPr>
            <w:tcW w:w="1774" w:type="pct"/>
          </w:tcPr>
          <w:p w14:paraId="65555C3D" w14:textId="1A574E5E" w:rsidR="001B7B1B" w:rsidRPr="009D0CB7" w:rsidRDefault="001B7B1B" w:rsidP="001B7B1B">
            <w:pPr>
              <w:pStyle w:val="Body"/>
              <w:spacing w:after="0" w:line="320" w:lineRule="exact"/>
              <w:rPr>
                <w:rFonts w:ascii="Segoe UI" w:hAnsi="Segoe UI" w:cs="Segoe UI"/>
                <w:b/>
                <w:szCs w:val="20"/>
              </w:rPr>
            </w:pPr>
            <w:r w:rsidRPr="009D0CB7">
              <w:rPr>
                <w:rFonts w:ascii="Segoe UI" w:hAnsi="Segoe UI" w:cs="Segoe UI"/>
                <w:b/>
                <w:szCs w:val="20"/>
              </w:rPr>
              <w:t xml:space="preserve">Critério de </w:t>
            </w:r>
            <w:r w:rsidR="004B6571">
              <w:rPr>
                <w:rFonts w:ascii="Segoe UI" w:hAnsi="Segoe UI" w:cs="Segoe UI"/>
                <w:b/>
                <w:szCs w:val="20"/>
              </w:rPr>
              <w:t>Rateio</w:t>
            </w:r>
            <w:r w:rsidRPr="009D0CB7">
              <w:rPr>
                <w:rFonts w:ascii="Segoe UI" w:hAnsi="Segoe UI" w:cs="Segoe UI"/>
                <w:b/>
                <w:szCs w:val="20"/>
              </w:rPr>
              <w:t xml:space="preserve"> da Oferta Não Institucional</w:t>
            </w:r>
          </w:p>
        </w:tc>
        <w:tc>
          <w:tcPr>
            <w:tcW w:w="3226" w:type="pct"/>
          </w:tcPr>
          <w:p w14:paraId="0BC8CA03" w14:textId="48F9C6C5" w:rsidR="002B18FB" w:rsidRPr="002B18FB" w:rsidRDefault="002B18FB" w:rsidP="002B18FB">
            <w:pPr>
              <w:pStyle w:val="Body"/>
              <w:spacing w:line="320" w:lineRule="exact"/>
              <w:rPr>
                <w:rFonts w:ascii="Segoe UI" w:hAnsi="Segoe UI" w:cs="Segoe UI"/>
                <w:szCs w:val="20"/>
              </w:rPr>
            </w:pPr>
            <w:r w:rsidRPr="002B18FB">
              <w:rPr>
                <w:rFonts w:ascii="Segoe UI" w:hAnsi="Segoe UI" w:cs="Segoe UI"/>
                <w:szCs w:val="20"/>
              </w:rPr>
              <w:t>Caso, no âmbito da Oferta Não Institucional, o total de Novas Cotas objeto dos Termos de Aceitação apresentados pelos Investidores Não Institucionais durante cada Período de Subscrição, inclusive aqueles que sejam considerados Pessoas Vinculadas, seja igual ou inferior a 20% (vinte por cento) do Montante Total da Oferta, conforme apurado em cada Procedimento de Alocação, não haverá́ rateio, sendo integralmente atendidos todos os Termos de Aceitação dos Investidores Não Institucionais, de modo que as Novas Cotas remanescentes, se houver, poderão ser destinadas à Oferta Institucional, nos termos do item “Oferta Institucional” abaixo;</w:t>
            </w:r>
          </w:p>
          <w:p w14:paraId="30FA9DB2" w14:textId="5072E0AB" w:rsidR="002B18FB" w:rsidRPr="002B18FB" w:rsidRDefault="002B18FB" w:rsidP="002B18FB">
            <w:pPr>
              <w:pStyle w:val="Body"/>
              <w:spacing w:line="320" w:lineRule="exact"/>
              <w:rPr>
                <w:rFonts w:ascii="Segoe UI" w:hAnsi="Segoe UI" w:cs="Segoe UI"/>
                <w:szCs w:val="20"/>
              </w:rPr>
            </w:pPr>
            <w:r w:rsidRPr="002B18FB">
              <w:rPr>
                <w:rFonts w:ascii="Segoe UI" w:hAnsi="Segoe UI" w:cs="Segoe UI"/>
                <w:szCs w:val="20"/>
              </w:rPr>
              <w:lastRenderedPageBreak/>
              <w:t xml:space="preserve">Caso o total de Novas Cotas objeto dos Termos de Aceitação apresentados pelos Investidores Não Institucionais durante o Período de Subscrição, seja superior ao percentual prioritariamente destinado à Oferta Não Institucional, e o Coordenador Líder, em comum acordo com o Administrador e o Gestor, decidam por não aumentar a quantidade de Novas Cotas inicialmente destinada à Oferta Não Institucional, será realizado rateio proporcional das Novas Cotas, entre todos os Investidores Não Institucionais que tiverem formalizado Termo de Aceitação, </w:t>
            </w:r>
            <w:bookmarkStart w:id="20" w:name="_Hlk137475467"/>
            <w:r w:rsidRPr="002B18FB">
              <w:rPr>
                <w:rFonts w:ascii="Segoe UI" w:hAnsi="Segoe UI" w:cs="Segoe UI"/>
                <w:szCs w:val="20"/>
              </w:rPr>
              <w:t xml:space="preserve">inclusive </w:t>
            </w:r>
            <w:bookmarkEnd w:id="20"/>
            <w:r w:rsidRPr="002B18FB">
              <w:rPr>
                <w:rFonts w:ascii="Segoe UI" w:hAnsi="Segoe UI" w:cs="Segoe UI"/>
                <w:szCs w:val="20"/>
              </w:rPr>
              <w:t>aquele considerado Pessoa Vinculada, ao Coordenador Líder, limitada ao valor individual de cada Termo de Aceitação e ao montante de Novas Cotas destinadas à Oferta Não Institucional, desconsiderando-se, entretanto, as frações de Novas Cotas (“</w:t>
            </w:r>
            <w:r w:rsidRPr="00EA1622">
              <w:rPr>
                <w:rFonts w:ascii="Segoe UI" w:hAnsi="Segoe UI" w:cs="Segoe UI"/>
                <w:szCs w:val="20"/>
                <w:u w:val="single"/>
              </w:rPr>
              <w:t>Critério de Rateio da Oferta Não Institucional</w:t>
            </w:r>
            <w:r w:rsidRPr="002B18FB">
              <w:rPr>
                <w:rFonts w:ascii="Segoe UI" w:hAnsi="Segoe UI" w:cs="Segoe UI"/>
                <w:szCs w:val="20"/>
              </w:rPr>
              <w:t>”). Caso seja aplicado o Critério de Rateio da Oferta Não Institucional indicado acima, o Termo de Aceitação poderá ser atendido em montante inferior ao indicado por cada Investidor Não Institucional, sendo que não há nenhuma garantia de que os Investidores Não Institucionais venham a adquirir a quantidade de Novas Cotas desejada, conforme indicada no Termo de Aceitação.</w:t>
            </w:r>
          </w:p>
          <w:p w14:paraId="19808FE1" w14:textId="11BDA44B" w:rsidR="002B18FB" w:rsidRPr="002B18FB" w:rsidRDefault="002B18FB" w:rsidP="00777EB5">
            <w:pPr>
              <w:pStyle w:val="Body"/>
              <w:spacing w:line="320" w:lineRule="exact"/>
              <w:rPr>
                <w:rFonts w:ascii="Segoe UI" w:hAnsi="Segoe UI" w:cs="Segoe UI"/>
                <w:szCs w:val="20"/>
              </w:rPr>
            </w:pPr>
            <w:r w:rsidRPr="002B18FB">
              <w:rPr>
                <w:rFonts w:ascii="Segoe UI" w:hAnsi="Segoe UI" w:cs="Segoe UI"/>
                <w:szCs w:val="20"/>
              </w:rPr>
              <w:t xml:space="preserve">O Coordenador Líder, em comum acordo com </w:t>
            </w:r>
            <w:r w:rsidR="00216650">
              <w:rPr>
                <w:rFonts w:ascii="Segoe UI" w:hAnsi="Segoe UI" w:cs="Segoe UI"/>
                <w:szCs w:val="20"/>
              </w:rPr>
              <w:t>o</w:t>
            </w:r>
            <w:r w:rsidRPr="002B18FB">
              <w:rPr>
                <w:rFonts w:ascii="Segoe UI" w:hAnsi="Segoe UI" w:cs="Segoe UI"/>
                <w:szCs w:val="20"/>
              </w:rPr>
              <w:t xml:space="preserve"> Administrador e </w:t>
            </w:r>
            <w:r w:rsidR="00216650">
              <w:rPr>
                <w:rFonts w:ascii="Segoe UI" w:hAnsi="Segoe UI" w:cs="Segoe UI"/>
                <w:szCs w:val="20"/>
              </w:rPr>
              <w:t>o</w:t>
            </w:r>
            <w:r w:rsidRPr="002B18FB">
              <w:rPr>
                <w:rFonts w:ascii="Segoe UI" w:hAnsi="Segoe UI" w:cs="Segoe UI"/>
                <w:szCs w:val="20"/>
              </w:rPr>
              <w:t xml:space="preserve"> Gestor, poderá manter a quantidade de Novas Cotas inicialmente destinada à Oferta Não Institucional, diminuir ou aumentar tal quantidade a um patamar compatível com os objetivos da Oferta, de forma a atender, total ou parcialmente, os referidos Termos de Aceitação. </w:t>
            </w:r>
          </w:p>
          <w:p w14:paraId="741C78E3" w14:textId="546A4ECF" w:rsidR="002B18FB" w:rsidRPr="002B18FB" w:rsidRDefault="002B18FB" w:rsidP="00777EB5">
            <w:pPr>
              <w:pStyle w:val="Body"/>
              <w:spacing w:line="320" w:lineRule="exact"/>
              <w:rPr>
                <w:rFonts w:ascii="Segoe UI" w:hAnsi="Segoe UI" w:cs="Segoe UI"/>
                <w:szCs w:val="20"/>
              </w:rPr>
            </w:pPr>
            <w:r w:rsidRPr="002B18FB">
              <w:rPr>
                <w:rFonts w:ascii="Segoe UI" w:hAnsi="Segoe UI" w:cs="Segoe UI"/>
                <w:szCs w:val="20"/>
              </w:rPr>
              <w:t xml:space="preserve">No caso de um potencial Investidor Não Institucional efetuar mais de um Termo de Aceitação, todos os Termos de Aceitação serão considerados em conjunto, por Investidor Não Institucional, para fins da alocação na forma prevista acima. Os Termos de Aceitação que forem cancelados por qualquer motivo serão desconsiderados na alocação descrita acima. </w:t>
            </w:r>
          </w:p>
          <w:p w14:paraId="18EE6B8C" w14:textId="2A0BF84A" w:rsidR="001B7B1B" w:rsidRDefault="002B18FB" w:rsidP="001B7B1B">
            <w:pPr>
              <w:pStyle w:val="Body"/>
              <w:spacing w:after="0" w:line="320" w:lineRule="exact"/>
              <w:rPr>
                <w:rFonts w:ascii="Segoe UI" w:hAnsi="Segoe UI" w:cs="Segoe UI"/>
                <w:szCs w:val="20"/>
              </w:rPr>
            </w:pPr>
            <w:r w:rsidRPr="002B18FB">
              <w:rPr>
                <w:rFonts w:ascii="Segoe UI" w:hAnsi="Segoe UI" w:cs="Segoe UI"/>
                <w:szCs w:val="20"/>
              </w:rPr>
              <w:t>Em hipótese alguma, o relacionamento prévio das Instituições Participantes da Oferta e/ou dos Ofertantes com determinado Investidor Não Institucional, ou considerações de natureza comercial ou estratégica, seja das Instituições Participantes da Oferta e/ou os Ofertantes, poderão ser consideradas na alocação dos Investidores Não Institucionais.</w:t>
            </w:r>
          </w:p>
          <w:p w14:paraId="7E2C8101" w14:textId="3E57FA3B" w:rsidR="001B7B1B" w:rsidRPr="009D0CB7" w:rsidRDefault="001B7B1B" w:rsidP="001B7B1B">
            <w:pPr>
              <w:pStyle w:val="Body"/>
              <w:spacing w:after="0" w:line="320" w:lineRule="exact"/>
              <w:rPr>
                <w:rFonts w:ascii="Segoe UI" w:hAnsi="Segoe UI" w:cs="Segoe UI"/>
                <w:szCs w:val="20"/>
              </w:rPr>
            </w:pPr>
          </w:p>
        </w:tc>
      </w:tr>
      <w:tr w:rsidR="001B7B1B" w:rsidRPr="009D0CB7" w14:paraId="469B1F99" w14:textId="77777777" w:rsidTr="00696956">
        <w:tc>
          <w:tcPr>
            <w:tcW w:w="1774" w:type="pct"/>
          </w:tcPr>
          <w:p w14:paraId="0BBBFA72" w14:textId="77777777" w:rsidR="001B7B1B" w:rsidRPr="009D0CB7" w:rsidRDefault="001B7B1B" w:rsidP="001B7B1B">
            <w:pPr>
              <w:pStyle w:val="Body"/>
              <w:spacing w:after="0" w:line="320" w:lineRule="exact"/>
              <w:rPr>
                <w:rFonts w:ascii="Segoe UI" w:hAnsi="Segoe UI" w:cs="Segoe UI"/>
                <w:b/>
                <w:szCs w:val="20"/>
              </w:rPr>
            </w:pPr>
            <w:r w:rsidRPr="009D0CB7">
              <w:rPr>
                <w:rFonts w:ascii="Segoe UI" w:hAnsi="Segoe UI" w:cs="Segoe UI"/>
                <w:b/>
                <w:szCs w:val="20"/>
              </w:rPr>
              <w:lastRenderedPageBreak/>
              <w:t>Oferta Institucional</w:t>
            </w:r>
          </w:p>
        </w:tc>
        <w:tc>
          <w:tcPr>
            <w:tcW w:w="3226" w:type="pct"/>
          </w:tcPr>
          <w:p w14:paraId="32F49837" w14:textId="2840EC40" w:rsidR="001B7B1B" w:rsidRDefault="001B7B1B" w:rsidP="001B7B1B">
            <w:pPr>
              <w:pStyle w:val="Body"/>
              <w:spacing w:after="0" w:line="320" w:lineRule="exact"/>
              <w:rPr>
                <w:rFonts w:ascii="Segoe UI" w:hAnsi="Segoe UI" w:cs="Segoe UI"/>
                <w:szCs w:val="20"/>
              </w:rPr>
            </w:pPr>
            <w:r w:rsidRPr="00045CB9">
              <w:rPr>
                <w:rFonts w:ascii="Segoe UI" w:hAnsi="Segoe UI" w:cs="Segoe UI"/>
                <w:szCs w:val="20"/>
              </w:rPr>
              <w:t xml:space="preserve">Após o atendimento dos Termos de Aceitação, as Novas Cotas remanescentes que não forem colocadas na Oferta Não Institucional serão destinadas à colocação junto a Investidores Institucionais, por meio </w:t>
            </w:r>
            <w:r>
              <w:rPr>
                <w:rFonts w:ascii="Segoe UI" w:hAnsi="Segoe UI" w:cs="Segoe UI"/>
                <w:szCs w:val="20"/>
              </w:rPr>
              <w:t>do Coordenador</w:t>
            </w:r>
            <w:r w:rsidR="00523342">
              <w:rPr>
                <w:rFonts w:ascii="Segoe UI" w:hAnsi="Segoe UI" w:cs="Segoe UI"/>
                <w:szCs w:val="20"/>
              </w:rPr>
              <w:t xml:space="preserve"> Líder</w:t>
            </w:r>
            <w:r w:rsidRPr="00045CB9">
              <w:rPr>
                <w:rFonts w:ascii="Segoe UI" w:hAnsi="Segoe UI" w:cs="Segoe UI"/>
                <w:szCs w:val="20"/>
              </w:rPr>
              <w:t>, não sendo admitidas para tais Investidores Institucionais reservas antecipadas</w:t>
            </w:r>
            <w:r w:rsidRPr="009D0CB7">
              <w:rPr>
                <w:rFonts w:ascii="Segoe UI" w:hAnsi="Segoe UI" w:cs="Segoe UI"/>
                <w:szCs w:val="20"/>
              </w:rPr>
              <w:t xml:space="preserve"> (“</w:t>
            </w:r>
            <w:r w:rsidRPr="009D0CB7">
              <w:rPr>
                <w:rFonts w:ascii="Segoe UI" w:hAnsi="Segoe UI" w:cs="Segoe UI"/>
                <w:szCs w:val="20"/>
                <w:u w:val="single"/>
              </w:rPr>
              <w:t>Oferta Institucional</w:t>
            </w:r>
            <w:r w:rsidRPr="009D0CB7">
              <w:rPr>
                <w:rFonts w:ascii="Segoe UI" w:hAnsi="Segoe UI" w:cs="Segoe UI"/>
                <w:szCs w:val="20"/>
              </w:rPr>
              <w:t>”)</w:t>
            </w:r>
            <w:r>
              <w:rPr>
                <w:rFonts w:ascii="Segoe UI" w:hAnsi="Segoe UI" w:cs="Segoe UI"/>
                <w:szCs w:val="20"/>
              </w:rPr>
              <w:t>.</w:t>
            </w:r>
          </w:p>
          <w:p w14:paraId="66863B3A" w14:textId="6BC6421B" w:rsidR="001B7B1B" w:rsidRPr="00FB6D10" w:rsidRDefault="001B7B1B" w:rsidP="001B7B1B">
            <w:pPr>
              <w:pStyle w:val="Body"/>
              <w:spacing w:after="0" w:line="320" w:lineRule="exact"/>
              <w:rPr>
                <w:rFonts w:ascii="Segoe UI" w:hAnsi="Segoe UI" w:cs="Segoe UI"/>
                <w:szCs w:val="20"/>
              </w:rPr>
            </w:pPr>
          </w:p>
        </w:tc>
      </w:tr>
      <w:tr w:rsidR="001B7B1B" w:rsidRPr="009D0CB7" w14:paraId="50A7E3A7" w14:textId="77777777" w:rsidTr="00696956">
        <w:tc>
          <w:tcPr>
            <w:tcW w:w="1774" w:type="pct"/>
          </w:tcPr>
          <w:p w14:paraId="48181044" w14:textId="77777777" w:rsidR="001B7B1B" w:rsidRPr="009D0CB7" w:rsidRDefault="001B7B1B" w:rsidP="001B7B1B">
            <w:pPr>
              <w:pStyle w:val="Body"/>
              <w:spacing w:after="0" w:line="320" w:lineRule="exact"/>
              <w:rPr>
                <w:rFonts w:ascii="Segoe UI" w:hAnsi="Segoe UI" w:cs="Segoe UI"/>
                <w:b/>
                <w:szCs w:val="20"/>
              </w:rPr>
            </w:pPr>
            <w:r w:rsidRPr="009D0CB7">
              <w:rPr>
                <w:rFonts w:ascii="Segoe UI" w:hAnsi="Segoe UI" w:cs="Segoe UI"/>
                <w:b/>
                <w:szCs w:val="20"/>
              </w:rPr>
              <w:t>Critério de Colocação da Oferta Institucional</w:t>
            </w:r>
          </w:p>
        </w:tc>
        <w:tc>
          <w:tcPr>
            <w:tcW w:w="3226" w:type="pct"/>
          </w:tcPr>
          <w:p w14:paraId="56302B7D" w14:textId="52EB93D3" w:rsidR="001B7B1B" w:rsidRDefault="006F4B21" w:rsidP="00777EB5">
            <w:pPr>
              <w:suppressAutoHyphens/>
              <w:autoSpaceDE w:val="0"/>
              <w:autoSpaceDN w:val="0"/>
              <w:adjustRightInd w:val="0"/>
              <w:spacing w:line="320" w:lineRule="exact"/>
              <w:jc w:val="both"/>
              <w:rPr>
                <w:rFonts w:ascii="Segoe UI" w:eastAsia="Arial Unicode MS" w:hAnsi="Segoe UI" w:cs="Segoe UI"/>
                <w:szCs w:val="20"/>
                <w:lang w:eastAsia="pt-BR"/>
              </w:rPr>
            </w:pPr>
            <w:r w:rsidRPr="006F4B21">
              <w:rPr>
                <w:rFonts w:ascii="Segoe UI" w:hAnsi="Segoe UI" w:cs="Segoe UI"/>
                <w:szCs w:val="20"/>
              </w:rPr>
              <w:t>Caso os Termos de Aceitação apresentados pelos Investidores Institucionais excedam o total de Novas Cotas remanescentes após o atendimento do Direito de Preferência, do Direito de Subscrição de Sobras e Montante Adicional e da Oferta Não Institucional, o Coordenador Líder dará prioridade aos Investidores Institucionais que, a critério do Coordenador Líder, em comum acordo com o Administrador e o Gestor, melhor atendam aos objetivos da Oferta, quais sejam, constituir uma base diversificada de investidores, integrada por investidores com diferentes critérios de avaliação das perspectivas do Fundo e a conjuntura macroeconômica brasileira e internacional, bem como criar condições para o desenvolvimento do mercado local de fundos de investimento imobiliário (“</w:t>
            </w:r>
            <w:r w:rsidRPr="00EA1622">
              <w:rPr>
                <w:rFonts w:ascii="Segoe UI" w:hAnsi="Segoe UI" w:cs="Segoe UI"/>
                <w:szCs w:val="20"/>
                <w:u w:val="single"/>
              </w:rPr>
              <w:t>Critério de Colocação da Oferta Institucional</w:t>
            </w:r>
            <w:r w:rsidRPr="006F4B21">
              <w:rPr>
                <w:rFonts w:ascii="Segoe UI" w:hAnsi="Segoe UI" w:cs="Segoe UI"/>
                <w:szCs w:val="20"/>
              </w:rPr>
              <w:t xml:space="preserve">”). </w:t>
            </w:r>
          </w:p>
          <w:p w14:paraId="2F0E3F87" w14:textId="72D7F0B2" w:rsidR="006F4B21" w:rsidRPr="00777EB5" w:rsidRDefault="006F4B21" w:rsidP="001B7B1B">
            <w:pPr>
              <w:suppressAutoHyphens/>
              <w:autoSpaceDE w:val="0"/>
              <w:autoSpaceDN w:val="0"/>
              <w:adjustRightInd w:val="0"/>
              <w:spacing w:line="320" w:lineRule="exact"/>
              <w:jc w:val="both"/>
              <w:rPr>
                <w:rFonts w:ascii="Segoe UI" w:eastAsia="Arial Unicode MS" w:hAnsi="Segoe UI"/>
              </w:rPr>
            </w:pPr>
          </w:p>
        </w:tc>
      </w:tr>
      <w:tr w:rsidR="001B7B1B" w:rsidRPr="009D0CB7" w14:paraId="5BB4E5AA" w14:textId="77777777" w:rsidTr="00696956">
        <w:tc>
          <w:tcPr>
            <w:tcW w:w="1774" w:type="pct"/>
          </w:tcPr>
          <w:p w14:paraId="53D54DB1" w14:textId="410E7B36" w:rsidR="001B7B1B" w:rsidRPr="009D0CB7" w:rsidRDefault="001B7B1B" w:rsidP="001B7B1B">
            <w:pPr>
              <w:pStyle w:val="Body"/>
              <w:spacing w:after="0" w:line="320" w:lineRule="exact"/>
              <w:rPr>
                <w:rFonts w:ascii="Segoe UI" w:hAnsi="Segoe UI" w:cs="Segoe UI"/>
                <w:b/>
                <w:szCs w:val="20"/>
              </w:rPr>
            </w:pPr>
            <w:r w:rsidRPr="009D0CB7">
              <w:rPr>
                <w:rFonts w:ascii="Segoe UI" w:hAnsi="Segoe UI" w:cs="Segoe UI"/>
                <w:b/>
                <w:szCs w:val="20"/>
              </w:rPr>
              <w:t>Disposições Comuns ao Direito de Preferência, à Oferta Não Institucional e à Oferta Institucional</w:t>
            </w:r>
          </w:p>
        </w:tc>
        <w:tc>
          <w:tcPr>
            <w:tcW w:w="3226" w:type="pct"/>
          </w:tcPr>
          <w:p w14:paraId="4C162D16" w14:textId="582851B2" w:rsidR="00346DE5" w:rsidRPr="00346DE5" w:rsidRDefault="00346DE5" w:rsidP="00777EB5">
            <w:pPr>
              <w:pStyle w:val="Body"/>
              <w:spacing w:line="320" w:lineRule="exact"/>
              <w:rPr>
                <w:rFonts w:ascii="Segoe UI" w:hAnsi="Segoe UI" w:cs="Segoe UI"/>
                <w:szCs w:val="20"/>
              </w:rPr>
            </w:pPr>
            <w:r w:rsidRPr="00346DE5">
              <w:rPr>
                <w:rFonts w:ascii="Segoe UI" w:hAnsi="Segoe UI" w:cs="Segoe UI"/>
                <w:szCs w:val="20"/>
              </w:rPr>
              <w:t>Nos termos da Resolução da CVM nº 27, de 08 de abril de 2021, conforme alterada (“</w:t>
            </w:r>
            <w:r w:rsidRPr="00EA1622">
              <w:rPr>
                <w:rFonts w:ascii="Segoe UI" w:hAnsi="Segoe UI" w:cs="Segoe UI"/>
                <w:szCs w:val="20"/>
                <w:u w:val="single"/>
              </w:rPr>
              <w:t>Resolução CVM 27</w:t>
            </w:r>
            <w:r w:rsidRPr="00346DE5">
              <w:rPr>
                <w:rFonts w:ascii="Segoe UI" w:hAnsi="Segoe UI" w:cs="Segoe UI"/>
                <w:szCs w:val="20"/>
              </w:rPr>
              <w:t>”), a Oferta não contará com a assinatura de boletins de subscrição para a integralização pelos Investidores das Novas Cotas subscritas. Para os Investidores Não Institucionais e os Investidores considerados Investidores Institucionais que não se enquadrem na definição constante no artigo 2º, parágrafo 2º da Resolução CVM 27 e do parágrafo 3º, do artigo 9º da Resolução CVM 160, o Termo de Aceitação a ser assinado é completo e suficiente para validar o compromisso de integralização firmado pelos Investidores, e contém as informações previstas no artigo 2º da Resolução CVM 27.</w:t>
            </w:r>
          </w:p>
          <w:p w14:paraId="09CC73BF" w14:textId="3258C10C" w:rsidR="00346DE5" w:rsidRPr="00346DE5" w:rsidRDefault="00346DE5" w:rsidP="00777EB5">
            <w:pPr>
              <w:pStyle w:val="Body"/>
              <w:spacing w:line="320" w:lineRule="exact"/>
              <w:rPr>
                <w:rFonts w:ascii="Segoe UI" w:hAnsi="Segoe UI" w:cs="Segoe UI"/>
                <w:szCs w:val="20"/>
              </w:rPr>
            </w:pPr>
            <w:bookmarkStart w:id="21" w:name="_Hlk129295200"/>
            <w:bookmarkStart w:id="22" w:name="_Hlk129692764"/>
            <w:r w:rsidRPr="00346DE5">
              <w:rPr>
                <w:rFonts w:ascii="Segoe UI" w:hAnsi="Segoe UI" w:cs="Segoe UI"/>
                <w:szCs w:val="20"/>
              </w:rPr>
              <w:t xml:space="preserve">Durante a colocação das Novas Cotas, o Investidor que subscrever a Nova Cota, o Cotista que exercer o Direito de Preferência (ou terceiros cessionários do Direito de Preferência) ou o Direito de Subscrição de Sobras e Montante Adicional, conforme o caso, receberá, quando realizada a respectiva liquidação, recibo de Nova Cota que, até a data definida no Formulário de Liberação, que será divulgado posteriormente à disponibilização do Anúncio de Encerramento, do anúncio de </w:t>
            </w:r>
            <w:r w:rsidRPr="00346DE5">
              <w:rPr>
                <w:rFonts w:ascii="Segoe UI" w:hAnsi="Segoe UI" w:cs="Segoe UI"/>
                <w:szCs w:val="20"/>
              </w:rPr>
              <w:lastRenderedPageBreak/>
              <w:t xml:space="preserve">distribuição de rendimentos </w:t>
            </w:r>
            <w:r w:rsidRPr="00777EB5">
              <w:rPr>
                <w:rFonts w:ascii="Segoe UI" w:hAnsi="Segoe UI"/>
              </w:rPr>
              <w:t>pro rata</w:t>
            </w:r>
            <w:r w:rsidRPr="00346DE5">
              <w:rPr>
                <w:rFonts w:ascii="Segoe UI" w:hAnsi="Segoe UI" w:cs="Segoe UI"/>
                <w:szCs w:val="20"/>
              </w:rPr>
              <w:t xml:space="preserve"> e da obtenção de autorização da B3, não será negociável. Tal recibo é correspondente à quantidade de Novas Cotas por ele adquirida, e se converterá em tais Novas Cotas depois de divulgado o Formulário de Liberação, o Anúncio de Encerramento, o anúncio de distribuição de rendimentos </w:t>
            </w:r>
            <w:r w:rsidRPr="00EA1622">
              <w:rPr>
                <w:rFonts w:ascii="Segoe UI" w:hAnsi="Segoe UI" w:cs="Segoe UI"/>
                <w:i/>
                <w:iCs/>
                <w:szCs w:val="20"/>
              </w:rPr>
              <w:t xml:space="preserve">pro rata </w:t>
            </w:r>
            <w:r w:rsidRPr="00346DE5">
              <w:rPr>
                <w:rFonts w:ascii="Segoe UI" w:hAnsi="Segoe UI" w:cs="Segoe UI"/>
                <w:szCs w:val="20"/>
              </w:rPr>
              <w:t xml:space="preserve">e da obtenção de autorização da B3, quando as Novas Cotas passarão a ser livremente negociadas na B3. Durante o período em que os recibos de Novas Cotas ainda não estejam convertidos em Novas Cotas, o seu detentor fará jus aos rendimentos </w:t>
            </w:r>
            <w:r w:rsidRPr="00EA1622">
              <w:rPr>
                <w:rFonts w:ascii="Segoe UI" w:hAnsi="Segoe UI" w:cs="Segoe UI"/>
                <w:i/>
                <w:iCs/>
                <w:szCs w:val="20"/>
              </w:rPr>
              <w:t>pro rata</w:t>
            </w:r>
            <w:r w:rsidRPr="00346DE5">
              <w:rPr>
                <w:rFonts w:ascii="Segoe UI" w:hAnsi="Segoe UI" w:cs="Segoe UI"/>
                <w:szCs w:val="20"/>
              </w:rPr>
              <w:t xml:space="preserve"> relacionados aos Investimentos Temporários calculados desde a data de sua integralização até a divulgação do Anúncio de Encerrament</w:t>
            </w:r>
            <w:bookmarkEnd w:id="21"/>
            <w:r w:rsidRPr="00346DE5">
              <w:rPr>
                <w:rFonts w:ascii="Segoe UI" w:hAnsi="Segoe UI" w:cs="Segoe UI"/>
                <w:szCs w:val="20"/>
              </w:rPr>
              <w:t>o</w:t>
            </w:r>
            <w:bookmarkEnd w:id="22"/>
            <w:r w:rsidRPr="00346DE5">
              <w:rPr>
                <w:rFonts w:ascii="Segoe UI" w:hAnsi="Segoe UI" w:cs="Segoe UI"/>
                <w:szCs w:val="20"/>
              </w:rPr>
              <w:t xml:space="preserve">. </w:t>
            </w:r>
          </w:p>
          <w:p w14:paraId="03811632" w14:textId="78093223" w:rsidR="00346DE5" w:rsidRPr="00346DE5" w:rsidRDefault="00346DE5" w:rsidP="00777EB5">
            <w:pPr>
              <w:pStyle w:val="Body"/>
              <w:spacing w:line="320" w:lineRule="exact"/>
              <w:rPr>
                <w:rFonts w:ascii="Segoe UI" w:hAnsi="Segoe UI" w:cs="Segoe UI"/>
                <w:szCs w:val="20"/>
              </w:rPr>
            </w:pPr>
            <w:r w:rsidRPr="00346DE5">
              <w:rPr>
                <w:rFonts w:ascii="Segoe UI" w:hAnsi="Segoe UI" w:cs="Segoe UI"/>
                <w:szCs w:val="20"/>
              </w:rPr>
              <w:t xml:space="preserve">As Instituições Participantes da Oferta serão responsáveis pela transmissão à B3 das ordens acolhidas no âmbito dos Termos de Aceitação. As Instituições Participantes da Oferta somente atenderão aos Termos de Aceitação feitos por Investidores titulares de conta nelas abertas ou mantidas pelo respectivo Investidor, observado que os Termos de Aceitação dos Investidores Institucionais deverão ser realizadas junto ao Coordenador Líder. </w:t>
            </w:r>
          </w:p>
          <w:p w14:paraId="3B15A288" w14:textId="12F71653" w:rsidR="001B7B1B" w:rsidRDefault="00346DE5" w:rsidP="001B7B1B">
            <w:pPr>
              <w:pStyle w:val="Body"/>
              <w:spacing w:after="0" w:line="320" w:lineRule="exact"/>
              <w:rPr>
                <w:rFonts w:ascii="Segoe UI" w:hAnsi="Segoe UI" w:cs="Segoe UI"/>
                <w:szCs w:val="20"/>
              </w:rPr>
            </w:pPr>
            <w:r w:rsidRPr="00346DE5">
              <w:rPr>
                <w:rFonts w:ascii="Segoe UI" w:hAnsi="Segoe UI" w:cs="Segoe UI"/>
                <w:szCs w:val="20"/>
              </w:rPr>
              <w:t xml:space="preserve">Durante o período em que os recibos de Cotas ainda não estejam convertidos em cotas, o seu detentor fará jus aos rendimentos </w:t>
            </w:r>
            <w:r w:rsidRPr="00EA1622">
              <w:rPr>
                <w:rFonts w:ascii="Segoe UI" w:hAnsi="Segoe UI" w:cs="Segoe UI"/>
                <w:i/>
                <w:iCs/>
                <w:szCs w:val="20"/>
              </w:rPr>
              <w:t>pro rata</w:t>
            </w:r>
            <w:r w:rsidRPr="00346DE5">
              <w:rPr>
                <w:rFonts w:ascii="Segoe UI" w:hAnsi="Segoe UI" w:cs="Segoe UI"/>
                <w:szCs w:val="20"/>
              </w:rPr>
              <w:t xml:space="preserve"> relacionados aos Investimentos Temporários calculados a partir da Data de Liquidação do Direito de Preferência, da Data de Liquidação do Direito de Subscrição de Sobras e Montante Adicional ou da Data de Liquidação da Oferta, conforme o caso, até a divulgação do Anúncio de Encerramento.</w:t>
            </w:r>
          </w:p>
          <w:p w14:paraId="41013BD6" w14:textId="77777777" w:rsidR="001B7B1B" w:rsidRPr="009D0CB7" w:rsidRDefault="001B7B1B" w:rsidP="001B7B1B">
            <w:pPr>
              <w:pStyle w:val="Body"/>
              <w:spacing w:after="0" w:line="320" w:lineRule="exact"/>
              <w:rPr>
                <w:rFonts w:ascii="Segoe UI" w:hAnsi="Segoe UI" w:cs="Segoe UI"/>
                <w:szCs w:val="20"/>
              </w:rPr>
            </w:pPr>
          </w:p>
          <w:p w14:paraId="4FE3AEE4" w14:textId="6761545C" w:rsidR="001B7B1B" w:rsidRPr="009D0CB7" w:rsidRDefault="001B7B1B" w:rsidP="001B7B1B">
            <w:pPr>
              <w:pStyle w:val="Body"/>
              <w:spacing w:after="0" w:line="320" w:lineRule="exact"/>
              <w:rPr>
                <w:rFonts w:ascii="Segoe UI" w:hAnsi="Segoe UI" w:cs="Segoe UI"/>
                <w:szCs w:val="20"/>
              </w:rPr>
            </w:pPr>
            <w:r w:rsidRPr="00FB6D10">
              <w:rPr>
                <w:rFonts w:ascii="Segoe UI" w:hAnsi="Segoe UI" w:cs="Segoe UI"/>
                <w:szCs w:val="20"/>
              </w:rPr>
              <w:t>Não será concedido desconto de qualquer tipo pelas Instituições Participantes da Oferta aos Investidores interessados em adquirir as Novas Cotas.</w:t>
            </w:r>
          </w:p>
          <w:p w14:paraId="3A6BFC25" w14:textId="7C530F06" w:rsidR="001B7B1B" w:rsidRPr="009D0CB7" w:rsidRDefault="001B7B1B" w:rsidP="001B7B1B">
            <w:pPr>
              <w:pStyle w:val="Body"/>
              <w:spacing w:after="0" w:line="320" w:lineRule="exact"/>
              <w:rPr>
                <w:rFonts w:ascii="Segoe UI" w:hAnsi="Segoe UI" w:cs="Segoe UI"/>
                <w:szCs w:val="20"/>
              </w:rPr>
            </w:pPr>
          </w:p>
        </w:tc>
      </w:tr>
      <w:tr w:rsidR="001B7B1B" w:rsidRPr="009D0CB7" w14:paraId="1615B22A" w14:textId="77777777" w:rsidTr="00696956">
        <w:tc>
          <w:tcPr>
            <w:tcW w:w="1774" w:type="pct"/>
          </w:tcPr>
          <w:p w14:paraId="45DB9CE0" w14:textId="77777777" w:rsidR="001B7B1B" w:rsidRPr="009D0CB7" w:rsidRDefault="001B7B1B" w:rsidP="001B7B1B">
            <w:pPr>
              <w:pStyle w:val="Body"/>
              <w:spacing w:after="0" w:line="320" w:lineRule="exact"/>
              <w:rPr>
                <w:rFonts w:ascii="Segoe UI" w:hAnsi="Segoe UI" w:cs="Segoe UI"/>
                <w:b/>
                <w:bCs/>
                <w:szCs w:val="20"/>
              </w:rPr>
            </w:pPr>
            <w:r w:rsidRPr="009D0CB7">
              <w:rPr>
                <w:rFonts w:ascii="Segoe UI" w:hAnsi="Segoe UI" w:cs="Segoe UI"/>
                <w:b/>
                <w:bCs/>
                <w:szCs w:val="20"/>
              </w:rPr>
              <w:lastRenderedPageBreak/>
              <w:t>Taxa de ingresso e taxa de saída</w:t>
            </w:r>
          </w:p>
          <w:p w14:paraId="151E095B" w14:textId="77777777" w:rsidR="001B7B1B" w:rsidRPr="009D0CB7" w:rsidRDefault="001B7B1B" w:rsidP="001B7B1B">
            <w:pPr>
              <w:pStyle w:val="Body"/>
              <w:spacing w:after="0" w:line="320" w:lineRule="exact"/>
              <w:rPr>
                <w:rFonts w:ascii="Segoe UI" w:hAnsi="Segoe UI" w:cs="Segoe UI"/>
                <w:b/>
                <w:szCs w:val="20"/>
              </w:rPr>
            </w:pPr>
          </w:p>
        </w:tc>
        <w:tc>
          <w:tcPr>
            <w:tcW w:w="3226" w:type="pct"/>
          </w:tcPr>
          <w:p w14:paraId="3C59A294" w14:textId="294AD216" w:rsidR="001B7B1B" w:rsidRPr="009D0CB7" w:rsidRDefault="001B7B1B" w:rsidP="001B7B1B">
            <w:pPr>
              <w:pStyle w:val="Body"/>
              <w:spacing w:after="0" w:line="320" w:lineRule="exact"/>
              <w:rPr>
                <w:rFonts w:ascii="Segoe UI" w:hAnsi="Segoe UI" w:cs="Segoe UI"/>
                <w:szCs w:val="20"/>
              </w:rPr>
            </w:pPr>
            <w:r w:rsidRPr="009D0CB7">
              <w:rPr>
                <w:rFonts w:ascii="Segoe UI" w:hAnsi="Segoe UI" w:cs="Segoe UI"/>
                <w:szCs w:val="20"/>
              </w:rPr>
              <w:t>Exceto pela Taxa de Distribuição Primária, não serão cobradas taxa de ingresso e saída dos Investidores.</w:t>
            </w:r>
          </w:p>
          <w:p w14:paraId="55BEDC49" w14:textId="77777777" w:rsidR="001B7B1B" w:rsidRPr="009D0CB7" w:rsidRDefault="001B7B1B" w:rsidP="001B7B1B">
            <w:pPr>
              <w:pStyle w:val="Body"/>
              <w:spacing w:after="0" w:line="320" w:lineRule="exact"/>
              <w:rPr>
                <w:rFonts w:ascii="Segoe UI" w:hAnsi="Segoe UI" w:cs="Segoe UI"/>
                <w:szCs w:val="20"/>
              </w:rPr>
            </w:pPr>
          </w:p>
        </w:tc>
      </w:tr>
      <w:tr w:rsidR="001B7B1B" w:rsidRPr="00F66098" w14:paraId="398AB56B" w14:textId="77777777" w:rsidTr="00696956">
        <w:tc>
          <w:tcPr>
            <w:tcW w:w="1774" w:type="pct"/>
          </w:tcPr>
          <w:p w14:paraId="5960C056" w14:textId="77777777" w:rsidR="001B7B1B" w:rsidRPr="009D0CB7" w:rsidRDefault="001B7B1B" w:rsidP="001B7B1B">
            <w:pPr>
              <w:tabs>
                <w:tab w:val="left" w:pos="4550"/>
              </w:tabs>
              <w:spacing w:line="320" w:lineRule="exact"/>
              <w:contextualSpacing/>
              <w:jc w:val="both"/>
              <w:rPr>
                <w:rFonts w:ascii="Segoe UI" w:hAnsi="Segoe UI" w:cs="Segoe UI"/>
                <w:b/>
                <w:bCs/>
                <w:szCs w:val="20"/>
              </w:rPr>
            </w:pPr>
            <w:r w:rsidRPr="009D0CB7">
              <w:rPr>
                <w:rFonts w:ascii="Segoe UI" w:hAnsi="Segoe UI" w:cs="Segoe UI"/>
                <w:b/>
                <w:bCs/>
                <w:szCs w:val="20"/>
              </w:rPr>
              <w:t>Escriturador</w:t>
            </w:r>
          </w:p>
          <w:p w14:paraId="6FBF7D3A" w14:textId="77777777" w:rsidR="001B7B1B" w:rsidRPr="009D0CB7" w:rsidRDefault="001B7B1B" w:rsidP="001B7B1B">
            <w:pPr>
              <w:pStyle w:val="Body"/>
              <w:spacing w:after="0" w:line="320" w:lineRule="exact"/>
              <w:rPr>
                <w:rFonts w:ascii="Segoe UI" w:hAnsi="Segoe UI" w:cs="Segoe UI"/>
                <w:b/>
                <w:szCs w:val="20"/>
              </w:rPr>
            </w:pPr>
          </w:p>
        </w:tc>
        <w:tc>
          <w:tcPr>
            <w:tcW w:w="3226" w:type="pct"/>
          </w:tcPr>
          <w:p w14:paraId="47A0D7CB" w14:textId="2ECE5C5C" w:rsidR="001B7B1B" w:rsidRPr="009D0CB7" w:rsidRDefault="001B7B1B" w:rsidP="001B7B1B">
            <w:pPr>
              <w:pStyle w:val="Body"/>
              <w:spacing w:line="240" w:lineRule="auto"/>
              <w:rPr>
                <w:rFonts w:ascii="Segoe UI" w:hAnsi="Segoe UI" w:cs="Segoe UI"/>
                <w:color w:val="000000" w:themeColor="text1"/>
                <w:szCs w:val="20"/>
              </w:rPr>
            </w:pPr>
            <w:r w:rsidRPr="009D0CB7">
              <w:rPr>
                <w:rFonts w:ascii="Segoe UI" w:hAnsi="Segoe UI" w:cs="Segoe UI"/>
                <w:b/>
                <w:bCs/>
                <w:szCs w:val="20"/>
              </w:rPr>
              <w:t>BTG PACTUAL SERVIÇOS FINANCEIROS S.A. D</w:t>
            </w:r>
            <w:r>
              <w:rPr>
                <w:rFonts w:ascii="Segoe UI" w:hAnsi="Segoe UI" w:cs="Segoe UI"/>
                <w:b/>
                <w:bCs/>
                <w:szCs w:val="20"/>
              </w:rPr>
              <w:t>ISTRIBUIDORA DE TÍTULOS E VALORES MOBILIÁRIOS</w:t>
            </w:r>
          </w:p>
          <w:p w14:paraId="07F05B4A" w14:textId="077D4391" w:rsidR="001B7B1B" w:rsidRPr="000E6AF0" w:rsidRDefault="001B7B1B" w:rsidP="001B7B1B">
            <w:pPr>
              <w:pStyle w:val="Body"/>
              <w:spacing w:line="240" w:lineRule="auto"/>
              <w:rPr>
                <w:rFonts w:ascii="Segoe UI" w:hAnsi="Segoe UI" w:cs="Segoe UI"/>
                <w:szCs w:val="20"/>
              </w:rPr>
            </w:pPr>
            <w:r w:rsidRPr="009D0CB7">
              <w:rPr>
                <w:rFonts w:ascii="Segoe UI" w:hAnsi="Segoe UI" w:cs="Segoe UI"/>
                <w:color w:val="000000" w:themeColor="text1"/>
                <w:szCs w:val="20"/>
              </w:rPr>
              <w:t xml:space="preserve">Endereço: </w:t>
            </w:r>
            <w:r w:rsidRPr="009D0CB7">
              <w:rPr>
                <w:rFonts w:ascii="Segoe UI" w:hAnsi="Segoe UI" w:cs="Segoe UI"/>
                <w:szCs w:val="20"/>
              </w:rPr>
              <w:t>Praia d</w:t>
            </w:r>
            <w:r>
              <w:rPr>
                <w:rFonts w:ascii="Segoe UI" w:hAnsi="Segoe UI" w:cs="Segoe UI"/>
                <w:szCs w:val="20"/>
              </w:rPr>
              <w:t>e</w:t>
            </w:r>
            <w:r w:rsidRPr="009D0CB7">
              <w:rPr>
                <w:rFonts w:ascii="Segoe UI" w:hAnsi="Segoe UI" w:cs="Segoe UI"/>
                <w:szCs w:val="20"/>
              </w:rPr>
              <w:t xml:space="preserve"> Botafogo, nº 501, 5º andar (parte), Torre Corcovado, CEP 22250-050, Rio de Janeiro - RJ</w:t>
            </w:r>
          </w:p>
          <w:p w14:paraId="2AEAE31A" w14:textId="5DBC710B" w:rsidR="001B7B1B" w:rsidRPr="000E6AF0" w:rsidRDefault="001B7B1B" w:rsidP="001B7B1B">
            <w:pPr>
              <w:pStyle w:val="Body"/>
              <w:spacing w:line="240" w:lineRule="auto"/>
              <w:rPr>
                <w:rFonts w:ascii="Segoe UI" w:hAnsi="Segoe UI" w:cs="Segoe UI"/>
                <w:szCs w:val="20"/>
              </w:rPr>
            </w:pPr>
            <w:r w:rsidRPr="000E6AF0">
              <w:rPr>
                <w:rFonts w:ascii="Segoe UI" w:hAnsi="Segoe UI" w:cs="Segoe UI"/>
                <w:szCs w:val="20"/>
              </w:rPr>
              <w:lastRenderedPageBreak/>
              <w:t>At.: Rodrigo Ferrari</w:t>
            </w:r>
          </w:p>
          <w:p w14:paraId="10171F49" w14:textId="426F5280" w:rsidR="001B7B1B" w:rsidRPr="000E6AF0" w:rsidRDefault="001B7B1B" w:rsidP="001B7B1B">
            <w:pPr>
              <w:pStyle w:val="Body"/>
              <w:spacing w:line="240" w:lineRule="auto"/>
              <w:rPr>
                <w:rFonts w:ascii="Segoe UI" w:hAnsi="Segoe UI" w:cs="Segoe UI"/>
                <w:szCs w:val="20"/>
              </w:rPr>
            </w:pPr>
            <w:r w:rsidRPr="000E6AF0">
              <w:rPr>
                <w:rFonts w:ascii="Segoe UI" w:hAnsi="Segoe UI" w:cs="Segoe UI"/>
                <w:szCs w:val="20"/>
              </w:rPr>
              <w:t>Tel.: + 55 (11) 3383-2715</w:t>
            </w:r>
          </w:p>
          <w:p w14:paraId="6217E7E5" w14:textId="4BD0B219" w:rsidR="001B7B1B" w:rsidRPr="000E6AF0" w:rsidRDefault="001B7B1B" w:rsidP="001B7B1B">
            <w:pPr>
              <w:pStyle w:val="Body"/>
              <w:spacing w:line="240" w:lineRule="auto"/>
              <w:rPr>
                <w:rFonts w:ascii="Segoe UI" w:hAnsi="Segoe UI" w:cs="Segoe UI"/>
                <w:szCs w:val="20"/>
              </w:rPr>
            </w:pPr>
            <w:r w:rsidRPr="000E6AF0">
              <w:rPr>
                <w:rFonts w:ascii="Segoe UI" w:hAnsi="Segoe UI" w:cs="Segoe UI"/>
                <w:szCs w:val="20"/>
              </w:rPr>
              <w:t xml:space="preserve">E-mail: </w:t>
            </w:r>
            <w:hyperlink r:id="rId15" w:history="1">
              <w:r w:rsidRPr="008036B2">
                <w:rPr>
                  <w:rFonts w:ascii="Segoe UI" w:hAnsi="Segoe UI" w:cs="Segoe UI"/>
                  <w:szCs w:val="20"/>
                </w:rPr>
                <w:t>ri.fundoslistados@btgpactual.com</w:t>
              </w:r>
            </w:hyperlink>
            <w:r w:rsidRPr="008036B2">
              <w:rPr>
                <w:rFonts w:ascii="Segoe UI" w:hAnsi="Segoe UI" w:cs="Segoe UI"/>
                <w:szCs w:val="20"/>
              </w:rPr>
              <w:t xml:space="preserve"> | </w:t>
            </w:r>
            <w:hyperlink r:id="rId16" w:history="1">
              <w:r w:rsidRPr="008036B2">
                <w:rPr>
                  <w:rFonts w:ascii="Segoe UI" w:hAnsi="Segoe UI" w:cs="Segoe UI"/>
                  <w:szCs w:val="20"/>
                </w:rPr>
                <w:t>OL-Eventos-Estruturados-PSF@btgpactual.com</w:t>
              </w:r>
            </w:hyperlink>
          </w:p>
          <w:p w14:paraId="2034200B" w14:textId="599C2DE5" w:rsidR="001B7B1B" w:rsidRPr="004945E4" w:rsidRDefault="001B7B1B" w:rsidP="001B7B1B">
            <w:pPr>
              <w:pStyle w:val="Body"/>
              <w:spacing w:line="240" w:lineRule="auto"/>
              <w:rPr>
                <w:rFonts w:ascii="Segoe UI" w:hAnsi="Segoe UI" w:cs="Segoe UI"/>
                <w:szCs w:val="20"/>
                <w:lang w:val="en-US"/>
              </w:rPr>
            </w:pPr>
            <w:r w:rsidRPr="004945E4">
              <w:rPr>
                <w:rFonts w:ascii="Segoe UI" w:hAnsi="Segoe UI" w:cs="Segoe UI"/>
                <w:szCs w:val="20"/>
                <w:lang w:val="en-US"/>
              </w:rPr>
              <w:t>Website: https://www.btgpactual.com/</w:t>
            </w:r>
          </w:p>
          <w:p w14:paraId="0ABE1726" w14:textId="77777777" w:rsidR="001B7B1B" w:rsidRPr="009D0CB7" w:rsidRDefault="001B7B1B" w:rsidP="001B7B1B">
            <w:pPr>
              <w:pStyle w:val="Body"/>
              <w:spacing w:after="0" w:line="320" w:lineRule="exact"/>
              <w:rPr>
                <w:rFonts w:ascii="Segoe UI" w:hAnsi="Segoe UI" w:cs="Segoe UI"/>
                <w:szCs w:val="20"/>
                <w:lang w:val="en-US"/>
              </w:rPr>
            </w:pPr>
          </w:p>
        </w:tc>
      </w:tr>
      <w:tr w:rsidR="001B7B1B" w:rsidRPr="009D0CB7" w14:paraId="395D06A0" w14:textId="77777777" w:rsidTr="00696956">
        <w:tc>
          <w:tcPr>
            <w:tcW w:w="1774" w:type="pct"/>
          </w:tcPr>
          <w:p w14:paraId="7F08F239" w14:textId="28F0536D" w:rsidR="001B7B1B" w:rsidRPr="009D0CB7" w:rsidRDefault="001B7B1B" w:rsidP="001B7B1B">
            <w:pPr>
              <w:pStyle w:val="Body"/>
              <w:spacing w:after="0" w:line="320" w:lineRule="exact"/>
              <w:rPr>
                <w:rFonts w:ascii="Segoe UI" w:hAnsi="Segoe UI" w:cs="Segoe UI"/>
                <w:b/>
                <w:szCs w:val="20"/>
              </w:rPr>
            </w:pPr>
            <w:r w:rsidRPr="009D0CB7">
              <w:rPr>
                <w:rFonts w:ascii="Segoe UI" w:hAnsi="Segoe UI" w:cs="Segoe UI"/>
                <w:b/>
                <w:szCs w:val="20"/>
              </w:rPr>
              <w:lastRenderedPageBreak/>
              <w:t>Liquidação da Oferta</w:t>
            </w:r>
          </w:p>
        </w:tc>
        <w:tc>
          <w:tcPr>
            <w:tcW w:w="3226" w:type="pct"/>
          </w:tcPr>
          <w:p w14:paraId="51B126F2" w14:textId="6900B381" w:rsidR="001B7B1B" w:rsidRPr="009D0CB7" w:rsidRDefault="001B7B1B" w:rsidP="001B7B1B">
            <w:pPr>
              <w:spacing w:line="320" w:lineRule="exact"/>
              <w:jc w:val="both"/>
              <w:rPr>
                <w:rFonts w:ascii="Segoe UI" w:hAnsi="Segoe UI" w:cs="Segoe UI"/>
                <w:color w:val="000000" w:themeColor="text1"/>
                <w:szCs w:val="20"/>
              </w:rPr>
            </w:pPr>
            <w:bookmarkStart w:id="23" w:name="_Hlk129290644"/>
            <w:r w:rsidRPr="009D0CB7">
              <w:rPr>
                <w:rFonts w:ascii="Segoe UI" w:hAnsi="Segoe UI" w:cs="Segoe UI"/>
                <w:color w:val="000000" w:themeColor="text1"/>
                <w:szCs w:val="20"/>
              </w:rPr>
              <w:t>A liquidação física e financeira dos Cotistas que tenham exercido o Direito de Preferência</w:t>
            </w:r>
            <w:r>
              <w:rPr>
                <w:rFonts w:ascii="Segoe UI" w:hAnsi="Segoe UI" w:cs="Segoe UI"/>
                <w:color w:val="000000" w:themeColor="text1"/>
                <w:szCs w:val="20"/>
              </w:rPr>
              <w:t xml:space="preserve"> ou o Direito de Subscrição de Sobras e Montante Adicional</w:t>
            </w:r>
            <w:r w:rsidRPr="009D0CB7">
              <w:rPr>
                <w:rFonts w:ascii="Segoe UI" w:hAnsi="Segoe UI" w:cs="Segoe UI"/>
                <w:color w:val="000000" w:themeColor="text1"/>
                <w:szCs w:val="20"/>
              </w:rPr>
              <w:t xml:space="preserve"> e dos Investidores se dará na Data de Liquidação do Direito de Preferência</w:t>
            </w:r>
            <w:r>
              <w:rPr>
                <w:rFonts w:ascii="Segoe UI" w:hAnsi="Segoe UI" w:cs="Segoe UI"/>
                <w:color w:val="000000" w:themeColor="text1"/>
                <w:szCs w:val="20"/>
              </w:rPr>
              <w:t>, na data de liquidação do Direito de Subscrição de Sobras e Montante Adicional</w:t>
            </w:r>
            <w:r w:rsidRPr="009D0CB7">
              <w:rPr>
                <w:rFonts w:ascii="Segoe UI" w:hAnsi="Segoe UI" w:cs="Segoe UI"/>
                <w:color w:val="000000" w:themeColor="text1"/>
                <w:szCs w:val="20"/>
              </w:rPr>
              <w:t xml:space="preserve"> e na Data de Liquidação da Oferta respectivamente, posteriormente à data de divulgação do Anúncio de Início, conforme datas previstas no Cronograma da Oferta, desde que cumpridas as Condições Precedentes, observados os procedimentos operacionais da B3 ou </w:t>
            </w:r>
            <w:r w:rsidRPr="009D0CB7">
              <w:rPr>
                <w:rFonts w:ascii="Segoe UI" w:hAnsi="Segoe UI" w:cs="Segoe UI"/>
                <w:color w:val="000000" w:themeColor="text1"/>
                <w:szCs w:val="20"/>
                <w:lang w:eastAsia="pt-BR"/>
              </w:rPr>
              <w:t>do Escriturador</w:t>
            </w:r>
            <w:r w:rsidRPr="009D0CB7">
              <w:rPr>
                <w:rFonts w:ascii="Segoe UI" w:hAnsi="Segoe UI" w:cs="Segoe UI"/>
                <w:color w:val="000000" w:themeColor="text1"/>
                <w:szCs w:val="20"/>
              </w:rPr>
              <w:t xml:space="preserve">, conforme o caso, sendo certo que a B3 informará </w:t>
            </w:r>
            <w:r>
              <w:rPr>
                <w:rFonts w:ascii="Segoe UI" w:hAnsi="Segoe UI" w:cs="Segoe UI"/>
                <w:color w:val="000000" w:themeColor="text1"/>
                <w:szCs w:val="20"/>
              </w:rPr>
              <w:t>ao Coordenador Líder</w:t>
            </w:r>
            <w:r w:rsidRPr="009D0CB7">
              <w:rPr>
                <w:rFonts w:ascii="Segoe UI" w:hAnsi="Segoe UI" w:cs="Segoe UI"/>
                <w:color w:val="000000" w:themeColor="text1"/>
                <w:szCs w:val="20"/>
              </w:rPr>
              <w:t xml:space="preserve"> o volume financeiro recebido em seu ambiente de liquidação, e que os recursos recebidos na integralização serão recebidos e aplicados nos termos d</w:t>
            </w:r>
            <w:r>
              <w:rPr>
                <w:rFonts w:ascii="Segoe UI" w:hAnsi="Segoe UI" w:cs="Segoe UI"/>
                <w:color w:val="000000" w:themeColor="text1"/>
                <w:szCs w:val="20"/>
              </w:rPr>
              <w:t>a regulamentação aplicável</w:t>
            </w:r>
            <w:r w:rsidRPr="009D0CB7">
              <w:rPr>
                <w:rFonts w:ascii="Segoe UI" w:hAnsi="Segoe UI" w:cs="Segoe UI"/>
                <w:color w:val="000000" w:themeColor="text1"/>
                <w:szCs w:val="20"/>
              </w:rPr>
              <w:t>.</w:t>
            </w:r>
            <w:bookmarkEnd w:id="23"/>
          </w:p>
          <w:p w14:paraId="19BB168E" w14:textId="467A4920" w:rsidR="001B7B1B" w:rsidRPr="009D0CB7" w:rsidRDefault="001B7B1B" w:rsidP="001B7B1B">
            <w:pPr>
              <w:spacing w:line="320" w:lineRule="exact"/>
              <w:jc w:val="both"/>
              <w:rPr>
                <w:rFonts w:ascii="Segoe UI" w:hAnsi="Segoe UI" w:cs="Segoe UI"/>
                <w:szCs w:val="20"/>
              </w:rPr>
            </w:pPr>
          </w:p>
        </w:tc>
      </w:tr>
      <w:tr w:rsidR="001B7B1B" w:rsidRPr="009D0CB7" w14:paraId="5A6CAA3C" w14:textId="77777777" w:rsidTr="00696956">
        <w:tc>
          <w:tcPr>
            <w:tcW w:w="1774" w:type="pct"/>
          </w:tcPr>
          <w:p w14:paraId="488396E2" w14:textId="7FC04EDA" w:rsidR="001B7B1B" w:rsidRPr="009D0CB7" w:rsidRDefault="001B7B1B" w:rsidP="001B7B1B">
            <w:pPr>
              <w:pStyle w:val="Body"/>
              <w:spacing w:after="0" w:line="320" w:lineRule="exact"/>
              <w:rPr>
                <w:rFonts w:ascii="Segoe UI" w:hAnsi="Segoe UI" w:cs="Segoe UI"/>
                <w:b/>
                <w:szCs w:val="20"/>
              </w:rPr>
            </w:pPr>
            <w:r w:rsidRPr="009D0CB7">
              <w:rPr>
                <w:rFonts w:ascii="Segoe UI" w:hAnsi="Segoe UI" w:cs="Segoe UI"/>
                <w:b/>
                <w:szCs w:val="20"/>
              </w:rPr>
              <w:t>Alteração das circunstâncias, modificação, revogação, suspensão ou cancelamento da Oferta</w:t>
            </w:r>
          </w:p>
        </w:tc>
        <w:tc>
          <w:tcPr>
            <w:tcW w:w="3226" w:type="pct"/>
          </w:tcPr>
          <w:p w14:paraId="629DD58C" w14:textId="6DF1ABBA" w:rsidR="001B7B1B" w:rsidRDefault="001B7B1B" w:rsidP="001B7B1B">
            <w:pPr>
              <w:spacing w:line="320" w:lineRule="exact"/>
              <w:jc w:val="both"/>
              <w:rPr>
                <w:rFonts w:ascii="Segoe UI" w:hAnsi="Segoe UI" w:cs="Segoe UI"/>
                <w:color w:val="000000" w:themeColor="text1"/>
                <w:szCs w:val="20"/>
              </w:rPr>
            </w:pPr>
            <w:r w:rsidRPr="008036B2">
              <w:rPr>
                <w:rFonts w:ascii="Segoe UI" w:hAnsi="Segoe UI" w:cs="Segoe UI"/>
                <w:color w:val="000000" w:themeColor="text1"/>
                <w:szCs w:val="20"/>
              </w:rPr>
              <w:t>Nos termos do artigo 67 e seguintes da Resolução CVM 160, havendo, a juízo da CVM, alteração substancial, posterior e imprevisível nas circunstâncias de fato existentes quando da apresentação do pedido de registro automático da Oferta, ou que o fundamentem, a CVM poderá: (i) deferir requerimento de modificação da oferta; (ii) reconhecer a ocorrência de modificação da Oferta; ou (iii) caso a situação acarrete aumento relevante dos riscos inerentes à própria Oferta, deferir requerimento de revogação da Oferta.</w:t>
            </w:r>
          </w:p>
          <w:p w14:paraId="40887671" w14:textId="77777777" w:rsidR="001B7B1B" w:rsidRPr="005C1B70" w:rsidRDefault="001B7B1B" w:rsidP="001B7B1B">
            <w:pPr>
              <w:spacing w:line="320" w:lineRule="exact"/>
              <w:jc w:val="both"/>
              <w:rPr>
                <w:rFonts w:ascii="Segoe UI" w:hAnsi="Segoe UI" w:cs="Segoe UI"/>
                <w:color w:val="000000" w:themeColor="text1"/>
                <w:szCs w:val="20"/>
              </w:rPr>
            </w:pPr>
          </w:p>
          <w:p w14:paraId="5C1646BE" w14:textId="5FEBF4FC" w:rsidR="001B7B1B" w:rsidRDefault="001B7B1B" w:rsidP="001B7B1B">
            <w:pPr>
              <w:spacing w:line="320" w:lineRule="exact"/>
              <w:jc w:val="both"/>
              <w:rPr>
                <w:rFonts w:ascii="Segoe UI" w:hAnsi="Segoe UI" w:cs="Segoe UI"/>
                <w:color w:val="000000" w:themeColor="text1"/>
                <w:szCs w:val="20"/>
              </w:rPr>
            </w:pPr>
            <w:r w:rsidRPr="008036B2">
              <w:rPr>
                <w:rFonts w:ascii="Segoe UI" w:hAnsi="Segoe UI" w:cs="Segoe UI"/>
                <w:color w:val="000000" w:themeColor="text1"/>
                <w:szCs w:val="20"/>
              </w:rPr>
              <w:t>Nos termos do parágrafo segundo do artigo 67, parágrafo 2º, da Resolução CVM 160, a modificação da Oferta não dependerá de aprovação prévia da CVM</w:t>
            </w:r>
            <w:r>
              <w:rPr>
                <w:rFonts w:ascii="Segoe UI" w:hAnsi="Segoe UI" w:cs="Segoe UI"/>
                <w:color w:val="000000" w:themeColor="text1"/>
                <w:szCs w:val="20"/>
              </w:rPr>
              <w:t>.</w:t>
            </w:r>
          </w:p>
          <w:p w14:paraId="3016CF39" w14:textId="77777777" w:rsidR="001B7B1B" w:rsidRPr="005C1B70" w:rsidRDefault="001B7B1B" w:rsidP="001B7B1B">
            <w:pPr>
              <w:spacing w:line="320" w:lineRule="exact"/>
              <w:jc w:val="both"/>
              <w:rPr>
                <w:rFonts w:ascii="Segoe UI" w:hAnsi="Segoe UI" w:cs="Segoe UI"/>
                <w:color w:val="000000" w:themeColor="text1"/>
                <w:szCs w:val="20"/>
              </w:rPr>
            </w:pPr>
          </w:p>
          <w:p w14:paraId="5DA4D850" w14:textId="21FCD6D7" w:rsidR="001B7B1B" w:rsidRDefault="001B7B1B" w:rsidP="001B7B1B">
            <w:pPr>
              <w:spacing w:line="320" w:lineRule="exact"/>
              <w:jc w:val="both"/>
              <w:rPr>
                <w:rFonts w:ascii="Segoe UI" w:hAnsi="Segoe UI" w:cs="Segoe UI"/>
                <w:color w:val="000000" w:themeColor="text1"/>
                <w:szCs w:val="20"/>
              </w:rPr>
            </w:pPr>
            <w:r w:rsidRPr="008036B2">
              <w:rPr>
                <w:rFonts w:ascii="Segoe UI" w:hAnsi="Segoe UI" w:cs="Segoe UI"/>
                <w:color w:val="000000" w:themeColor="text1"/>
                <w:szCs w:val="20"/>
              </w:rPr>
              <w:t xml:space="preserve">Nos termos do parágrafo 4º do artigo 67 da Resolução CVM 160, eventual requerimento de revogação ou modificação da Oferta deve ser analisado pela CVM em 10 (dez) Dias Úteis contados da data do protocolo do pleito na CVM, acompanhado de todos os documentos e informações necessários à sua análise, sendo que, após esse período, o </w:t>
            </w:r>
            <w:r w:rsidRPr="008036B2">
              <w:rPr>
                <w:rFonts w:ascii="Segoe UI" w:hAnsi="Segoe UI" w:cs="Segoe UI"/>
                <w:color w:val="000000" w:themeColor="text1"/>
                <w:szCs w:val="20"/>
              </w:rPr>
              <w:lastRenderedPageBreak/>
              <w:t>requerimento pode ser deferido, indeferido ou podem ser comunicadas exigências a serem atendidas.</w:t>
            </w:r>
          </w:p>
          <w:p w14:paraId="411A6517" w14:textId="77777777" w:rsidR="001B7B1B" w:rsidRDefault="001B7B1B" w:rsidP="001B7B1B">
            <w:pPr>
              <w:spacing w:line="320" w:lineRule="exact"/>
              <w:jc w:val="both"/>
              <w:rPr>
                <w:rFonts w:ascii="Segoe UI" w:hAnsi="Segoe UI" w:cs="Segoe UI"/>
                <w:color w:val="000000" w:themeColor="text1"/>
                <w:szCs w:val="20"/>
              </w:rPr>
            </w:pPr>
          </w:p>
          <w:p w14:paraId="47E025BF" w14:textId="77777777" w:rsidR="001B7B1B" w:rsidRDefault="001B7B1B" w:rsidP="001B7B1B">
            <w:pPr>
              <w:spacing w:line="320" w:lineRule="exact"/>
              <w:jc w:val="both"/>
              <w:rPr>
                <w:rFonts w:ascii="Segoe UI" w:hAnsi="Segoe UI" w:cs="Segoe UI"/>
                <w:color w:val="000000" w:themeColor="text1"/>
                <w:szCs w:val="20"/>
              </w:rPr>
            </w:pPr>
            <w:r w:rsidRPr="008036B2">
              <w:rPr>
                <w:rFonts w:ascii="Segoe UI" w:hAnsi="Segoe UI" w:cs="Segoe UI"/>
                <w:color w:val="000000" w:themeColor="text1"/>
                <w:szCs w:val="20"/>
              </w:rPr>
              <w:t>Nos termos do parágrafo 5º do artigo 67 da Resolução CVM 160, a CVM deve conceder igual prazo para atendimento a eventuais exigências formuladas no âmbito de requerimento de modificação ou revogação da Oferta, devendo deferir ou indeferir o requerimento decorridos 10 (dez) Dias Úteis do protocolo da resposta às exigências comunicadas.</w:t>
            </w:r>
          </w:p>
          <w:p w14:paraId="4FAB32C5" w14:textId="77777777" w:rsidR="001B7B1B" w:rsidRPr="008036B2" w:rsidRDefault="001B7B1B" w:rsidP="001B7B1B">
            <w:pPr>
              <w:spacing w:line="320" w:lineRule="exact"/>
              <w:jc w:val="both"/>
              <w:rPr>
                <w:rFonts w:ascii="Segoe UI" w:hAnsi="Segoe UI" w:cs="Segoe UI"/>
                <w:color w:val="000000" w:themeColor="text1"/>
                <w:szCs w:val="20"/>
              </w:rPr>
            </w:pPr>
          </w:p>
          <w:p w14:paraId="7D14FB75" w14:textId="77777777" w:rsidR="001B7B1B" w:rsidRDefault="001B7B1B" w:rsidP="001B7B1B">
            <w:pPr>
              <w:spacing w:line="320" w:lineRule="exact"/>
              <w:jc w:val="both"/>
              <w:rPr>
                <w:rFonts w:ascii="Segoe UI" w:hAnsi="Segoe UI" w:cs="Segoe UI"/>
                <w:color w:val="000000" w:themeColor="text1"/>
                <w:szCs w:val="20"/>
              </w:rPr>
            </w:pPr>
            <w:r w:rsidRPr="008036B2">
              <w:rPr>
                <w:rFonts w:ascii="Segoe UI" w:hAnsi="Segoe UI" w:cs="Segoe UI"/>
                <w:color w:val="000000" w:themeColor="text1"/>
                <w:szCs w:val="20"/>
              </w:rPr>
              <w:t>Nos termos do parágrafo 6º do artigo 67 da Resolução CVM 160, o requerimento de modificação ou revogação da Oferta presumir-se-á deferido caso não haja manifestação da CVM em sentido contrário no prazo de 10 (dez) Dias Úteis, contado do seu protocolo na CVM.</w:t>
            </w:r>
          </w:p>
          <w:p w14:paraId="5074991F" w14:textId="77777777" w:rsidR="001B7B1B" w:rsidRPr="008036B2" w:rsidRDefault="001B7B1B" w:rsidP="001B7B1B">
            <w:pPr>
              <w:spacing w:line="320" w:lineRule="exact"/>
              <w:jc w:val="both"/>
              <w:rPr>
                <w:rFonts w:ascii="Segoe UI" w:hAnsi="Segoe UI" w:cs="Segoe UI"/>
                <w:color w:val="000000" w:themeColor="text1"/>
                <w:szCs w:val="20"/>
              </w:rPr>
            </w:pPr>
          </w:p>
          <w:p w14:paraId="28FFA700" w14:textId="77777777" w:rsidR="001B7B1B" w:rsidRPr="008036B2" w:rsidRDefault="001B7B1B" w:rsidP="001B7B1B">
            <w:pPr>
              <w:spacing w:line="320" w:lineRule="exact"/>
              <w:jc w:val="both"/>
              <w:rPr>
                <w:rFonts w:ascii="Segoe UI" w:hAnsi="Segoe UI" w:cs="Segoe UI"/>
                <w:color w:val="000000" w:themeColor="text1"/>
                <w:szCs w:val="20"/>
              </w:rPr>
            </w:pPr>
            <w:r w:rsidRPr="008036B2">
              <w:rPr>
                <w:rFonts w:ascii="Segoe UI" w:hAnsi="Segoe UI" w:cs="Segoe UI"/>
                <w:color w:val="000000" w:themeColor="text1"/>
                <w:szCs w:val="20"/>
              </w:rPr>
              <w:t>Nos termos do parágrafo 7º do artigo 67 da Resolução CVM 160, em caso de modificação da Oferta, a CVM poderá, uma única vez, por sua própria iniciativa ou a requerimento do ofertante, prorrogar o prazo da Oferta por até 90 (noventa) dias.</w:t>
            </w:r>
          </w:p>
          <w:p w14:paraId="32DE049C" w14:textId="77777777" w:rsidR="001B7B1B" w:rsidRDefault="001B7B1B" w:rsidP="001B7B1B">
            <w:pPr>
              <w:spacing w:line="320" w:lineRule="exact"/>
              <w:jc w:val="both"/>
              <w:rPr>
                <w:rFonts w:ascii="Segoe UI" w:hAnsi="Segoe UI" w:cs="Segoe UI"/>
                <w:color w:val="000000" w:themeColor="text1"/>
                <w:szCs w:val="20"/>
              </w:rPr>
            </w:pPr>
          </w:p>
          <w:p w14:paraId="4A887ADB" w14:textId="013EF2F8" w:rsidR="001B7B1B" w:rsidRDefault="001B7B1B" w:rsidP="001B7B1B">
            <w:pPr>
              <w:spacing w:line="320" w:lineRule="exact"/>
              <w:jc w:val="both"/>
              <w:rPr>
                <w:rFonts w:ascii="Segoe UI" w:hAnsi="Segoe UI" w:cs="Segoe UI"/>
                <w:color w:val="000000" w:themeColor="text1"/>
                <w:szCs w:val="20"/>
              </w:rPr>
            </w:pPr>
            <w:r w:rsidRPr="00FB6D10">
              <w:rPr>
                <w:rFonts w:ascii="Segoe UI" w:hAnsi="Segoe UI" w:cs="Segoe UI"/>
                <w:color w:val="000000" w:themeColor="text1"/>
                <w:szCs w:val="20"/>
              </w:rPr>
              <w:t xml:space="preserve">Adicionalmente, </w:t>
            </w:r>
            <w:bookmarkStart w:id="24" w:name="_Hlk149854749"/>
            <w:r>
              <w:rPr>
                <w:rFonts w:ascii="Segoe UI" w:hAnsi="Segoe UI" w:cs="Segoe UI"/>
                <w:color w:val="000000" w:themeColor="text1"/>
                <w:szCs w:val="20"/>
              </w:rPr>
              <w:t>o Coordenador</w:t>
            </w:r>
            <w:r w:rsidR="00B73BA8">
              <w:rPr>
                <w:rFonts w:ascii="Segoe UI" w:hAnsi="Segoe UI" w:cs="Segoe UI"/>
                <w:color w:val="000000" w:themeColor="text1"/>
                <w:szCs w:val="20"/>
              </w:rPr>
              <w:t xml:space="preserve"> Líder</w:t>
            </w:r>
            <w:r w:rsidRPr="00FB6D10">
              <w:rPr>
                <w:rFonts w:ascii="Segoe UI" w:hAnsi="Segoe UI" w:cs="Segoe UI"/>
                <w:color w:val="000000" w:themeColor="text1"/>
                <w:szCs w:val="20"/>
              </w:rPr>
              <w:t>, por meio de decisão conjunta com o Administrador e o Gestor, poder</w:t>
            </w:r>
            <w:r w:rsidR="00B73BA8">
              <w:rPr>
                <w:rFonts w:ascii="Segoe UI" w:hAnsi="Segoe UI" w:cs="Segoe UI"/>
                <w:color w:val="000000" w:themeColor="text1"/>
                <w:szCs w:val="20"/>
              </w:rPr>
              <w:t>á</w:t>
            </w:r>
            <w:r w:rsidRPr="00FB6D10">
              <w:rPr>
                <w:rFonts w:ascii="Segoe UI" w:hAnsi="Segoe UI" w:cs="Segoe UI"/>
                <w:color w:val="000000" w:themeColor="text1"/>
                <w:szCs w:val="20"/>
              </w:rPr>
              <w:t xml:space="preserve"> modificar a qualquer tempo a Oferta a fim de melhorar seus termos e condições para os Investidores ou a fim de renunciar a condição da Oferta estabelecida pelo Fundo, conforme disposto no artigo 67, parágrafo 8º da Resolução CVM 160</w:t>
            </w:r>
            <w:bookmarkEnd w:id="24"/>
            <w:r w:rsidRPr="00FB6D10">
              <w:rPr>
                <w:rFonts w:ascii="Segoe UI" w:hAnsi="Segoe UI" w:cs="Segoe UI"/>
                <w:color w:val="000000" w:themeColor="text1"/>
                <w:szCs w:val="20"/>
              </w:rPr>
              <w:t>.</w:t>
            </w:r>
          </w:p>
          <w:p w14:paraId="66BDB4A2" w14:textId="77777777" w:rsidR="001B7B1B" w:rsidRPr="00FB6D10" w:rsidRDefault="001B7B1B" w:rsidP="001B7B1B">
            <w:pPr>
              <w:spacing w:line="320" w:lineRule="exact"/>
              <w:jc w:val="both"/>
              <w:rPr>
                <w:rFonts w:ascii="Segoe UI" w:hAnsi="Segoe UI" w:cs="Segoe UI"/>
                <w:color w:val="000000" w:themeColor="text1"/>
                <w:szCs w:val="20"/>
              </w:rPr>
            </w:pPr>
          </w:p>
          <w:p w14:paraId="70DE10A7" w14:textId="1A3037E9" w:rsidR="001B7B1B" w:rsidRDefault="001B7B1B" w:rsidP="001B7B1B">
            <w:pPr>
              <w:spacing w:line="320" w:lineRule="exact"/>
              <w:jc w:val="both"/>
              <w:rPr>
                <w:rFonts w:ascii="Segoe UI" w:hAnsi="Segoe UI" w:cs="Segoe UI"/>
                <w:color w:val="000000" w:themeColor="text1"/>
                <w:szCs w:val="20"/>
              </w:rPr>
            </w:pPr>
            <w:r w:rsidRPr="00FB6D10">
              <w:rPr>
                <w:rFonts w:ascii="Segoe UI" w:hAnsi="Segoe UI" w:cs="Segoe UI"/>
                <w:color w:val="000000" w:themeColor="text1"/>
                <w:szCs w:val="20"/>
              </w:rPr>
              <w:t>Nos termos do artigo 68 da Resolução CVM 160, a revogação torna ineficazes a Oferta e os atos de aceitação anteriores ou posteriores, devendo ser restituídos integralmente aos aceitantes os valores, bens ou direitos dados em contrapartida às Novas Cotas ofertadas, na forma e condições previstas no Contrato de Distribuição e n</w:t>
            </w:r>
            <w:r>
              <w:rPr>
                <w:rFonts w:ascii="Segoe UI" w:hAnsi="Segoe UI" w:cs="Segoe UI"/>
                <w:color w:val="000000" w:themeColor="text1"/>
                <w:szCs w:val="20"/>
              </w:rPr>
              <w:t>o</w:t>
            </w:r>
            <w:r w:rsidRPr="00FB6D10">
              <w:rPr>
                <w:rFonts w:ascii="Segoe UI" w:hAnsi="Segoe UI" w:cs="Segoe UI"/>
                <w:color w:val="000000" w:themeColor="text1"/>
                <w:szCs w:val="20"/>
              </w:rPr>
              <w:t xml:space="preserve"> Prospecto.</w:t>
            </w:r>
          </w:p>
          <w:p w14:paraId="540A83E8" w14:textId="77777777" w:rsidR="001B7B1B" w:rsidRPr="00FB6D10" w:rsidRDefault="001B7B1B" w:rsidP="001B7B1B">
            <w:pPr>
              <w:spacing w:line="320" w:lineRule="exact"/>
              <w:jc w:val="both"/>
              <w:rPr>
                <w:rFonts w:ascii="Segoe UI" w:hAnsi="Segoe UI" w:cs="Segoe UI"/>
                <w:color w:val="000000" w:themeColor="text1"/>
                <w:szCs w:val="20"/>
              </w:rPr>
            </w:pPr>
          </w:p>
          <w:p w14:paraId="5A5A5028" w14:textId="4BB10F4A" w:rsidR="001B7B1B" w:rsidRDefault="001B7B1B" w:rsidP="001B7B1B">
            <w:pPr>
              <w:spacing w:line="320" w:lineRule="exact"/>
              <w:jc w:val="both"/>
              <w:rPr>
                <w:rFonts w:ascii="Segoe UI" w:hAnsi="Segoe UI" w:cs="Segoe UI"/>
                <w:color w:val="000000" w:themeColor="text1"/>
                <w:szCs w:val="20"/>
              </w:rPr>
            </w:pPr>
            <w:r w:rsidRPr="00FB6D10">
              <w:rPr>
                <w:rFonts w:ascii="Segoe UI" w:hAnsi="Segoe UI" w:cs="Segoe UI"/>
                <w:color w:val="000000" w:themeColor="text1"/>
                <w:szCs w:val="20"/>
              </w:rPr>
              <w:t xml:space="preserve">Caso haja modificação ou revogação da Oferta, tal fato será imediatamente comunicado aos Investidores pela respectiva Instituição Participante da Oferta que tiver recebido </w:t>
            </w:r>
            <w:r w:rsidR="00D97BB3">
              <w:rPr>
                <w:rFonts w:ascii="Segoe UI" w:hAnsi="Segoe UI" w:cs="Segoe UI"/>
                <w:color w:val="000000" w:themeColor="text1"/>
                <w:szCs w:val="20"/>
              </w:rPr>
              <w:t xml:space="preserve">seus </w:t>
            </w:r>
            <w:r w:rsidRPr="00FB6D10">
              <w:rPr>
                <w:rFonts w:ascii="Segoe UI" w:hAnsi="Segoe UI" w:cs="Segoe UI"/>
                <w:color w:val="000000" w:themeColor="text1"/>
                <w:szCs w:val="20"/>
              </w:rPr>
              <w:t xml:space="preserve">Termos de Aceitação e divulgado por meio de anúncio de retificação nas páginas da rede mundial de computadores das Instituições Participantes, do Administrador, do Gestor e da </w:t>
            </w:r>
            <w:r w:rsidRPr="00FB6D10">
              <w:rPr>
                <w:rFonts w:ascii="Segoe UI" w:hAnsi="Segoe UI" w:cs="Segoe UI"/>
                <w:color w:val="000000" w:themeColor="text1"/>
                <w:szCs w:val="20"/>
              </w:rPr>
              <w:lastRenderedPageBreak/>
              <w:t>CVM, no mesmo veículo utilizado para a divulgação do Anúncio de Início, de acordo com o artigo 69 da Resolução CVM 160</w:t>
            </w:r>
            <w:r>
              <w:rPr>
                <w:rFonts w:ascii="Segoe UI" w:hAnsi="Segoe UI" w:cs="Segoe UI"/>
                <w:color w:val="000000" w:themeColor="text1"/>
                <w:szCs w:val="20"/>
              </w:rPr>
              <w:t>.</w:t>
            </w:r>
          </w:p>
          <w:p w14:paraId="3E1882CC" w14:textId="77777777" w:rsidR="001B7B1B" w:rsidRDefault="001B7B1B" w:rsidP="001B7B1B">
            <w:pPr>
              <w:spacing w:line="320" w:lineRule="exact"/>
              <w:jc w:val="both"/>
              <w:rPr>
                <w:rFonts w:ascii="Segoe UI" w:hAnsi="Segoe UI" w:cs="Segoe UI"/>
                <w:color w:val="000000" w:themeColor="text1"/>
                <w:szCs w:val="20"/>
              </w:rPr>
            </w:pPr>
          </w:p>
          <w:p w14:paraId="0FCF3ED3" w14:textId="19312F57" w:rsidR="001B7B1B" w:rsidRPr="005C1B70" w:rsidRDefault="001B7B1B" w:rsidP="001B7B1B">
            <w:pPr>
              <w:spacing w:line="320" w:lineRule="exact"/>
              <w:jc w:val="both"/>
              <w:rPr>
                <w:rFonts w:ascii="Segoe UI" w:hAnsi="Segoe UI" w:cs="Segoe UI"/>
                <w:color w:val="000000" w:themeColor="text1"/>
                <w:szCs w:val="20"/>
              </w:rPr>
            </w:pPr>
            <w:r w:rsidRPr="00FB6D10">
              <w:rPr>
                <w:rFonts w:ascii="Segoe UI" w:hAnsi="Segoe UI" w:cs="Segoe UI"/>
                <w:color w:val="000000" w:themeColor="text1"/>
                <w:szCs w:val="20"/>
              </w:rPr>
              <w:t>Os Investidores que já tiverem aderido à Oferta deverão confirmar expressamente, até o término do 5º (quinto) Dia Útil subsequente à data de recebimento da comunicação sobre a modificação da Oferta que lhes for encaminhada diretamente pela respectiva Instituição Participante da Oferta que tiver recebido seus Termos de Aceitação, seu interesse em manter seus Termos de Aceitação. EM CASO DE SILÊNCIO, SERÁ PRESUMIDO QUE OS INVESTIDORES SILENTES PRETENDEM MANTER A DECLARAÇÃO DE ACEITAÇÃO. Se o Investidor revogar sua aceitação, os valores até então integralizados pelo Investidor serão devolvidos, de acordo com os Critérios de Restituição de Valores, no prazo de até 5 (cinco) Dias Úteis contados da data da respectiva revogação.</w:t>
            </w:r>
          </w:p>
          <w:p w14:paraId="4681C946" w14:textId="77777777" w:rsidR="001B7B1B" w:rsidRPr="005C1B70" w:rsidRDefault="001B7B1B" w:rsidP="001B7B1B">
            <w:pPr>
              <w:spacing w:line="320" w:lineRule="exact"/>
              <w:jc w:val="both"/>
              <w:rPr>
                <w:rFonts w:ascii="Segoe UI" w:hAnsi="Segoe UI" w:cs="Segoe UI"/>
                <w:color w:val="000000" w:themeColor="text1"/>
                <w:szCs w:val="20"/>
              </w:rPr>
            </w:pPr>
          </w:p>
          <w:p w14:paraId="30F03ABE" w14:textId="77777777" w:rsidR="00780B53" w:rsidRDefault="00780B53" w:rsidP="00780B53">
            <w:pPr>
              <w:spacing w:line="320" w:lineRule="exact"/>
              <w:jc w:val="both"/>
              <w:rPr>
                <w:rFonts w:ascii="Segoe UI" w:hAnsi="Segoe UI" w:cs="Segoe UI"/>
                <w:color w:val="000000" w:themeColor="text1"/>
                <w:szCs w:val="20"/>
              </w:rPr>
            </w:pPr>
            <w:r w:rsidRPr="00780B53">
              <w:rPr>
                <w:rFonts w:ascii="Segoe UI" w:hAnsi="Segoe UI" w:cs="Segoe UI"/>
                <w:color w:val="000000" w:themeColor="text1"/>
                <w:szCs w:val="20"/>
              </w:rPr>
              <w:t>O previsto acima não será aplicável nos casos de modificação da Oferta, pelo Administrador, para melhorar seus termos e condições para os Investidores ou a fim de renunciar a condição da Oferta estabelecida pelo Fundo, salvo se a CVM determinar sua adoção nos casos em que entenda que a modificação não melhora as condições da Oferta para os Investidores.</w:t>
            </w:r>
          </w:p>
          <w:p w14:paraId="1E51FD1F" w14:textId="77777777" w:rsidR="005306C7" w:rsidRPr="00780B53" w:rsidRDefault="005306C7" w:rsidP="00780B53">
            <w:pPr>
              <w:spacing w:line="320" w:lineRule="exact"/>
              <w:jc w:val="both"/>
              <w:rPr>
                <w:rFonts w:ascii="Segoe UI" w:hAnsi="Segoe UI" w:cs="Segoe UI"/>
                <w:color w:val="000000" w:themeColor="text1"/>
                <w:szCs w:val="20"/>
              </w:rPr>
            </w:pPr>
          </w:p>
          <w:p w14:paraId="0B0A4C4A" w14:textId="77777777" w:rsidR="00780B53" w:rsidRDefault="00780B53" w:rsidP="00780B53">
            <w:pPr>
              <w:spacing w:line="320" w:lineRule="exact"/>
              <w:jc w:val="both"/>
              <w:rPr>
                <w:rFonts w:ascii="Segoe UI" w:hAnsi="Segoe UI" w:cs="Segoe UI"/>
                <w:color w:val="000000" w:themeColor="text1"/>
                <w:szCs w:val="20"/>
              </w:rPr>
            </w:pPr>
            <w:r w:rsidRPr="00780B53">
              <w:rPr>
                <w:rFonts w:ascii="Segoe UI" w:hAnsi="Segoe UI" w:cs="Segoe UI"/>
                <w:color w:val="000000" w:themeColor="text1"/>
                <w:szCs w:val="20"/>
              </w:rPr>
              <w:t>A documentação referente ao previsto acima deverá ser mantida à disposição da CVM, pelo prazo de 5 (cinco) anos após a data de divulgação do Anúncio de Encerramento e o resultado da Oferta, a ser divulgado nas páginas da rede mundial de computadores das Instituições Participantes da Oferta, do Gestor, do Administrador, da CVM e da B3, nos termos do artigo 76 da Resolução CVM 160.</w:t>
            </w:r>
          </w:p>
          <w:p w14:paraId="1D4E1C17" w14:textId="77777777" w:rsidR="005306C7" w:rsidRPr="00780B53" w:rsidRDefault="005306C7" w:rsidP="00780B53">
            <w:pPr>
              <w:spacing w:line="320" w:lineRule="exact"/>
              <w:jc w:val="both"/>
              <w:rPr>
                <w:rFonts w:ascii="Segoe UI" w:hAnsi="Segoe UI" w:cs="Segoe UI"/>
                <w:color w:val="000000" w:themeColor="text1"/>
                <w:szCs w:val="20"/>
              </w:rPr>
            </w:pPr>
          </w:p>
          <w:p w14:paraId="251D6E61" w14:textId="0EF1EEE1" w:rsidR="00780B53" w:rsidRDefault="00780B53" w:rsidP="00780B53">
            <w:pPr>
              <w:spacing w:line="320" w:lineRule="exact"/>
              <w:jc w:val="both"/>
              <w:rPr>
                <w:rFonts w:ascii="Segoe UI" w:hAnsi="Segoe UI" w:cs="Segoe UI"/>
                <w:color w:val="000000" w:themeColor="text1"/>
                <w:szCs w:val="20"/>
              </w:rPr>
            </w:pPr>
            <w:r w:rsidRPr="00780B53">
              <w:rPr>
                <w:rFonts w:ascii="Segoe UI" w:hAnsi="Segoe UI" w:cs="Segoe UI"/>
                <w:color w:val="000000" w:themeColor="text1"/>
                <w:szCs w:val="20"/>
              </w:rPr>
              <w:t>No caso de modificação da Oferta que demande aprovação prévia e que comprometa a execução do cronograma, as Instituições Participantes da Oferta enviarão comunicação aos Investidores para que manifestem seu interesse em desistir da Oferta, observado o procedimento disposto acima.</w:t>
            </w:r>
          </w:p>
          <w:p w14:paraId="0326FB73" w14:textId="77777777" w:rsidR="005306C7" w:rsidRPr="00780B53" w:rsidRDefault="005306C7" w:rsidP="00780B53">
            <w:pPr>
              <w:spacing w:line="320" w:lineRule="exact"/>
              <w:jc w:val="both"/>
              <w:rPr>
                <w:rFonts w:ascii="Segoe UI" w:hAnsi="Segoe UI" w:cs="Segoe UI"/>
                <w:color w:val="000000" w:themeColor="text1"/>
                <w:szCs w:val="20"/>
              </w:rPr>
            </w:pPr>
          </w:p>
          <w:p w14:paraId="75203B41" w14:textId="7265F225" w:rsidR="00780B53" w:rsidRDefault="00780B53" w:rsidP="00777EB5">
            <w:pPr>
              <w:spacing w:line="320" w:lineRule="exact"/>
              <w:jc w:val="both"/>
              <w:rPr>
                <w:rFonts w:ascii="Segoe UI" w:hAnsi="Segoe UI" w:cs="Segoe UI"/>
                <w:color w:val="000000" w:themeColor="text1"/>
                <w:szCs w:val="20"/>
              </w:rPr>
            </w:pPr>
            <w:r w:rsidRPr="00780B53">
              <w:rPr>
                <w:rFonts w:ascii="Segoe UI" w:hAnsi="Segoe UI" w:cs="Segoe UI"/>
                <w:color w:val="000000" w:themeColor="text1"/>
                <w:szCs w:val="20"/>
              </w:rPr>
              <w:t xml:space="preserve">Nos termos do artigo 70 da Resolução CVM 160, a CVM (i) poderá suspender ou cancelar, a qualquer tempo, uma oferta que: (a) esteja se processando em condições diversas das constantes da Resolução CVM 160 ou do registro; (b) esteja </w:t>
            </w:r>
            <w:r w:rsidRPr="00780B53">
              <w:rPr>
                <w:rFonts w:ascii="Segoe UI" w:hAnsi="Segoe UI" w:cs="Segoe UI"/>
                <w:color w:val="000000" w:themeColor="text1"/>
                <w:szCs w:val="20"/>
              </w:rPr>
              <w:lastRenderedPageBreak/>
              <w:t>sendo intermediária por instituição líder ou coordenador que esteja com registro suspenso ou cancelado, conforme a regulamentação que dispõe sobre coordenadores de ofertas públicas de distribuição de valores mobiliários; ou (c) tenha sido havida por ilegal, contrária à regulamentação da CVM ou fraudulenta, ainda que depois de obtido o respectivo registro; e (ii) deverá suspender qualquer oferta quando verificar ilegalidade ou violação de regulamento sanáveis. O prazo de suspensão de uma oferta não poderá ser superior a 30 (trinta) dias, durante o qual a irregularidade apontada deverá ser sanada. Findo tal prazo sem que tenham sido sanados os vícios que determinaram a suspensão, a CVM deverá ordenar a retirada da referida oferta e cancelar o respectivo registro.</w:t>
            </w:r>
          </w:p>
          <w:p w14:paraId="0250D008" w14:textId="77777777" w:rsidR="005306C7" w:rsidRPr="00780B53" w:rsidRDefault="005306C7" w:rsidP="00777EB5">
            <w:pPr>
              <w:spacing w:line="320" w:lineRule="exact"/>
              <w:jc w:val="both"/>
              <w:rPr>
                <w:rFonts w:ascii="Segoe UI" w:hAnsi="Segoe UI" w:cs="Segoe UI"/>
                <w:color w:val="000000" w:themeColor="text1"/>
                <w:szCs w:val="20"/>
              </w:rPr>
            </w:pPr>
          </w:p>
          <w:p w14:paraId="708E1968" w14:textId="77777777" w:rsidR="00780B53" w:rsidRDefault="00780B53" w:rsidP="00780B53">
            <w:pPr>
              <w:spacing w:line="320" w:lineRule="exact"/>
              <w:jc w:val="both"/>
              <w:rPr>
                <w:rFonts w:ascii="Segoe UI" w:hAnsi="Segoe UI" w:cs="Segoe UI"/>
                <w:color w:val="000000" w:themeColor="text1"/>
                <w:szCs w:val="20"/>
              </w:rPr>
            </w:pPr>
            <w:r w:rsidRPr="00780B53">
              <w:rPr>
                <w:rFonts w:ascii="Segoe UI" w:hAnsi="Segoe UI" w:cs="Segoe UI"/>
                <w:color w:val="000000" w:themeColor="text1"/>
                <w:szCs w:val="20"/>
              </w:rPr>
              <w:t xml:space="preserve">A suspensão ou o cancelamento da Oferta será divulgado imediatamente nas páginas da rede mundial de computadores das Instituições Participantes da Oferta, do Administrador, do Gestor e da CVM, da B3 e no Fundos.Net, no mesmo veículo utilizado para a divulgação do Anúncio de Início, e as Instituições Participantes da Oferta deverão dar conhecimento da ocorrência de tais eventos aos investidores que já tiverem aceitado a Oferta diretamente por correio eletrônico, correspondência física ou qualquer outra forma de comunicação passível de comprovação de recebimento, para que informem, até o término do 5º (quinto) Dia Útil subsequente a divulgação do anúncio de suspensão da Oferta, se desejam desistir da Oferta. Se o Investidor revogar sua aceitação, os valores até então integralizados pelo Investidor serão devolvidos, de acordo com os Critérios de Restituição de Valores, no prazo de até 5 (cinco) Dias Úteis contados da data da respectiva revogação. </w:t>
            </w:r>
          </w:p>
          <w:p w14:paraId="7912C0D0" w14:textId="77777777" w:rsidR="0041127B" w:rsidRPr="00780B53" w:rsidRDefault="0041127B" w:rsidP="00780B53">
            <w:pPr>
              <w:spacing w:line="320" w:lineRule="exact"/>
              <w:jc w:val="both"/>
              <w:rPr>
                <w:rFonts w:ascii="Segoe UI" w:hAnsi="Segoe UI" w:cs="Segoe UI"/>
                <w:color w:val="000000" w:themeColor="text1"/>
                <w:szCs w:val="20"/>
              </w:rPr>
            </w:pPr>
          </w:p>
          <w:p w14:paraId="1671A119" w14:textId="47D16780" w:rsidR="00780B53" w:rsidRDefault="00780B53" w:rsidP="00780B53">
            <w:pPr>
              <w:spacing w:line="320" w:lineRule="exact"/>
              <w:jc w:val="both"/>
              <w:rPr>
                <w:rFonts w:ascii="Segoe UI" w:hAnsi="Segoe UI" w:cs="Segoe UI"/>
                <w:color w:val="000000" w:themeColor="text1"/>
                <w:szCs w:val="20"/>
              </w:rPr>
            </w:pPr>
            <w:r w:rsidRPr="00780B53">
              <w:rPr>
                <w:rFonts w:ascii="Segoe UI" w:hAnsi="Segoe UI" w:cs="Segoe UI"/>
                <w:color w:val="000000" w:themeColor="text1"/>
                <w:szCs w:val="20"/>
              </w:rPr>
              <w:t>Caso (i) a Oferta seja cancelada, nos termos dos artigos 70 e 71 da Resolução CVM 160, ou (ii) a Oferta seja revogada, nos termos dos artigos 67 a 69 da Resolução CVM 160, todos os atos de aceitação serão cancelados e as Instituições Participantes da Oferta comunicarão ao Investidor o cancelamento da Oferta. Nesses casos, os valores até então integralizados pelos Investidores serão devolvidos, de acordo com os Critérios de Restituição de Valores, no prazo de até 5 (cinco) Dias Úteis contados da data da comunicação do cancelamento ou da revogação da Oferta, conforme o caso.</w:t>
            </w:r>
          </w:p>
          <w:p w14:paraId="66997992" w14:textId="77777777" w:rsidR="0041127B" w:rsidRPr="00780B53" w:rsidRDefault="0041127B" w:rsidP="00780B53">
            <w:pPr>
              <w:spacing w:line="320" w:lineRule="exact"/>
              <w:jc w:val="both"/>
              <w:rPr>
                <w:rFonts w:ascii="Segoe UI" w:hAnsi="Segoe UI" w:cs="Segoe UI"/>
                <w:color w:val="000000" w:themeColor="text1"/>
                <w:szCs w:val="20"/>
              </w:rPr>
            </w:pPr>
          </w:p>
          <w:p w14:paraId="74C363CA" w14:textId="1CA75987" w:rsidR="001B7B1B" w:rsidRPr="005C1B70" w:rsidRDefault="00780B53" w:rsidP="001B7B1B">
            <w:pPr>
              <w:spacing w:line="320" w:lineRule="exact"/>
              <w:jc w:val="both"/>
              <w:rPr>
                <w:rFonts w:ascii="Segoe UI" w:hAnsi="Segoe UI" w:cs="Segoe UI"/>
                <w:color w:val="000000" w:themeColor="text1"/>
                <w:szCs w:val="20"/>
              </w:rPr>
            </w:pPr>
            <w:r w:rsidRPr="00780B53">
              <w:rPr>
                <w:rFonts w:ascii="Segoe UI" w:hAnsi="Segoe UI" w:cs="Segoe UI"/>
                <w:color w:val="000000" w:themeColor="text1"/>
                <w:szCs w:val="20"/>
              </w:rPr>
              <w:lastRenderedPageBreak/>
              <w:t>Quaisquer comunicações relacionadas à revogação da aceitação da Oferta pelo Investidor devem ser enviadas por escrito ao endereço eletrônico do Coordenador Líder ou, na sua ausência, por telefone ou correspondência endereçada ao Coordenador Líder.</w:t>
            </w:r>
          </w:p>
          <w:p w14:paraId="43A635D9" w14:textId="09C846D9" w:rsidR="001B7B1B" w:rsidRPr="009D0CB7" w:rsidRDefault="001B7B1B" w:rsidP="001B7B1B">
            <w:pPr>
              <w:spacing w:line="320" w:lineRule="exact"/>
              <w:jc w:val="both"/>
              <w:rPr>
                <w:rFonts w:ascii="Segoe UI" w:hAnsi="Segoe UI" w:cs="Segoe UI"/>
                <w:color w:val="000000" w:themeColor="text1"/>
                <w:szCs w:val="20"/>
              </w:rPr>
            </w:pPr>
          </w:p>
        </w:tc>
      </w:tr>
      <w:tr w:rsidR="001B7B1B" w:rsidRPr="009D0CB7" w14:paraId="6EC1B2A7" w14:textId="77777777" w:rsidTr="00696956">
        <w:tc>
          <w:tcPr>
            <w:tcW w:w="1774" w:type="pct"/>
          </w:tcPr>
          <w:p w14:paraId="3510A0D5" w14:textId="77777777" w:rsidR="001B7B1B" w:rsidRPr="009D0CB7" w:rsidRDefault="001B7B1B" w:rsidP="001B7B1B">
            <w:pPr>
              <w:pStyle w:val="Body"/>
              <w:spacing w:after="0" w:line="320" w:lineRule="exact"/>
              <w:rPr>
                <w:rFonts w:ascii="Segoe UI" w:hAnsi="Segoe UI" w:cs="Segoe UI"/>
                <w:b/>
                <w:szCs w:val="20"/>
              </w:rPr>
            </w:pPr>
            <w:r w:rsidRPr="009D0CB7">
              <w:rPr>
                <w:rFonts w:ascii="Segoe UI" w:hAnsi="Segoe UI" w:cs="Segoe UI"/>
                <w:b/>
                <w:szCs w:val="20"/>
              </w:rPr>
              <w:lastRenderedPageBreak/>
              <w:t>Informações Adicionais</w:t>
            </w:r>
          </w:p>
        </w:tc>
        <w:tc>
          <w:tcPr>
            <w:tcW w:w="3226" w:type="pct"/>
          </w:tcPr>
          <w:p w14:paraId="3516D54C" w14:textId="4FA48890" w:rsidR="001B7B1B" w:rsidRPr="009D0CB7" w:rsidRDefault="001B7B1B" w:rsidP="001B7B1B">
            <w:pPr>
              <w:pStyle w:val="Body"/>
              <w:spacing w:after="0" w:line="320" w:lineRule="exact"/>
              <w:rPr>
                <w:rFonts w:ascii="Segoe UI" w:hAnsi="Segoe UI" w:cs="Segoe UI"/>
                <w:b/>
                <w:bCs/>
                <w:szCs w:val="20"/>
              </w:rPr>
            </w:pPr>
            <w:r w:rsidRPr="009D0CB7">
              <w:rPr>
                <w:rFonts w:ascii="Segoe UI" w:hAnsi="Segoe UI" w:cs="Segoe UI"/>
                <w:b/>
                <w:bCs/>
                <w:szCs w:val="20"/>
              </w:rPr>
              <w:t xml:space="preserve">MAIS INFORMAÇÕES E AS DEMAIS CARACTERÍSTICAS DA EMISSÃO, DA OFERTA E DAS NOVAS COTAS ENCONTRAM-SE DESCRITAS NO </w:t>
            </w:r>
            <w:r w:rsidRPr="009D0CB7">
              <w:rPr>
                <w:rFonts w:ascii="Segoe UI" w:hAnsi="Segoe UI" w:cs="Segoe UI"/>
                <w:b/>
                <w:bCs/>
                <w:szCs w:val="20"/>
                <w:lang w:eastAsia="x-none"/>
              </w:rPr>
              <w:t>PROSPECTO DEFINITIVO</w:t>
            </w:r>
            <w:r w:rsidRPr="009D0CB7">
              <w:rPr>
                <w:rFonts w:ascii="Segoe UI" w:hAnsi="Segoe UI" w:cs="Segoe UI"/>
                <w:b/>
                <w:bCs/>
                <w:szCs w:val="20"/>
              </w:rPr>
              <w:t>.</w:t>
            </w:r>
          </w:p>
          <w:p w14:paraId="59F6DE79" w14:textId="123C79BC" w:rsidR="001B7B1B" w:rsidRPr="009D0CB7" w:rsidRDefault="001B7B1B" w:rsidP="001B7B1B">
            <w:pPr>
              <w:pStyle w:val="Body"/>
              <w:spacing w:after="0" w:line="320" w:lineRule="exact"/>
              <w:rPr>
                <w:rFonts w:ascii="Segoe UI" w:hAnsi="Segoe UI" w:cs="Segoe UI"/>
                <w:szCs w:val="20"/>
              </w:rPr>
            </w:pPr>
          </w:p>
        </w:tc>
      </w:tr>
      <w:bookmarkEnd w:id="6"/>
    </w:tbl>
    <w:p w14:paraId="561480BF" w14:textId="77777777" w:rsidR="00CE4121" w:rsidRPr="009D0CB7" w:rsidRDefault="00CE4121" w:rsidP="008E0B29">
      <w:pPr>
        <w:pStyle w:val="Level1"/>
        <w:numPr>
          <w:ilvl w:val="0"/>
          <w:numId w:val="0"/>
        </w:numPr>
        <w:spacing w:before="0" w:after="0" w:line="320" w:lineRule="exact"/>
        <w:ind w:left="680"/>
        <w:outlineLvl w:val="9"/>
        <w:rPr>
          <w:rFonts w:ascii="Segoe UI" w:hAnsi="Segoe UI" w:cs="Segoe UI"/>
          <w:sz w:val="20"/>
          <w:szCs w:val="20"/>
        </w:rPr>
      </w:pPr>
    </w:p>
    <w:p w14:paraId="17EFA3B0" w14:textId="725FE5A6" w:rsidR="00291B95" w:rsidRPr="009D0CB7" w:rsidRDefault="00AF6037" w:rsidP="008E0B29">
      <w:pPr>
        <w:pStyle w:val="Level1"/>
        <w:spacing w:before="0" w:after="0" w:line="320" w:lineRule="exact"/>
        <w:rPr>
          <w:rFonts w:ascii="Segoe UI" w:hAnsi="Segoe UI" w:cs="Segoe UI"/>
          <w:sz w:val="20"/>
          <w:szCs w:val="20"/>
        </w:rPr>
      </w:pPr>
      <w:r w:rsidRPr="009D0CB7">
        <w:rPr>
          <w:rFonts w:ascii="Segoe UI" w:hAnsi="Segoe UI" w:cs="Segoe UI"/>
          <w:sz w:val="20"/>
          <w:szCs w:val="20"/>
        </w:rPr>
        <w:t xml:space="preserve">CRONOGRAMA </w:t>
      </w:r>
      <w:r w:rsidR="000D7148" w:rsidRPr="009D0CB7">
        <w:rPr>
          <w:rFonts w:ascii="Segoe UI" w:hAnsi="Segoe UI" w:cs="Segoe UI"/>
          <w:sz w:val="20"/>
          <w:szCs w:val="20"/>
        </w:rPr>
        <w:t>INDICATIVO DA OFERTA</w:t>
      </w:r>
      <w:r w:rsidR="005503B7">
        <w:rPr>
          <w:rFonts w:ascii="Segoe UI" w:hAnsi="Segoe UI" w:cs="Segoe UI"/>
          <w:sz w:val="20"/>
          <w:szCs w:val="20"/>
        </w:rPr>
        <w:t xml:space="preserve"> </w:t>
      </w:r>
    </w:p>
    <w:p w14:paraId="017EAF93" w14:textId="77777777" w:rsidR="00A2410A" w:rsidRPr="009D0CB7" w:rsidRDefault="00A2410A" w:rsidP="008E0B29">
      <w:pPr>
        <w:spacing w:line="320" w:lineRule="exact"/>
        <w:jc w:val="both"/>
        <w:rPr>
          <w:rFonts w:ascii="Segoe UI" w:hAnsi="Segoe UI" w:cs="Segoe UI"/>
          <w:szCs w:val="20"/>
        </w:rPr>
      </w:pPr>
    </w:p>
    <w:p w14:paraId="5F674385" w14:textId="531D1DAB" w:rsidR="000D7148" w:rsidRPr="009D0CB7" w:rsidRDefault="000D7148" w:rsidP="008E0B29">
      <w:pPr>
        <w:spacing w:line="320" w:lineRule="exact"/>
        <w:jc w:val="both"/>
        <w:rPr>
          <w:rFonts w:ascii="Segoe UI" w:hAnsi="Segoe UI" w:cs="Segoe UI"/>
          <w:szCs w:val="20"/>
        </w:rPr>
      </w:pPr>
      <w:r w:rsidRPr="009D0CB7">
        <w:rPr>
          <w:rFonts w:ascii="Segoe UI" w:hAnsi="Segoe UI" w:cs="Segoe UI"/>
          <w:szCs w:val="20"/>
        </w:rPr>
        <w:t>Segue abaixo cronograma indicativo dos principais eventos da Oferta:</w:t>
      </w:r>
      <w:r w:rsidR="00DC11AA">
        <w:rPr>
          <w:rFonts w:ascii="Segoe UI" w:hAnsi="Segoe UI" w:cs="Segoe UI"/>
          <w:szCs w:val="20"/>
        </w:rPr>
        <w:t xml:space="preserve"> </w:t>
      </w:r>
    </w:p>
    <w:p w14:paraId="211CCDE3" w14:textId="77777777" w:rsidR="008D7DBA" w:rsidRPr="009D0CB7" w:rsidRDefault="008D7DBA" w:rsidP="008E0B29">
      <w:pPr>
        <w:spacing w:line="320" w:lineRule="exact"/>
        <w:jc w:val="both"/>
        <w:rPr>
          <w:rFonts w:ascii="Segoe UI" w:hAnsi="Segoe UI" w:cs="Segoe UI"/>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0"/>
        <w:gridCol w:w="5580"/>
        <w:gridCol w:w="2289"/>
      </w:tblGrid>
      <w:tr w:rsidR="008D7DBA" w:rsidRPr="002F626A" w14:paraId="386A9D19" w14:textId="77777777" w:rsidTr="00173F76">
        <w:trPr>
          <w:tblHeader/>
          <w:jc w:val="center"/>
        </w:trPr>
        <w:tc>
          <w:tcPr>
            <w:tcW w:w="503" w:type="pct"/>
            <w:tcMar>
              <w:top w:w="0" w:type="dxa"/>
              <w:left w:w="70" w:type="dxa"/>
              <w:bottom w:w="0" w:type="dxa"/>
              <w:right w:w="70" w:type="dxa"/>
            </w:tcMar>
            <w:vAlign w:val="center"/>
            <w:hideMark/>
          </w:tcPr>
          <w:p w14:paraId="31930D54" w14:textId="77777777" w:rsidR="008D7DBA" w:rsidRPr="002F626A" w:rsidRDefault="008D7DBA" w:rsidP="00986EA5">
            <w:pPr>
              <w:widowControl w:val="0"/>
              <w:jc w:val="center"/>
              <w:rPr>
                <w:rFonts w:ascii="Segoe UI" w:hAnsi="Segoe UI" w:cs="Segoe UI"/>
                <w:b/>
                <w:bCs/>
                <w:color w:val="000000" w:themeColor="text1"/>
                <w:szCs w:val="20"/>
              </w:rPr>
            </w:pPr>
            <w:r w:rsidRPr="002F626A">
              <w:rPr>
                <w:rFonts w:ascii="Segoe UI" w:hAnsi="Segoe UI" w:cs="Segoe UI"/>
                <w:b/>
                <w:bCs/>
                <w:color w:val="000000" w:themeColor="text1"/>
                <w:szCs w:val="20"/>
              </w:rPr>
              <w:t>Ordem</w:t>
            </w:r>
          </w:p>
        </w:tc>
        <w:tc>
          <w:tcPr>
            <w:tcW w:w="3189" w:type="pct"/>
            <w:tcMar>
              <w:top w:w="0" w:type="dxa"/>
              <w:left w:w="70" w:type="dxa"/>
              <w:bottom w:w="0" w:type="dxa"/>
              <w:right w:w="70" w:type="dxa"/>
            </w:tcMar>
            <w:vAlign w:val="center"/>
            <w:hideMark/>
          </w:tcPr>
          <w:p w14:paraId="71731B1E" w14:textId="77777777" w:rsidR="008D7DBA" w:rsidRPr="002F626A" w:rsidRDefault="008D7DBA" w:rsidP="00986EA5">
            <w:pPr>
              <w:widowControl w:val="0"/>
              <w:rPr>
                <w:rFonts w:ascii="Segoe UI" w:hAnsi="Segoe UI" w:cs="Segoe UI"/>
                <w:b/>
                <w:bCs/>
                <w:color w:val="000000" w:themeColor="text1"/>
                <w:szCs w:val="20"/>
              </w:rPr>
            </w:pPr>
            <w:r w:rsidRPr="002F626A">
              <w:rPr>
                <w:rFonts w:ascii="Segoe UI" w:hAnsi="Segoe UI" w:cs="Segoe UI"/>
                <w:b/>
                <w:bCs/>
                <w:color w:val="000000" w:themeColor="text1"/>
                <w:szCs w:val="20"/>
              </w:rPr>
              <w:t>Eventos</w:t>
            </w:r>
          </w:p>
        </w:tc>
        <w:tc>
          <w:tcPr>
            <w:tcW w:w="1308" w:type="pct"/>
            <w:tcMar>
              <w:top w:w="0" w:type="dxa"/>
              <w:left w:w="70" w:type="dxa"/>
              <w:bottom w:w="0" w:type="dxa"/>
              <w:right w:w="70" w:type="dxa"/>
            </w:tcMar>
            <w:vAlign w:val="center"/>
            <w:hideMark/>
          </w:tcPr>
          <w:p w14:paraId="67E4324D" w14:textId="3FBE0ABA" w:rsidR="008D7DBA" w:rsidRPr="002F626A" w:rsidRDefault="008D7DBA" w:rsidP="00986EA5">
            <w:pPr>
              <w:widowControl w:val="0"/>
              <w:jc w:val="center"/>
              <w:rPr>
                <w:rFonts w:ascii="Segoe UI" w:hAnsi="Segoe UI" w:cs="Segoe UI"/>
                <w:b/>
                <w:bCs/>
                <w:color w:val="000000" w:themeColor="text1"/>
                <w:szCs w:val="20"/>
              </w:rPr>
            </w:pPr>
            <w:r w:rsidRPr="002F626A">
              <w:rPr>
                <w:rFonts w:ascii="Segoe UI" w:hAnsi="Segoe UI" w:cs="Segoe UI"/>
                <w:b/>
                <w:bCs/>
                <w:color w:val="000000" w:themeColor="text1"/>
                <w:szCs w:val="20"/>
              </w:rPr>
              <w:t xml:space="preserve">Data Prevista </w:t>
            </w:r>
            <w:r w:rsidRPr="002F626A">
              <w:rPr>
                <w:rFonts w:ascii="Segoe UI" w:hAnsi="Segoe UI" w:cs="Segoe UI"/>
                <w:b/>
                <w:bCs/>
                <w:color w:val="000000" w:themeColor="text1"/>
                <w:szCs w:val="20"/>
                <w:vertAlign w:val="superscript"/>
              </w:rPr>
              <w:t>(1) (2)</w:t>
            </w:r>
            <w:r w:rsidR="005503B7" w:rsidRPr="002F626A">
              <w:rPr>
                <w:rFonts w:ascii="Segoe UI" w:hAnsi="Segoe UI" w:cs="Segoe UI"/>
                <w:b/>
                <w:bCs/>
                <w:color w:val="000000" w:themeColor="text1"/>
                <w:szCs w:val="20"/>
                <w:vertAlign w:val="superscript"/>
              </w:rPr>
              <w:t xml:space="preserve"> (3)</w:t>
            </w:r>
            <w:r w:rsidR="008373D6">
              <w:rPr>
                <w:rFonts w:ascii="Segoe UI" w:hAnsi="Segoe UI" w:cs="Segoe UI"/>
                <w:b/>
                <w:bCs/>
                <w:color w:val="000000" w:themeColor="text1"/>
                <w:szCs w:val="20"/>
                <w:vertAlign w:val="superscript"/>
              </w:rPr>
              <w:t xml:space="preserve"> </w:t>
            </w:r>
            <w:r w:rsidR="008373D6" w:rsidRPr="002F626A">
              <w:rPr>
                <w:rFonts w:ascii="Segoe UI" w:hAnsi="Segoe UI" w:cs="Segoe UI"/>
                <w:b/>
                <w:bCs/>
                <w:color w:val="000000" w:themeColor="text1"/>
                <w:szCs w:val="20"/>
                <w:vertAlign w:val="superscript"/>
              </w:rPr>
              <w:t>(</w:t>
            </w:r>
            <w:r w:rsidR="008373D6">
              <w:rPr>
                <w:rFonts w:ascii="Segoe UI" w:hAnsi="Segoe UI" w:cs="Segoe UI"/>
                <w:b/>
                <w:bCs/>
                <w:color w:val="000000" w:themeColor="text1"/>
                <w:szCs w:val="20"/>
                <w:vertAlign w:val="superscript"/>
              </w:rPr>
              <w:t>4</w:t>
            </w:r>
            <w:r w:rsidR="008373D6" w:rsidRPr="002F626A">
              <w:rPr>
                <w:rFonts w:ascii="Segoe UI" w:hAnsi="Segoe UI" w:cs="Segoe UI"/>
                <w:b/>
                <w:bCs/>
                <w:color w:val="000000" w:themeColor="text1"/>
                <w:szCs w:val="20"/>
                <w:vertAlign w:val="superscript"/>
              </w:rPr>
              <w:t>)</w:t>
            </w:r>
          </w:p>
        </w:tc>
      </w:tr>
      <w:tr w:rsidR="00AB7C7C" w:rsidRPr="002F626A" w14:paraId="788F44A7" w14:textId="77777777" w:rsidTr="00173F76">
        <w:trPr>
          <w:trHeight w:val="325"/>
          <w:jc w:val="center"/>
        </w:trPr>
        <w:tc>
          <w:tcPr>
            <w:tcW w:w="503" w:type="pct"/>
            <w:tcMar>
              <w:top w:w="0" w:type="dxa"/>
              <w:left w:w="70" w:type="dxa"/>
              <w:bottom w:w="0" w:type="dxa"/>
              <w:right w:w="70" w:type="dxa"/>
            </w:tcMar>
            <w:vAlign w:val="center"/>
          </w:tcPr>
          <w:p w14:paraId="6D199BD9" w14:textId="77777777" w:rsidR="00AB7C7C" w:rsidRPr="002F626A" w:rsidRDefault="00AB7C7C" w:rsidP="00AB7C7C">
            <w:pPr>
              <w:widowControl w:val="0"/>
              <w:jc w:val="center"/>
              <w:rPr>
                <w:rFonts w:ascii="Segoe UI" w:hAnsi="Segoe UI" w:cs="Segoe UI"/>
                <w:b/>
                <w:bCs/>
                <w:color w:val="000000" w:themeColor="text1"/>
                <w:szCs w:val="20"/>
              </w:rPr>
            </w:pPr>
            <w:r w:rsidRPr="002F626A">
              <w:rPr>
                <w:rFonts w:ascii="Segoe UI" w:hAnsi="Segoe UI" w:cs="Segoe UI"/>
                <w:b/>
                <w:bCs/>
                <w:color w:val="000000" w:themeColor="text1"/>
                <w:szCs w:val="20"/>
              </w:rPr>
              <w:t>1</w:t>
            </w:r>
          </w:p>
        </w:tc>
        <w:tc>
          <w:tcPr>
            <w:tcW w:w="3189" w:type="pct"/>
            <w:tcMar>
              <w:top w:w="0" w:type="dxa"/>
              <w:left w:w="70" w:type="dxa"/>
              <w:bottom w:w="0" w:type="dxa"/>
              <w:right w:w="70" w:type="dxa"/>
            </w:tcMar>
            <w:vAlign w:val="center"/>
            <w:hideMark/>
          </w:tcPr>
          <w:p w14:paraId="7F3720C2" w14:textId="77777777" w:rsidR="00AB7C7C" w:rsidRPr="002F626A" w:rsidRDefault="00AB7C7C" w:rsidP="00AB7C7C">
            <w:pPr>
              <w:widowControl w:val="0"/>
              <w:rPr>
                <w:rFonts w:ascii="Segoe UI" w:hAnsi="Segoe UI" w:cs="Segoe UI"/>
                <w:color w:val="000000" w:themeColor="text1"/>
                <w:szCs w:val="20"/>
              </w:rPr>
            </w:pPr>
            <w:r w:rsidRPr="002F626A">
              <w:rPr>
                <w:rFonts w:ascii="Segoe UI" w:hAnsi="Segoe UI" w:cs="Segoe UI"/>
                <w:color w:val="000000" w:themeColor="text1"/>
                <w:szCs w:val="20"/>
              </w:rPr>
              <w:t>Registro da Oferta na CVM</w:t>
            </w:r>
          </w:p>
          <w:p w14:paraId="00F0A772" w14:textId="77777777" w:rsidR="00173F76" w:rsidRPr="002F626A" w:rsidRDefault="00173F76" w:rsidP="00173F76">
            <w:pPr>
              <w:widowControl w:val="0"/>
              <w:rPr>
                <w:rFonts w:ascii="Segoe UI" w:hAnsi="Segoe UI" w:cs="Segoe UI"/>
                <w:color w:val="000000" w:themeColor="text1"/>
                <w:szCs w:val="20"/>
              </w:rPr>
            </w:pPr>
            <w:r w:rsidRPr="002F626A">
              <w:rPr>
                <w:rFonts w:ascii="Segoe UI" w:hAnsi="Segoe UI" w:cs="Segoe UI"/>
                <w:color w:val="000000" w:themeColor="text1"/>
                <w:szCs w:val="20"/>
              </w:rPr>
              <w:t>Divulgação do Anúncio de Início</w:t>
            </w:r>
          </w:p>
          <w:p w14:paraId="0A7CD6E3" w14:textId="77B4CFAE" w:rsidR="00173F76" w:rsidRPr="002F626A" w:rsidRDefault="00173F76" w:rsidP="00173F76">
            <w:pPr>
              <w:widowControl w:val="0"/>
              <w:rPr>
                <w:rFonts w:ascii="Segoe UI" w:hAnsi="Segoe UI" w:cs="Segoe UI"/>
                <w:color w:val="000000" w:themeColor="text1"/>
                <w:szCs w:val="20"/>
              </w:rPr>
            </w:pPr>
            <w:r w:rsidRPr="002F626A">
              <w:rPr>
                <w:rFonts w:ascii="Segoe UI" w:hAnsi="Segoe UI" w:cs="Segoe UI"/>
                <w:color w:val="000000" w:themeColor="text1"/>
                <w:szCs w:val="20"/>
              </w:rPr>
              <w:t>Disponibilização do Prospecto Definitivo</w:t>
            </w:r>
            <w:r w:rsidR="008B4646">
              <w:rPr>
                <w:rFonts w:ascii="Segoe UI" w:hAnsi="Segoe UI" w:cs="Segoe UI"/>
                <w:color w:val="000000" w:themeColor="text1"/>
                <w:szCs w:val="20"/>
              </w:rPr>
              <w:t xml:space="preserve"> e da Lâmina</w:t>
            </w:r>
          </w:p>
        </w:tc>
        <w:tc>
          <w:tcPr>
            <w:tcW w:w="1308" w:type="pct"/>
            <w:tcMar>
              <w:top w:w="0" w:type="dxa"/>
              <w:left w:w="70" w:type="dxa"/>
              <w:bottom w:w="0" w:type="dxa"/>
              <w:right w:w="70" w:type="dxa"/>
            </w:tcMar>
            <w:vAlign w:val="center"/>
            <w:hideMark/>
          </w:tcPr>
          <w:p w14:paraId="724C6A19" w14:textId="053D77FA" w:rsidR="00AB7C7C" w:rsidRPr="002F626A" w:rsidRDefault="00562C43" w:rsidP="00AB7C7C">
            <w:pPr>
              <w:widowControl w:val="0"/>
              <w:jc w:val="center"/>
              <w:rPr>
                <w:rFonts w:ascii="Segoe UI" w:hAnsi="Segoe UI" w:cs="Segoe UI"/>
                <w:color w:val="000000" w:themeColor="text1"/>
                <w:szCs w:val="20"/>
              </w:rPr>
            </w:pPr>
            <w:r w:rsidRPr="00562C43">
              <w:rPr>
                <w:rFonts w:ascii="Segoe UI" w:hAnsi="Segoe UI" w:cs="Segoe UI"/>
                <w:szCs w:val="20"/>
              </w:rPr>
              <w:t>19/06/2026</w:t>
            </w:r>
          </w:p>
        </w:tc>
      </w:tr>
      <w:tr w:rsidR="00AB7C7C" w:rsidRPr="002F626A" w14:paraId="43575335" w14:textId="77777777" w:rsidTr="00173F76">
        <w:trPr>
          <w:trHeight w:val="130"/>
          <w:jc w:val="center"/>
        </w:trPr>
        <w:tc>
          <w:tcPr>
            <w:tcW w:w="503" w:type="pct"/>
            <w:tcMar>
              <w:top w:w="0" w:type="dxa"/>
              <w:left w:w="70" w:type="dxa"/>
              <w:bottom w:w="0" w:type="dxa"/>
              <w:right w:w="70" w:type="dxa"/>
            </w:tcMar>
            <w:vAlign w:val="center"/>
          </w:tcPr>
          <w:p w14:paraId="171236A4" w14:textId="53721FFA" w:rsidR="00AB7C7C" w:rsidRPr="002F626A" w:rsidRDefault="00173F76" w:rsidP="00AB7C7C">
            <w:pPr>
              <w:widowControl w:val="0"/>
              <w:jc w:val="center"/>
              <w:rPr>
                <w:rFonts w:ascii="Segoe UI" w:hAnsi="Segoe UI" w:cs="Segoe UI"/>
                <w:b/>
                <w:bCs/>
                <w:color w:val="000000" w:themeColor="text1"/>
                <w:szCs w:val="20"/>
              </w:rPr>
            </w:pPr>
            <w:r w:rsidRPr="002F626A">
              <w:rPr>
                <w:rFonts w:ascii="Segoe UI" w:hAnsi="Segoe UI" w:cs="Segoe UI"/>
                <w:b/>
                <w:bCs/>
                <w:color w:val="000000" w:themeColor="text1"/>
                <w:szCs w:val="20"/>
              </w:rPr>
              <w:t>2</w:t>
            </w:r>
          </w:p>
        </w:tc>
        <w:tc>
          <w:tcPr>
            <w:tcW w:w="3189" w:type="pct"/>
            <w:tcMar>
              <w:top w:w="0" w:type="dxa"/>
              <w:left w:w="70" w:type="dxa"/>
              <w:bottom w:w="0" w:type="dxa"/>
              <w:right w:w="70" w:type="dxa"/>
            </w:tcMar>
            <w:vAlign w:val="center"/>
          </w:tcPr>
          <w:p w14:paraId="30C7019A" w14:textId="1D1B5348" w:rsidR="00AB7C7C" w:rsidRPr="002F626A" w:rsidRDefault="00AB7C7C" w:rsidP="00AB7C7C">
            <w:pPr>
              <w:widowControl w:val="0"/>
              <w:rPr>
                <w:rFonts w:ascii="Segoe UI" w:hAnsi="Segoe UI" w:cs="Segoe UI"/>
                <w:color w:val="000000" w:themeColor="text1"/>
                <w:szCs w:val="20"/>
              </w:rPr>
            </w:pPr>
            <w:r w:rsidRPr="002F626A">
              <w:rPr>
                <w:rFonts w:ascii="Segoe UI" w:hAnsi="Segoe UI" w:cs="Segoe UI"/>
                <w:color w:val="000000" w:themeColor="text1"/>
                <w:szCs w:val="20"/>
              </w:rPr>
              <w:t xml:space="preserve">Início das apresentações de </w:t>
            </w:r>
            <w:r w:rsidRPr="002F626A">
              <w:rPr>
                <w:rFonts w:ascii="Segoe UI" w:hAnsi="Segoe UI" w:cs="Segoe UI"/>
                <w:i/>
                <w:color w:val="000000" w:themeColor="text1"/>
                <w:szCs w:val="20"/>
              </w:rPr>
              <w:t>roadshow</w:t>
            </w:r>
            <w:r w:rsidRPr="002F626A">
              <w:rPr>
                <w:rFonts w:ascii="Segoe UI" w:hAnsi="Segoe UI" w:cs="Segoe UI"/>
                <w:color w:val="000000" w:themeColor="text1"/>
                <w:szCs w:val="20"/>
              </w:rPr>
              <w:t xml:space="preserve"> para potenciais investidores</w:t>
            </w:r>
          </w:p>
        </w:tc>
        <w:tc>
          <w:tcPr>
            <w:tcW w:w="1308" w:type="pct"/>
            <w:tcMar>
              <w:top w:w="0" w:type="dxa"/>
              <w:left w:w="70" w:type="dxa"/>
              <w:bottom w:w="0" w:type="dxa"/>
              <w:right w:w="70" w:type="dxa"/>
            </w:tcMar>
            <w:vAlign w:val="center"/>
          </w:tcPr>
          <w:p w14:paraId="5D954A7C" w14:textId="01D3A5DF" w:rsidR="00AB7C7C" w:rsidRPr="002F626A" w:rsidRDefault="0080512B" w:rsidP="00AB7C7C">
            <w:pPr>
              <w:widowControl w:val="0"/>
              <w:jc w:val="center"/>
              <w:rPr>
                <w:rFonts w:ascii="Segoe UI" w:hAnsi="Segoe UI" w:cs="Segoe UI"/>
                <w:color w:val="000000" w:themeColor="text1"/>
                <w:szCs w:val="20"/>
              </w:rPr>
            </w:pPr>
            <w:r w:rsidRPr="0080512B">
              <w:rPr>
                <w:rFonts w:ascii="Segoe UI" w:hAnsi="Segoe UI" w:cs="Segoe UI"/>
                <w:szCs w:val="20"/>
              </w:rPr>
              <w:t>22/06/2026</w:t>
            </w:r>
          </w:p>
        </w:tc>
      </w:tr>
      <w:tr w:rsidR="00AB7C7C" w:rsidRPr="002F626A" w14:paraId="5F82C176" w14:textId="77777777" w:rsidTr="00173F76">
        <w:trPr>
          <w:trHeight w:val="130"/>
          <w:jc w:val="center"/>
        </w:trPr>
        <w:tc>
          <w:tcPr>
            <w:tcW w:w="503" w:type="pct"/>
            <w:tcMar>
              <w:top w:w="0" w:type="dxa"/>
              <w:left w:w="70" w:type="dxa"/>
              <w:bottom w:w="0" w:type="dxa"/>
              <w:right w:w="70" w:type="dxa"/>
            </w:tcMar>
            <w:vAlign w:val="center"/>
          </w:tcPr>
          <w:p w14:paraId="08200222" w14:textId="02713329" w:rsidR="00AB7C7C" w:rsidRPr="002F626A" w:rsidRDefault="00173F76" w:rsidP="00AB7C7C">
            <w:pPr>
              <w:widowControl w:val="0"/>
              <w:jc w:val="center"/>
              <w:rPr>
                <w:rFonts w:ascii="Segoe UI" w:hAnsi="Segoe UI" w:cs="Segoe UI"/>
                <w:b/>
                <w:bCs/>
                <w:color w:val="000000" w:themeColor="text1"/>
                <w:szCs w:val="20"/>
              </w:rPr>
            </w:pPr>
            <w:r w:rsidRPr="002F626A">
              <w:rPr>
                <w:rFonts w:ascii="Segoe UI" w:hAnsi="Segoe UI" w:cs="Segoe UI"/>
                <w:b/>
                <w:bCs/>
                <w:color w:val="000000" w:themeColor="text1"/>
                <w:szCs w:val="20"/>
              </w:rPr>
              <w:t>3</w:t>
            </w:r>
          </w:p>
        </w:tc>
        <w:tc>
          <w:tcPr>
            <w:tcW w:w="3189" w:type="pct"/>
            <w:tcMar>
              <w:top w:w="0" w:type="dxa"/>
              <w:left w:w="70" w:type="dxa"/>
              <w:bottom w:w="0" w:type="dxa"/>
              <w:right w:w="70" w:type="dxa"/>
            </w:tcMar>
            <w:vAlign w:val="center"/>
          </w:tcPr>
          <w:p w14:paraId="44E34B5A" w14:textId="77777777" w:rsidR="00AB7C7C" w:rsidRDefault="00AB7C7C" w:rsidP="00AB7C7C">
            <w:pPr>
              <w:widowControl w:val="0"/>
              <w:rPr>
                <w:rFonts w:ascii="Segoe UI" w:hAnsi="Segoe UI" w:cs="Segoe UI"/>
                <w:color w:val="000000"/>
                <w:szCs w:val="20"/>
              </w:rPr>
            </w:pPr>
            <w:r w:rsidRPr="002F626A">
              <w:rPr>
                <w:rFonts w:ascii="Segoe UI" w:hAnsi="Segoe UI" w:cs="Segoe UI"/>
                <w:color w:val="000000"/>
                <w:szCs w:val="20"/>
              </w:rPr>
              <w:t>Data de identificação dos Cotistas com Direito de Preferência (Data-Base)</w:t>
            </w:r>
          </w:p>
          <w:p w14:paraId="72B9FD9E" w14:textId="77777777" w:rsidR="004B43F3" w:rsidRDefault="004B43F3" w:rsidP="00AB7C7C">
            <w:pPr>
              <w:widowControl w:val="0"/>
              <w:rPr>
                <w:rFonts w:ascii="Segoe UI" w:hAnsi="Segoe UI" w:cs="Segoe UI"/>
                <w:color w:val="000000"/>
                <w:szCs w:val="20"/>
              </w:rPr>
            </w:pPr>
            <w:r>
              <w:rPr>
                <w:rFonts w:ascii="Segoe UI" w:hAnsi="Segoe UI" w:cs="Segoe UI"/>
                <w:color w:val="000000"/>
                <w:szCs w:val="20"/>
              </w:rPr>
              <w:t>Divulgação do Comunicado ao Mercado ref</w:t>
            </w:r>
            <w:r w:rsidR="00975543">
              <w:rPr>
                <w:rFonts w:ascii="Segoe UI" w:hAnsi="Segoe UI" w:cs="Segoe UI"/>
                <w:color w:val="000000"/>
                <w:szCs w:val="20"/>
              </w:rPr>
              <w:t>erente à Modificação da Oferta</w:t>
            </w:r>
          </w:p>
          <w:p w14:paraId="4EFE78B7" w14:textId="330B2484" w:rsidR="00975543" w:rsidRPr="002F626A" w:rsidRDefault="00975543" w:rsidP="00AB7C7C">
            <w:pPr>
              <w:widowControl w:val="0"/>
              <w:rPr>
                <w:rFonts w:ascii="Segoe UI" w:hAnsi="Segoe UI" w:cs="Segoe UI"/>
                <w:color w:val="000000" w:themeColor="text1"/>
                <w:szCs w:val="20"/>
              </w:rPr>
            </w:pPr>
            <w:r>
              <w:rPr>
                <w:rFonts w:ascii="Segoe UI" w:hAnsi="Segoe UI" w:cs="Segoe UI"/>
                <w:color w:val="000000" w:themeColor="text1"/>
                <w:szCs w:val="20"/>
              </w:rPr>
              <w:t>Disponibilização da nova versão do Prospecto Definitivo</w:t>
            </w:r>
          </w:p>
        </w:tc>
        <w:tc>
          <w:tcPr>
            <w:tcW w:w="1308" w:type="pct"/>
            <w:tcMar>
              <w:top w:w="0" w:type="dxa"/>
              <w:left w:w="70" w:type="dxa"/>
              <w:bottom w:w="0" w:type="dxa"/>
              <w:right w:w="70" w:type="dxa"/>
            </w:tcMar>
            <w:vAlign w:val="center"/>
          </w:tcPr>
          <w:p w14:paraId="1369DE53" w14:textId="1C1CAE87" w:rsidR="00AB7C7C" w:rsidRPr="002F626A" w:rsidDel="00F4723F" w:rsidRDefault="00975DE8" w:rsidP="00AB7C7C">
            <w:pPr>
              <w:widowControl w:val="0"/>
              <w:jc w:val="center"/>
              <w:rPr>
                <w:rFonts w:ascii="Segoe UI" w:hAnsi="Segoe UI" w:cs="Segoe UI"/>
                <w:color w:val="000000" w:themeColor="text1"/>
                <w:szCs w:val="20"/>
              </w:rPr>
            </w:pPr>
            <w:r w:rsidRPr="00975DE8">
              <w:rPr>
                <w:rFonts w:ascii="Segoe UI" w:hAnsi="Segoe UI" w:cs="Segoe UI"/>
                <w:szCs w:val="20"/>
              </w:rPr>
              <w:t>24/06/2026</w:t>
            </w:r>
          </w:p>
        </w:tc>
      </w:tr>
      <w:tr w:rsidR="00AB7C7C" w:rsidRPr="002F626A" w14:paraId="356FFBEB" w14:textId="77777777" w:rsidTr="00173F76">
        <w:trPr>
          <w:trHeight w:val="130"/>
          <w:jc w:val="center"/>
        </w:trPr>
        <w:tc>
          <w:tcPr>
            <w:tcW w:w="503" w:type="pct"/>
            <w:tcMar>
              <w:top w:w="0" w:type="dxa"/>
              <w:left w:w="70" w:type="dxa"/>
              <w:bottom w:w="0" w:type="dxa"/>
              <w:right w:w="70" w:type="dxa"/>
            </w:tcMar>
            <w:vAlign w:val="center"/>
          </w:tcPr>
          <w:p w14:paraId="6BAD306D" w14:textId="7C1E2CEE" w:rsidR="00AB7C7C" w:rsidRPr="002F626A" w:rsidRDefault="00173F76" w:rsidP="00AB7C7C">
            <w:pPr>
              <w:widowControl w:val="0"/>
              <w:jc w:val="center"/>
              <w:rPr>
                <w:rFonts w:ascii="Segoe UI" w:hAnsi="Segoe UI" w:cs="Segoe UI"/>
                <w:b/>
                <w:bCs/>
                <w:color w:val="000000" w:themeColor="text1"/>
                <w:szCs w:val="20"/>
              </w:rPr>
            </w:pPr>
            <w:r w:rsidRPr="002F626A">
              <w:rPr>
                <w:rFonts w:ascii="Segoe UI" w:hAnsi="Segoe UI" w:cs="Segoe UI"/>
                <w:b/>
                <w:bCs/>
                <w:color w:val="000000" w:themeColor="text1"/>
                <w:szCs w:val="20"/>
              </w:rPr>
              <w:t>4</w:t>
            </w:r>
          </w:p>
        </w:tc>
        <w:tc>
          <w:tcPr>
            <w:tcW w:w="3189" w:type="pct"/>
            <w:tcMar>
              <w:top w:w="0" w:type="dxa"/>
              <w:left w:w="70" w:type="dxa"/>
              <w:bottom w:w="0" w:type="dxa"/>
              <w:right w:w="70" w:type="dxa"/>
            </w:tcMar>
            <w:vAlign w:val="center"/>
          </w:tcPr>
          <w:p w14:paraId="6E27C280" w14:textId="5EC58F46" w:rsidR="00AB7C7C" w:rsidRPr="002F626A" w:rsidRDefault="00AB7C7C" w:rsidP="00AB7C7C">
            <w:pPr>
              <w:widowControl w:val="0"/>
              <w:rPr>
                <w:rFonts w:ascii="Segoe UI" w:hAnsi="Segoe UI" w:cs="Segoe UI"/>
                <w:color w:val="000000" w:themeColor="text1"/>
                <w:szCs w:val="20"/>
              </w:rPr>
            </w:pPr>
            <w:r w:rsidRPr="002F626A">
              <w:rPr>
                <w:rFonts w:ascii="Segoe UI" w:hAnsi="Segoe UI" w:cs="Segoe UI"/>
                <w:szCs w:val="20"/>
              </w:rPr>
              <w:t>Início do período de exercício e de negociação do Direito de Preferência na B3 e no Escriturador</w:t>
            </w:r>
          </w:p>
        </w:tc>
        <w:tc>
          <w:tcPr>
            <w:tcW w:w="1308" w:type="pct"/>
            <w:tcMar>
              <w:top w:w="0" w:type="dxa"/>
              <w:left w:w="70" w:type="dxa"/>
              <w:bottom w:w="0" w:type="dxa"/>
              <w:right w:w="70" w:type="dxa"/>
            </w:tcMar>
            <w:vAlign w:val="center"/>
          </w:tcPr>
          <w:p w14:paraId="109EC172" w14:textId="6EA1833B" w:rsidR="00AB7C7C" w:rsidRPr="002F626A" w:rsidRDefault="00CF305D" w:rsidP="00AB7C7C">
            <w:pPr>
              <w:pStyle w:val="Textodecomentrio"/>
              <w:jc w:val="center"/>
              <w:rPr>
                <w:rFonts w:ascii="Segoe UI" w:hAnsi="Segoe UI" w:cs="Segoe UI"/>
                <w:color w:val="000000" w:themeColor="text1"/>
              </w:rPr>
            </w:pPr>
            <w:r w:rsidRPr="00CF305D">
              <w:rPr>
                <w:rFonts w:ascii="Segoe UI" w:hAnsi="Segoe UI" w:cs="Segoe UI"/>
              </w:rPr>
              <w:t>26/06/2026</w:t>
            </w:r>
          </w:p>
        </w:tc>
      </w:tr>
      <w:tr w:rsidR="001C5868" w:rsidRPr="002F626A" w14:paraId="27F5580E" w14:textId="77777777" w:rsidTr="00173F76">
        <w:trPr>
          <w:trHeight w:val="130"/>
          <w:jc w:val="center"/>
        </w:trPr>
        <w:tc>
          <w:tcPr>
            <w:tcW w:w="503" w:type="pct"/>
            <w:tcMar>
              <w:top w:w="0" w:type="dxa"/>
              <w:left w:w="70" w:type="dxa"/>
              <w:bottom w:w="0" w:type="dxa"/>
              <w:right w:w="70" w:type="dxa"/>
            </w:tcMar>
            <w:vAlign w:val="center"/>
          </w:tcPr>
          <w:p w14:paraId="52A04B10" w14:textId="1F89DE67" w:rsidR="001C5868" w:rsidRPr="002F626A" w:rsidRDefault="0066372B" w:rsidP="00AB7C7C">
            <w:pPr>
              <w:widowControl w:val="0"/>
              <w:jc w:val="center"/>
              <w:rPr>
                <w:rFonts w:ascii="Segoe UI" w:hAnsi="Segoe UI" w:cs="Segoe UI"/>
                <w:b/>
                <w:bCs/>
                <w:color w:val="000000" w:themeColor="text1"/>
                <w:szCs w:val="20"/>
              </w:rPr>
            </w:pPr>
            <w:r>
              <w:rPr>
                <w:rFonts w:ascii="Segoe UI" w:hAnsi="Segoe UI" w:cs="Segoe UI"/>
                <w:b/>
                <w:bCs/>
                <w:color w:val="000000" w:themeColor="text1"/>
                <w:szCs w:val="20"/>
              </w:rPr>
              <w:t>5</w:t>
            </w:r>
          </w:p>
        </w:tc>
        <w:tc>
          <w:tcPr>
            <w:tcW w:w="3189" w:type="pct"/>
            <w:tcMar>
              <w:top w:w="0" w:type="dxa"/>
              <w:left w:w="70" w:type="dxa"/>
              <w:bottom w:w="0" w:type="dxa"/>
              <w:right w:w="70" w:type="dxa"/>
            </w:tcMar>
            <w:vAlign w:val="center"/>
          </w:tcPr>
          <w:p w14:paraId="6A6C93DB" w14:textId="184A7CA5" w:rsidR="001C5868" w:rsidRPr="002F626A" w:rsidRDefault="00FB1A61" w:rsidP="00AB7C7C">
            <w:pPr>
              <w:widowControl w:val="0"/>
              <w:rPr>
                <w:rFonts w:ascii="Segoe UI" w:hAnsi="Segoe UI" w:cs="Segoe UI"/>
                <w:szCs w:val="20"/>
              </w:rPr>
            </w:pPr>
            <w:r w:rsidRPr="00FB1A61">
              <w:rPr>
                <w:rFonts w:ascii="Segoe UI" w:hAnsi="Segoe UI" w:cs="Segoe UI"/>
                <w:szCs w:val="20"/>
              </w:rPr>
              <w:t>Início do Período de Subscrição</w:t>
            </w:r>
          </w:p>
        </w:tc>
        <w:tc>
          <w:tcPr>
            <w:tcW w:w="1308" w:type="pct"/>
            <w:tcMar>
              <w:top w:w="0" w:type="dxa"/>
              <w:left w:w="70" w:type="dxa"/>
              <w:bottom w:w="0" w:type="dxa"/>
              <w:right w:w="70" w:type="dxa"/>
            </w:tcMar>
            <w:vAlign w:val="center"/>
          </w:tcPr>
          <w:p w14:paraId="627119BD" w14:textId="5D67E722" w:rsidR="001C5868" w:rsidRPr="00CF305D" w:rsidRDefault="001E6EDD" w:rsidP="00AB7C7C">
            <w:pPr>
              <w:pStyle w:val="Textodecomentrio"/>
              <w:jc w:val="center"/>
              <w:rPr>
                <w:rFonts w:ascii="Segoe UI" w:hAnsi="Segoe UI" w:cs="Segoe UI"/>
              </w:rPr>
            </w:pPr>
            <w:r w:rsidRPr="001E6EDD">
              <w:rPr>
                <w:rFonts w:ascii="Segoe UI" w:hAnsi="Segoe UI" w:cs="Segoe UI"/>
              </w:rPr>
              <w:t>01/07/2026</w:t>
            </w:r>
          </w:p>
        </w:tc>
      </w:tr>
      <w:tr w:rsidR="00AB7C7C" w:rsidRPr="002F626A" w14:paraId="71651052" w14:textId="77777777" w:rsidTr="00173F76">
        <w:trPr>
          <w:trHeight w:val="130"/>
          <w:jc w:val="center"/>
        </w:trPr>
        <w:tc>
          <w:tcPr>
            <w:tcW w:w="503" w:type="pct"/>
            <w:tcMar>
              <w:top w:w="0" w:type="dxa"/>
              <w:left w:w="70" w:type="dxa"/>
              <w:bottom w:w="0" w:type="dxa"/>
              <w:right w:w="70" w:type="dxa"/>
            </w:tcMar>
            <w:vAlign w:val="center"/>
          </w:tcPr>
          <w:p w14:paraId="2420477B" w14:textId="0496F6CB" w:rsidR="00AB7C7C" w:rsidRPr="002F626A" w:rsidRDefault="0066372B" w:rsidP="00AB7C7C">
            <w:pPr>
              <w:widowControl w:val="0"/>
              <w:jc w:val="center"/>
              <w:rPr>
                <w:rFonts w:ascii="Segoe UI" w:hAnsi="Segoe UI" w:cs="Segoe UI"/>
                <w:b/>
                <w:bCs/>
                <w:color w:val="000000" w:themeColor="text1"/>
                <w:szCs w:val="20"/>
              </w:rPr>
            </w:pPr>
            <w:r>
              <w:rPr>
                <w:rFonts w:ascii="Segoe UI" w:hAnsi="Segoe UI" w:cs="Segoe UI"/>
                <w:b/>
                <w:bCs/>
                <w:color w:val="000000" w:themeColor="text1"/>
                <w:szCs w:val="20"/>
              </w:rPr>
              <w:t>6</w:t>
            </w:r>
          </w:p>
        </w:tc>
        <w:tc>
          <w:tcPr>
            <w:tcW w:w="3189" w:type="pct"/>
            <w:tcMar>
              <w:top w:w="0" w:type="dxa"/>
              <w:left w:w="70" w:type="dxa"/>
              <w:bottom w:w="0" w:type="dxa"/>
              <w:right w:w="70" w:type="dxa"/>
            </w:tcMar>
            <w:vAlign w:val="center"/>
          </w:tcPr>
          <w:p w14:paraId="0562FCC0" w14:textId="7123CA56" w:rsidR="00AB7C7C" w:rsidRPr="002F626A" w:rsidRDefault="00AB7C7C" w:rsidP="00AB7C7C">
            <w:pPr>
              <w:widowControl w:val="0"/>
              <w:rPr>
                <w:rFonts w:ascii="Segoe UI" w:hAnsi="Segoe UI" w:cs="Segoe UI"/>
                <w:szCs w:val="20"/>
              </w:rPr>
            </w:pPr>
            <w:r w:rsidRPr="002F626A">
              <w:rPr>
                <w:rFonts w:ascii="Segoe UI" w:hAnsi="Segoe UI" w:cs="Segoe UI"/>
                <w:szCs w:val="20"/>
              </w:rPr>
              <w:t>Encerramento do período de negociação do Direito de Preferência na B3</w:t>
            </w:r>
          </w:p>
        </w:tc>
        <w:tc>
          <w:tcPr>
            <w:tcW w:w="1308" w:type="pct"/>
            <w:tcMar>
              <w:top w:w="0" w:type="dxa"/>
              <w:left w:w="70" w:type="dxa"/>
              <w:bottom w:w="0" w:type="dxa"/>
              <w:right w:w="70" w:type="dxa"/>
            </w:tcMar>
            <w:vAlign w:val="center"/>
          </w:tcPr>
          <w:p w14:paraId="4186F4AB" w14:textId="6B2343DE" w:rsidR="00AB7C7C" w:rsidRPr="002F626A" w:rsidRDefault="00AD7E3D" w:rsidP="00AB7C7C">
            <w:pPr>
              <w:widowControl w:val="0"/>
              <w:jc w:val="center"/>
              <w:rPr>
                <w:rFonts w:ascii="Segoe UI" w:hAnsi="Segoe UI" w:cs="Segoe UI"/>
                <w:color w:val="000000" w:themeColor="text1"/>
                <w:szCs w:val="20"/>
              </w:rPr>
            </w:pPr>
            <w:r w:rsidRPr="00AD7E3D">
              <w:rPr>
                <w:rFonts w:ascii="Segoe UI" w:hAnsi="Segoe UI" w:cs="Segoe UI"/>
                <w:szCs w:val="20"/>
              </w:rPr>
              <w:t>06/07/2026</w:t>
            </w:r>
          </w:p>
        </w:tc>
      </w:tr>
      <w:tr w:rsidR="00AB7C7C" w:rsidRPr="002F626A" w14:paraId="7656A160" w14:textId="77777777" w:rsidTr="00173F76">
        <w:trPr>
          <w:trHeight w:val="130"/>
          <w:jc w:val="center"/>
        </w:trPr>
        <w:tc>
          <w:tcPr>
            <w:tcW w:w="503" w:type="pct"/>
            <w:tcMar>
              <w:top w:w="0" w:type="dxa"/>
              <w:left w:w="70" w:type="dxa"/>
              <w:bottom w:w="0" w:type="dxa"/>
              <w:right w:w="70" w:type="dxa"/>
            </w:tcMar>
            <w:vAlign w:val="center"/>
          </w:tcPr>
          <w:p w14:paraId="4D300F93" w14:textId="42EF8E10" w:rsidR="00AB7C7C" w:rsidRPr="002F626A" w:rsidRDefault="0066372B" w:rsidP="00AB7C7C">
            <w:pPr>
              <w:widowControl w:val="0"/>
              <w:jc w:val="center"/>
              <w:rPr>
                <w:rFonts w:ascii="Segoe UI" w:hAnsi="Segoe UI" w:cs="Segoe UI"/>
                <w:b/>
                <w:bCs/>
                <w:color w:val="000000" w:themeColor="text1"/>
                <w:szCs w:val="20"/>
              </w:rPr>
            </w:pPr>
            <w:r>
              <w:rPr>
                <w:rFonts w:ascii="Segoe UI" w:hAnsi="Segoe UI" w:cs="Segoe UI"/>
                <w:b/>
                <w:bCs/>
                <w:color w:val="000000" w:themeColor="text1"/>
                <w:szCs w:val="20"/>
              </w:rPr>
              <w:t>7</w:t>
            </w:r>
          </w:p>
        </w:tc>
        <w:tc>
          <w:tcPr>
            <w:tcW w:w="3189" w:type="pct"/>
            <w:tcMar>
              <w:top w:w="0" w:type="dxa"/>
              <w:left w:w="70" w:type="dxa"/>
              <w:bottom w:w="0" w:type="dxa"/>
              <w:right w:w="70" w:type="dxa"/>
            </w:tcMar>
            <w:vAlign w:val="center"/>
          </w:tcPr>
          <w:p w14:paraId="5E7A6DBB" w14:textId="7B29E3BC" w:rsidR="003C4053" w:rsidRPr="003C4053" w:rsidRDefault="003C4053" w:rsidP="003C4053">
            <w:pPr>
              <w:widowControl w:val="0"/>
              <w:rPr>
                <w:rFonts w:ascii="Segoe UI" w:hAnsi="Segoe UI" w:cs="Segoe UI"/>
                <w:szCs w:val="20"/>
              </w:rPr>
            </w:pPr>
            <w:r w:rsidRPr="003C4053">
              <w:rPr>
                <w:rFonts w:ascii="Segoe UI" w:hAnsi="Segoe UI" w:cs="Segoe UI"/>
                <w:szCs w:val="20"/>
              </w:rPr>
              <w:t>Encerramento do período de negociação do Direito de Preferência no Escriturador</w:t>
            </w:r>
          </w:p>
          <w:p w14:paraId="47D268EC" w14:textId="6137AB54" w:rsidR="00AB7C7C" w:rsidRPr="002F626A" w:rsidRDefault="003C4053" w:rsidP="003C4053">
            <w:pPr>
              <w:widowControl w:val="0"/>
              <w:rPr>
                <w:rFonts w:ascii="Segoe UI" w:hAnsi="Segoe UI" w:cs="Segoe UI"/>
                <w:szCs w:val="20"/>
              </w:rPr>
            </w:pPr>
            <w:r w:rsidRPr="003C4053">
              <w:rPr>
                <w:rFonts w:ascii="Segoe UI" w:hAnsi="Segoe UI" w:cs="Segoe UI"/>
                <w:szCs w:val="20"/>
              </w:rPr>
              <w:t>Encerramento do período de exercício do Direito de Preferência na B3</w:t>
            </w:r>
          </w:p>
        </w:tc>
        <w:tc>
          <w:tcPr>
            <w:tcW w:w="1308" w:type="pct"/>
            <w:tcMar>
              <w:top w:w="0" w:type="dxa"/>
              <w:left w:w="70" w:type="dxa"/>
              <w:bottom w:w="0" w:type="dxa"/>
              <w:right w:w="70" w:type="dxa"/>
            </w:tcMar>
            <w:vAlign w:val="center"/>
          </w:tcPr>
          <w:p w14:paraId="6E0FFC80" w14:textId="459E85B9" w:rsidR="00AB7C7C" w:rsidRPr="002F626A" w:rsidRDefault="009C0553" w:rsidP="00AB7C7C">
            <w:pPr>
              <w:widowControl w:val="0"/>
              <w:jc w:val="center"/>
              <w:rPr>
                <w:rFonts w:ascii="Segoe UI" w:hAnsi="Segoe UI" w:cs="Segoe UI"/>
                <w:color w:val="000000"/>
                <w:szCs w:val="20"/>
              </w:rPr>
            </w:pPr>
            <w:r w:rsidRPr="009C0553">
              <w:rPr>
                <w:rFonts w:ascii="Segoe UI" w:hAnsi="Segoe UI" w:cs="Segoe UI"/>
                <w:szCs w:val="20"/>
              </w:rPr>
              <w:t>08/07/2026</w:t>
            </w:r>
          </w:p>
        </w:tc>
      </w:tr>
      <w:tr w:rsidR="00AB7C7C" w:rsidRPr="002F626A" w14:paraId="60B5A3FC" w14:textId="77777777" w:rsidTr="00173F76">
        <w:trPr>
          <w:trHeight w:val="130"/>
          <w:jc w:val="center"/>
        </w:trPr>
        <w:tc>
          <w:tcPr>
            <w:tcW w:w="503" w:type="pct"/>
            <w:tcMar>
              <w:top w:w="0" w:type="dxa"/>
              <w:left w:w="70" w:type="dxa"/>
              <w:bottom w:w="0" w:type="dxa"/>
              <w:right w:w="70" w:type="dxa"/>
            </w:tcMar>
            <w:vAlign w:val="center"/>
          </w:tcPr>
          <w:p w14:paraId="7479C8D9" w14:textId="6D7CEA30" w:rsidR="00AB7C7C" w:rsidRPr="002F626A" w:rsidRDefault="0066372B" w:rsidP="00AB7C7C">
            <w:pPr>
              <w:widowControl w:val="0"/>
              <w:jc w:val="center"/>
              <w:rPr>
                <w:rFonts w:ascii="Segoe UI" w:hAnsi="Segoe UI" w:cs="Segoe UI"/>
                <w:b/>
                <w:bCs/>
                <w:color w:val="000000" w:themeColor="text1"/>
                <w:szCs w:val="20"/>
              </w:rPr>
            </w:pPr>
            <w:r>
              <w:rPr>
                <w:rFonts w:ascii="Segoe UI" w:hAnsi="Segoe UI" w:cs="Segoe UI"/>
                <w:b/>
                <w:bCs/>
                <w:color w:val="000000" w:themeColor="text1"/>
                <w:szCs w:val="20"/>
              </w:rPr>
              <w:t>8</w:t>
            </w:r>
          </w:p>
        </w:tc>
        <w:tc>
          <w:tcPr>
            <w:tcW w:w="3189" w:type="pct"/>
            <w:tcMar>
              <w:top w:w="0" w:type="dxa"/>
              <w:left w:w="70" w:type="dxa"/>
              <w:bottom w:w="0" w:type="dxa"/>
              <w:right w:w="70" w:type="dxa"/>
            </w:tcMar>
            <w:vAlign w:val="center"/>
          </w:tcPr>
          <w:p w14:paraId="63FA66F8" w14:textId="1CA3BC56" w:rsidR="00AB7C7C" w:rsidRPr="002F626A" w:rsidRDefault="00AB7C7C" w:rsidP="007B72E1">
            <w:pPr>
              <w:widowControl w:val="0"/>
              <w:rPr>
                <w:rFonts w:ascii="Segoe UI" w:hAnsi="Segoe UI" w:cs="Segoe UI"/>
                <w:szCs w:val="20"/>
              </w:rPr>
            </w:pPr>
            <w:r w:rsidRPr="002F626A">
              <w:rPr>
                <w:rFonts w:ascii="Segoe UI" w:hAnsi="Segoe UI" w:cs="Segoe UI"/>
                <w:szCs w:val="20"/>
              </w:rPr>
              <w:t xml:space="preserve">Encerramento do Período de Exercício do Direito de Preferência no Escriturador </w:t>
            </w:r>
            <w:r w:rsidR="007B72E1">
              <w:rPr>
                <w:rFonts w:ascii="Segoe UI" w:hAnsi="Segoe UI" w:cs="Segoe UI"/>
                <w:szCs w:val="20"/>
              </w:rPr>
              <w:t>e Liquidação do Direito de Preferência</w:t>
            </w:r>
          </w:p>
        </w:tc>
        <w:tc>
          <w:tcPr>
            <w:tcW w:w="1308" w:type="pct"/>
            <w:tcMar>
              <w:top w:w="0" w:type="dxa"/>
              <w:left w:w="70" w:type="dxa"/>
              <w:bottom w:w="0" w:type="dxa"/>
              <w:right w:w="70" w:type="dxa"/>
            </w:tcMar>
            <w:vAlign w:val="center"/>
          </w:tcPr>
          <w:p w14:paraId="184D189B" w14:textId="7C542E4C" w:rsidR="00AB7C7C" w:rsidRPr="002F626A" w:rsidRDefault="00A76351" w:rsidP="00AB7C7C">
            <w:pPr>
              <w:widowControl w:val="0"/>
              <w:jc w:val="center"/>
              <w:rPr>
                <w:rFonts w:ascii="Segoe UI" w:hAnsi="Segoe UI" w:cs="Segoe UI"/>
                <w:color w:val="000000" w:themeColor="text1"/>
                <w:szCs w:val="20"/>
              </w:rPr>
            </w:pPr>
            <w:r w:rsidRPr="00A76351">
              <w:rPr>
                <w:rFonts w:ascii="Segoe UI" w:hAnsi="Segoe UI" w:cs="Segoe UI"/>
                <w:szCs w:val="20"/>
              </w:rPr>
              <w:t>09/07/2026</w:t>
            </w:r>
          </w:p>
        </w:tc>
      </w:tr>
      <w:tr w:rsidR="00AB7C7C" w:rsidRPr="002F626A" w14:paraId="3CC97B39" w14:textId="77777777" w:rsidTr="00173F76">
        <w:trPr>
          <w:trHeight w:val="130"/>
          <w:jc w:val="center"/>
        </w:trPr>
        <w:tc>
          <w:tcPr>
            <w:tcW w:w="503" w:type="pct"/>
            <w:tcMar>
              <w:top w:w="0" w:type="dxa"/>
              <w:left w:w="70" w:type="dxa"/>
              <w:bottom w:w="0" w:type="dxa"/>
              <w:right w:w="70" w:type="dxa"/>
            </w:tcMar>
            <w:vAlign w:val="center"/>
          </w:tcPr>
          <w:p w14:paraId="6AC04563" w14:textId="5D1A02F4" w:rsidR="00AB7C7C" w:rsidRPr="002F626A" w:rsidDel="007944BD" w:rsidRDefault="0066372B" w:rsidP="00AB7C7C">
            <w:pPr>
              <w:widowControl w:val="0"/>
              <w:jc w:val="center"/>
              <w:rPr>
                <w:rFonts w:ascii="Segoe UI" w:hAnsi="Segoe UI" w:cs="Segoe UI"/>
                <w:b/>
                <w:bCs/>
                <w:color w:val="000000" w:themeColor="text1"/>
                <w:szCs w:val="20"/>
              </w:rPr>
            </w:pPr>
            <w:r>
              <w:rPr>
                <w:rFonts w:ascii="Segoe UI" w:hAnsi="Segoe UI" w:cs="Segoe UI"/>
                <w:b/>
                <w:bCs/>
                <w:color w:val="000000" w:themeColor="text1"/>
                <w:szCs w:val="20"/>
              </w:rPr>
              <w:t>9</w:t>
            </w:r>
          </w:p>
        </w:tc>
        <w:tc>
          <w:tcPr>
            <w:tcW w:w="3189" w:type="pct"/>
            <w:tcMar>
              <w:top w:w="0" w:type="dxa"/>
              <w:left w:w="70" w:type="dxa"/>
              <w:bottom w:w="0" w:type="dxa"/>
              <w:right w:w="70" w:type="dxa"/>
            </w:tcMar>
            <w:vAlign w:val="center"/>
          </w:tcPr>
          <w:p w14:paraId="6D32DA6D" w14:textId="676A387E" w:rsidR="00173F76" w:rsidRPr="002F626A" w:rsidRDefault="00AB7C7C" w:rsidP="00173F76">
            <w:pPr>
              <w:widowControl w:val="0"/>
              <w:rPr>
                <w:rFonts w:ascii="Segoe UI" w:hAnsi="Segoe UI" w:cs="Segoe UI"/>
                <w:szCs w:val="20"/>
              </w:rPr>
            </w:pPr>
            <w:r w:rsidRPr="002F626A">
              <w:rPr>
                <w:rFonts w:ascii="Segoe UI" w:hAnsi="Segoe UI" w:cs="Segoe UI"/>
                <w:szCs w:val="20"/>
              </w:rPr>
              <w:t>Divulgação do Comunicado de Encerramento do Período de Exercício do Direito de Preferência</w:t>
            </w:r>
          </w:p>
        </w:tc>
        <w:tc>
          <w:tcPr>
            <w:tcW w:w="1308" w:type="pct"/>
            <w:tcMar>
              <w:top w:w="0" w:type="dxa"/>
              <w:left w:w="70" w:type="dxa"/>
              <w:bottom w:w="0" w:type="dxa"/>
              <w:right w:w="70" w:type="dxa"/>
            </w:tcMar>
            <w:vAlign w:val="center"/>
          </w:tcPr>
          <w:p w14:paraId="52F28447" w14:textId="44C168F6" w:rsidR="00AB7C7C" w:rsidRPr="002F626A" w:rsidRDefault="007B72E1" w:rsidP="00AB7C7C">
            <w:pPr>
              <w:widowControl w:val="0"/>
              <w:jc w:val="center"/>
              <w:rPr>
                <w:rFonts w:ascii="Segoe UI" w:hAnsi="Segoe UI" w:cs="Segoe UI"/>
                <w:color w:val="000000" w:themeColor="text1"/>
                <w:szCs w:val="20"/>
              </w:rPr>
            </w:pPr>
            <w:r w:rsidRPr="007B72E1">
              <w:rPr>
                <w:rFonts w:ascii="Segoe UI" w:hAnsi="Segoe UI" w:cs="Segoe UI"/>
                <w:szCs w:val="20"/>
              </w:rPr>
              <w:t>10/07/2026</w:t>
            </w:r>
          </w:p>
        </w:tc>
      </w:tr>
      <w:tr w:rsidR="00F04D6B" w:rsidRPr="002F626A" w14:paraId="36F0B876" w14:textId="77777777" w:rsidTr="00173F76">
        <w:trPr>
          <w:trHeight w:val="130"/>
          <w:jc w:val="center"/>
        </w:trPr>
        <w:tc>
          <w:tcPr>
            <w:tcW w:w="503" w:type="pct"/>
            <w:tcMar>
              <w:top w:w="0" w:type="dxa"/>
              <w:left w:w="70" w:type="dxa"/>
              <w:bottom w:w="0" w:type="dxa"/>
              <w:right w:w="70" w:type="dxa"/>
            </w:tcMar>
            <w:vAlign w:val="center"/>
          </w:tcPr>
          <w:p w14:paraId="5492C390" w14:textId="25F66743" w:rsidR="00F04D6B" w:rsidRPr="002F626A" w:rsidRDefault="0066372B" w:rsidP="00AB7C7C">
            <w:pPr>
              <w:widowControl w:val="0"/>
              <w:jc w:val="center"/>
              <w:rPr>
                <w:rFonts w:ascii="Segoe UI" w:hAnsi="Segoe UI" w:cs="Segoe UI"/>
                <w:b/>
                <w:bCs/>
                <w:color w:val="000000" w:themeColor="text1"/>
                <w:szCs w:val="20"/>
              </w:rPr>
            </w:pPr>
            <w:r>
              <w:rPr>
                <w:rFonts w:ascii="Segoe UI" w:hAnsi="Segoe UI" w:cs="Segoe UI"/>
                <w:b/>
                <w:bCs/>
                <w:color w:val="000000" w:themeColor="text1"/>
                <w:szCs w:val="20"/>
              </w:rPr>
              <w:t>10</w:t>
            </w:r>
          </w:p>
        </w:tc>
        <w:tc>
          <w:tcPr>
            <w:tcW w:w="3189" w:type="pct"/>
            <w:tcMar>
              <w:top w:w="0" w:type="dxa"/>
              <w:left w:w="70" w:type="dxa"/>
              <w:bottom w:w="0" w:type="dxa"/>
              <w:right w:w="70" w:type="dxa"/>
            </w:tcMar>
            <w:vAlign w:val="center"/>
          </w:tcPr>
          <w:p w14:paraId="1D653F03" w14:textId="3E02A17C" w:rsidR="00F04D6B" w:rsidRPr="002F626A" w:rsidRDefault="00F04D6B" w:rsidP="00F04D6B">
            <w:pPr>
              <w:widowControl w:val="0"/>
              <w:rPr>
                <w:rFonts w:ascii="Segoe UI" w:hAnsi="Segoe UI" w:cs="Segoe UI"/>
                <w:szCs w:val="20"/>
              </w:rPr>
            </w:pPr>
            <w:r w:rsidRPr="002F626A">
              <w:rPr>
                <w:rFonts w:ascii="Segoe UI" w:hAnsi="Segoe UI" w:cs="Segoe UI"/>
                <w:szCs w:val="20"/>
              </w:rPr>
              <w:t>Início do período de exercício do Direito de Subscrição de Sobras e Montante Adicional na B3 e no Escriturador</w:t>
            </w:r>
          </w:p>
        </w:tc>
        <w:tc>
          <w:tcPr>
            <w:tcW w:w="1308" w:type="pct"/>
            <w:tcMar>
              <w:top w:w="0" w:type="dxa"/>
              <w:left w:w="70" w:type="dxa"/>
              <w:bottom w:w="0" w:type="dxa"/>
              <w:right w:w="70" w:type="dxa"/>
            </w:tcMar>
            <w:vAlign w:val="center"/>
          </w:tcPr>
          <w:p w14:paraId="502F0572" w14:textId="46AFD355" w:rsidR="00F04D6B" w:rsidRPr="00777EB5" w:rsidRDefault="002D5FAB" w:rsidP="00AB7C7C">
            <w:pPr>
              <w:widowControl w:val="0"/>
              <w:jc w:val="center"/>
              <w:rPr>
                <w:rFonts w:ascii="Segoe UI" w:hAnsi="Segoe UI"/>
              </w:rPr>
            </w:pPr>
            <w:r w:rsidRPr="002D5FAB">
              <w:rPr>
                <w:rFonts w:ascii="Segoe UI" w:hAnsi="Segoe UI" w:cs="Segoe UI"/>
                <w:szCs w:val="20"/>
              </w:rPr>
              <w:t>13/07/2026</w:t>
            </w:r>
          </w:p>
        </w:tc>
      </w:tr>
      <w:tr w:rsidR="00AB7C7C" w:rsidRPr="002F626A" w14:paraId="7A5F7596" w14:textId="77777777" w:rsidTr="00173F76">
        <w:trPr>
          <w:trHeight w:val="130"/>
          <w:jc w:val="center"/>
        </w:trPr>
        <w:tc>
          <w:tcPr>
            <w:tcW w:w="503" w:type="pct"/>
            <w:tcMar>
              <w:top w:w="0" w:type="dxa"/>
              <w:left w:w="70" w:type="dxa"/>
              <w:bottom w:w="0" w:type="dxa"/>
              <w:right w:w="70" w:type="dxa"/>
            </w:tcMar>
            <w:vAlign w:val="center"/>
          </w:tcPr>
          <w:p w14:paraId="71B51728" w14:textId="624B3985" w:rsidR="00AB7C7C" w:rsidRPr="002F626A" w:rsidRDefault="0066372B" w:rsidP="00AB7C7C">
            <w:pPr>
              <w:widowControl w:val="0"/>
              <w:jc w:val="center"/>
              <w:rPr>
                <w:rFonts w:ascii="Segoe UI" w:hAnsi="Segoe UI" w:cs="Segoe UI"/>
                <w:b/>
                <w:bCs/>
                <w:color w:val="000000" w:themeColor="text1"/>
                <w:szCs w:val="20"/>
              </w:rPr>
            </w:pPr>
            <w:r>
              <w:rPr>
                <w:rFonts w:ascii="Segoe UI" w:hAnsi="Segoe UI" w:cs="Segoe UI"/>
                <w:b/>
                <w:bCs/>
                <w:color w:val="000000" w:themeColor="text1"/>
                <w:szCs w:val="20"/>
              </w:rPr>
              <w:t>11</w:t>
            </w:r>
          </w:p>
        </w:tc>
        <w:tc>
          <w:tcPr>
            <w:tcW w:w="3189" w:type="pct"/>
            <w:tcMar>
              <w:top w:w="0" w:type="dxa"/>
              <w:left w:w="70" w:type="dxa"/>
              <w:bottom w:w="0" w:type="dxa"/>
              <w:right w:w="70" w:type="dxa"/>
            </w:tcMar>
            <w:vAlign w:val="center"/>
          </w:tcPr>
          <w:p w14:paraId="4B463E29" w14:textId="2F81CDC8" w:rsidR="00AB7C7C" w:rsidRPr="002F626A" w:rsidRDefault="00AB7C7C" w:rsidP="00AB7C7C">
            <w:pPr>
              <w:widowControl w:val="0"/>
              <w:rPr>
                <w:rFonts w:ascii="Segoe UI" w:hAnsi="Segoe UI" w:cs="Segoe UI"/>
                <w:szCs w:val="20"/>
              </w:rPr>
            </w:pPr>
            <w:r w:rsidRPr="002F626A">
              <w:rPr>
                <w:rFonts w:ascii="Segoe UI" w:hAnsi="Segoe UI" w:cs="Segoe UI"/>
                <w:szCs w:val="20"/>
              </w:rPr>
              <w:t>Encerramento do período de exercício do Direito de Subscrição de Sobras e Montante Adicional na B3</w:t>
            </w:r>
          </w:p>
        </w:tc>
        <w:tc>
          <w:tcPr>
            <w:tcW w:w="1308" w:type="pct"/>
            <w:tcMar>
              <w:top w:w="0" w:type="dxa"/>
              <w:left w:w="70" w:type="dxa"/>
              <w:bottom w:w="0" w:type="dxa"/>
              <w:right w:w="70" w:type="dxa"/>
            </w:tcMar>
            <w:vAlign w:val="center"/>
          </w:tcPr>
          <w:p w14:paraId="60CB82A2" w14:textId="4FD3A4EA" w:rsidR="00AB7C7C" w:rsidRPr="002F626A" w:rsidRDefault="003C2275" w:rsidP="00AB7C7C">
            <w:pPr>
              <w:widowControl w:val="0"/>
              <w:jc w:val="center"/>
              <w:rPr>
                <w:rFonts w:ascii="Segoe UI" w:hAnsi="Segoe UI" w:cs="Segoe UI"/>
                <w:color w:val="000000" w:themeColor="text1"/>
                <w:szCs w:val="20"/>
              </w:rPr>
            </w:pPr>
            <w:r w:rsidRPr="003C2275">
              <w:rPr>
                <w:rFonts w:ascii="Segoe UI" w:hAnsi="Segoe UI" w:cs="Segoe UI"/>
                <w:szCs w:val="20"/>
              </w:rPr>
              <w:t>16/07/2026</w:t>
            </w:r>
          </w:p>
        </w:tc>
      </w:tr>
      <w:tr w:rsidR="00AB7C7C" w:rsidRPr="002F626A" w14:paraId="661EFF8F" w14:textId="77777777" w:rsidTr="00173F76">
        <w:trPr>
          <w:trHeight w:val="130"/>
          <w:jc w:val="center"/>
        </w:trPr>
        <w:tc>
          <w:tcPr>
            <w:tcW w:w="503" w:type="pct"/>
            <w:tcMar>
              <w:top w:w="0" w:type="dxa"/>
              <w:left w:w="70" w:type="dxa"/>
              <w:bottom w:w="0" w:type="dxa"/>
              <w:right w:w="70" w:type="dxa"/>
            </w:tcMar>
            <w:vAlign w:val="center"/>
          </w:tcPr>
          <w:p w14:paraId="3B2EFB8C" w14:textId="614EFF7A" w:rsidR="00AB7C7C" w:rsidRPr="002F626A" w:rsidRDefault="00AB7C7C" w:rsidP="00AB7C7C">
            <w:pPr>
              <w:widowControl w:val="0"/>
              <w:jc w:val="center"/>
              <w:rPr>
                <w:rFonts w:ascii="Segoe UI" w:hAnsi="Segoe UI" w:cs="Segoe UI"/>
                <w:b/>
                <w:bCs/>
                <w:color w:val="000000" w:themeColor="text1"/>
                <w:szCs w:val="20"/>
              </w:rPr>
            </w:pPr>
            <w:r w:rsidRPr="002F626A">
              <w:rPr>
                <w:rFonts w:ascii="Segoe UI" w:hAnsi="Segoe UI" w:cs="Segoe UI"/>
                <w:b/>
                <w:bCs/>
                <w:color w:val="000000" w:themeColor="text1"/>
                <w:szCs w:val="20"/>
              </w:rPr>
              <w:t>1</w:t>
            </w:r>
            <w:r w:rsidR="0066372B">
              <w:rPr>
                <w:rFonts w:ascii="Segoe UI" w:hAnsi="Segoe UI" w:cs="Segoe UI"/>
                <w:b/>
                <w:bCs/>
                <w:color w:val="000000" w:themeColor="text1"/>
                <w:szCs w:val="20"/>
              </w:rPr>
              <w:t>2</w:t>
            </w:r>
          </w:p>
        </w:tc>
        <w:tc>
          <w:tcPr>
            <w:tcW w:w="3189" w:type="pct"/>
            <w:tcMar>
              <w:top w:w="0" w:type="dxa"/>
              <w:left w:w="70" w:type="dxa"/>
              <w:bottom w:w="0" w:type="dxa"/>
              <w:right w:w="70" w:type="dxa"/>
            </w:tcMar>
            <w:vAlign w:val="center"/>
          </w:tcPr>
          <w:p w14:paraId="1474EDAC" w14:textId="7A6F0DD9" w:rsidR="00AB7C7C" w:rsidRPr="002F626A" w:rsidRDefault="00AB7C7C" w:rsidP="00AB7C7C">
            <w:pPr>
              <w:widowControl w:val="0"/>
              <w:rPr>
                <w:rFonts w:ascii="Segoe UI" w:hAnsi="Segoe UI" w:cs="Segoe UI"/>
                <w:szCs w:val="20"/>
              </w:rPr>
            </w:pPr>
            <w:r w:rsidRPr="002F626A">
              <w:rPr>
                <w:rFonts w:ascii="Segoe UI" w:hAnsi="Segoe UI" w:cs="Segoe UI"/>
                <w:szCs w:val="20"/>
              </w:rPr>
              <w:t>Encerramento do período de exercício do Direito de Subscrição de Sobras e Montante Adicional no Escriturador</w:t>
            </w:r>
          </w:p>
        </w:tc>
        <w:tc>
          <w:tcPr>
            <w:tcW w:w="1308" w:type="pct"/>
            <w:tcMar>
              <w:top w:w="0" w:type="dxa"/>
              <w:left w:w="70" w:type="dxa"/>
              <w:bottom w:w="0" w:type="dxa"/>
              <w:right w:w="70" w:type="dxa"/>
            </w:tcMar>
            <w:vAlign w:val="center"/>
          </w:tcPr>
          <w:p w14:paraId="64CEA1B8" w14:textId="115B092E" w:rsidR="00AB7C7C" w:rsidRPr="002F626A" w:rsidRDefault="00B70A79" w:rsidP="00AB7C7C">
            <w:pPr>
              <w:widowControl w:val="0"/>
              <w:jc w:val="center"/>
              <w:rPr>
                <w:rFonts w:ascii="Segoe UI" w:hAnsi="Segoe UI" w:cs="Segoe UI"/>
                <w:color w:val="000000" w:themeColor="text1"/>
                <w:szCs w:val="20"/>
              </w:rPr>
            </w:pPr>
            <w:r w:rsidRPr="00B70A79">
              <w:rPr>
                <w:rFonts w:ascii="Segoe UI" w:hAnsi="Segoe UI" w:cs="Segoe UI"/>
                <w:szCs w:val="20"/>
              </w:rPr>
              <w:t>17/07/2026</w:t>
            </w:r>
          </w:p>
        </w:tc>
      </w:tr>
      <w:tr w:rsidR="00AB7C7C" w:rsidRPr="002F626A" w14:paraId="00E055F2" w14:textId="77777777" w:rsidTr="00173F76">
        <w:trPr>
          <w:trHeight w:val="130"/>
          <w:jc w:val="center"/>
        </w:trPr>
        <w:tc>
          <w:tcPr>
            <w:tcW w:w="503" w:type="pct"/>
            <w:tcMar>
              <w:top w:w="0" w:type="dxa"/>
              <w:left w:w="70" w:type="dxa"/>
              <w:bottom w:w="0" w:type="dxa"/>
              <w:right w:w="70" w:type="dxa"/>
            </w:tcMar>
            <w:vAlign w:val="center"/>
          </w:tcPr>
          <w:p w14:paraId="3360E4CC" w14:textId="6568BD0D" w:rsidR="00AB7C7C" w:rsidRPr="002F626A" w:rsidRDefault="00AB7C7C" w:rsidP="00AB7C7C">
            <w:pPr>
              <w:widowControl w:val="0"/>
              <w:jc w:val="center"/>
              <w:rPr>
                <w:rFonts w:ascii="Segoe UI" w:hAnsi="Segoe UI" w:cs="Segoe UI"/>
                <w:b/>
                <w:bCs/>
                <w:color w:val="000000" w:themeColor="text1"/>
                <w:szCs w:val="20"/>
              </w:rPr>
            </w:pPr>
            <w:r w:rsidRPr="002F626A">
              <w:rPr>
                <w:rFonts w:ascii="Segoe UI" w:hAnsi="Segoe UI" w:cs="Segoe UI"/>
                <w:b/>
                <w:bCs/>
                <w:color w:val="000000" w:themeColor="text1"/>
                <w:szCs w:val="20"/>
              </w:rPr>
              <w:t>1</w:t>
            </w:r>
            <w:r w:rsidR="0066372B">
              <w:rPr>
                <w:rFonts w:ascii="Segoe UI" w:hAnsi="Segoe UI" w:cs="Segoe UI"/>
                <w:b/>
                <w:bCs/>
                <w:color w:val="000000" w:themeColor="text1"/>
                <w:szCs w:val="20"/>
              </w:rPr>
              <w:t>3</w:t>
            </w:r>
          </w:p>
        </w:tc>
        <w:tc>
          <w:tcPr>
            <w:tcW w:w="3189" w:type="pct"/>
            <w:tcMar>
              <w:top w:w="0" w:type="dxa"/>
              <w:left w:w="70" w:type="dxa"/>
              <w:bottom w:w="0" w:type="dxa"/>
              <w:right w:w="70" w:type="dxa"/>
            </w:tcMar>
            <w:vAlign w:val="center"/>
          </w:tcPr>
          <w:p w14:paraId="13527A57" w14:textId="69FC53B4" w:rsidR="00AB7C7C" w:rsidRPr="002F626A" w:rsidRDefault="00AB7C7C" w:rsidP="00AB7C7C">
            <w:pPr>
              <w:widowControl w:val="0"/>
              <w:rPr>
                <w:rFonts w:ascii="Segoe UI" w:hAnsi="Segoe UI" w:cs="Segoe UI"/>
                <w:szCs w:val="20"/>
              </w:rPr>
            </w:pPr>
            <w:r w:rsidRPr="002F626A">
              <w:rPr>
                <w:rFonts w:ascii="Segoe UI" w:hAnsi="Segoe UI" w:cs="Segoe UI"/>
                <w:szCs w:val="20"/>
              </w:rPr>
              <w:t xml:space="preserve">Data de Liquidação do Direito de Subscrição de Sobras e Montante Adicional </w:t>
            </w:r>
            <w:r w:rsidR="008A1050">
              <w:rPr>
                <w:rFonts w:ascii="Segoe UI" w:hAnsi="Segoe UI" w:cs="Segoe UI"/>
                <w:szCs w:val="20"/>
              </w:rPr>
              <w:t xml:space="preserve">na B3 e </w:t>
            </w:r>
            <w:r w:rsidRPr="002F626A">
              <w:rPr>
                <w:rFonts w:ascii="Segoe UI" w:hAnsi="Segoe UI" w:cs="Segoe UI"/>
                <w:szCs w:val="20"/>
              </w:rPr>
              <w:t>no Escriturador</w:t>
            </w:r>
          </w:p>
          <w:p w14:paraId="27362F51" w14:textId="4014CDA5" w:rsidR="008A1050" w:rsidRPr="002F626A" w:rsidRDefault="00AB7C7C" w:rsidP="00AB7C7C">
            <w:pPr>
              <w:widowControl w:val="0"/>
              <w:rPr>
                <w:rFonts w:ascii="Segoe UI" w:hAnsi="Segoe UI" w:cs="Segoe UI"/>
                <w:szCs w:val="20"/>
              </w:rPr>
            </w:pPr>
            <w:r w:rsidRPr="002F626A">
              <w:rPr>
                <w:rFonts w:ascii="Segoe UI" w:hAnsi="Segoe UI" w:cs="Segoe UI"/>
                <w:szCs w:val="20"/>
              </w:rPr>
              <w:lastRenderedPageBreak/>
              <w:t>Divulgação do Comunicado de Encerramento do Período de Exercício do Direito de Subscrição de Sobras e Montante Adicional</w:t>
            </w:r>
          </w:p>
        </w:tc>
        <w:tc>
          <w:tcPr>
            <w:tcW w:w="1308" w:type="pct"/>
            <w:tcMar>
              <w:top w:w="0" w:type="dxa"/>
              <w:left w:w="70" w:type="dxa"/>
              <w:bottom w:w="0" w:type="dxa"/>
              <w:right w:w="70" w:type="dxa"/>
            </w:tcMar>
            <w:vAlign w:val="center"/>
          </w:tcPr>
          <w:p w14:paraId="64C1FBA8" w14:textId="710E36FC" w:rsidR="00AB7C7C" w:rsidRPr="002F626A" w:rsidRDefault="00641C07" w:rsidP="00AB7C7C">
            <w:pPr>
              <w:widowControl w:val="0"/>
              <w:jc w:val="center"/>
              <w:rPr>
                <w:rFonts w:ascii="Segoe UI" w:hAnsi="Segoe UI" w:cs="Segoe UI"/>
                <w:color w:val="000000" w:themeColor="text1"/>
                <w:szCs w:val="20"/>
              </w:rPr>
            </w:pPr>
            <w:r w:rsidRPr="00641C07">
              <w:rPr>
                <w:rFonts w:ascii="Segoe UI" w:hAnsi="Segoe UI" w:cs="Segoe UI"/>
                <w:szCs w:val="20"/>
              </w:rPr>
              <w:lastRenderedPageBreak/>
              <w:t>23/07/2026</w:t>
            </w:r>
          </w:p>
        </w:tc>
      </w:tr>
      <w:tr w:rsidR="00F25268" w:rsidRPr="002F626A" w14:paraId="368F5C5D" w14:textId="77777777" w:rsidTr="00173F76">
        <w:trPr>
          <w:trHeight w:val="130"/>
          <w:jc w:val="center"/>
        </w:trPr>
        <w:tc>
          <w:tcPr>
            <w:tcW w:w="503" w:type="pct"/>
            <w:tcMar>
              <w:top w:w="0" w:type="dxa"/>
              <w:left w:w="70" w:type="dxa"/>
              <w:bottom w:w="0" w:type="dxa"/>
              <w:right w:w="70" w:type="dxa"/>
            </w:tcMar>
            <w:vAlign w:val="center"/>
          </w:tcPr>
          <w:p w14:paraId="48945149" w14:textId="511E8798" w:rsidR="00F25268" w:rsidRPr="002F626A" w:rsidRDefault="0066372B" w:rsidP="00AB7C7C">
            <w:pPr>
              <w:widowControl w:val="0"/>
              <w:jc w:val="center"/>
              <w:rPr>
                <w:rFonts w:ascii="Segoe UI" w:hAnsi="Segoe UI" w:cs="Segoe UI"/>
                <w:b/>
                <w:bCs/>
                <w:color w:val="000000" w:themeColor="text1"/>
                <w:szCs w:val="20"/>
              </w:rPr>
            </w:pPr>
            <w:r>
              <w:rPr>
                <w:rFonts w:ascii="Segoe UI" w:hAnsi="Segoe UI" w:cs="Segoe UI"/>
                <w:b/>
                <w:bCs/>
                <w:color w:val="000000" w:themeColor="text1"/>
                <w:szCs w:val="20"/>
              </w:rPr>
              <w:t>14</w:t>
            </w:r>
          </w:p>
        </w:tc>
        <w:tc>
          <w:tcPr>
            <w:tcW w:w="3189" w:type="pct"/>
            <w:tcMar>
              <w:top w:w="0" w:type="dxa"/>
              <w:left w:w="70" w:type="dxa"/>
              <w:bottom w:w="0" w:type="dxa"/>
              <w:right w:w="70" w:type="dxa"/>
            </w:tcMar>
            <w:vAlign w:val="center"/>
          </w:tcPr>
          <w:p w14:paraId="7CFF4392" w14:textId="06E9AF4B" w:rsidR="00F25268" w:rsidRPr="002F626A" w:rsidRDefault="00F25268" w:rsidP="00AB7C7C">
            <w:pPr>
              <w:widowControl w:val="0"/>
              <w:rPr>
                <w:rFonts w:ascii="Segoe UI" w:hAnsi="Segoe UI" w:cs="Segoe UI"/>
                <w:szCs w:val="20"/>
              </w:rPr>
            </w:pPr>
            <w:r w:rsidRPr="002F626A">
              <w:rPr>
                <w:rFonts w:ascii="Segoe UI" w:hAnsi="Segoe UI" w:cs="Segoe UI"/>
                <w:szCs w:val="20"/>
              </w:rPr>
              <w:t>Encerramento do Período de Subscrição</w:t>
            </w:r>
          </w:p>
        </w:tc>
        <w:tc>
          <w:tcPr>
            <w:tcW w:w="1308" w:type="pct"/>
            <w:tcMar>
              <w:top w:w="0" w:type="dxa"/>
              <w:left w:w="70" w:type="dxa"/>
              <w:bottom w:w="0" w:type="dxa"/>
              <w:right w:w="70" w:type="dxa"/>
            </w:tcMar>
            <w:vAlign w:val="center"/>
          </w:tcPr>
          <w:p w14:paraId="67D02103" w14:textId="097FE558" w:rsidR="00F25268" w:rsidRPr="00915473" w:rsidRDefault="008C1BBA" w:rsidP="00AB7C7C">
            <w:pPr>
              <w:widowControl w:val="0"/>
              <w:jc w:val="center"/>
              <w:rPr>
                <w:rFonts w:ascii="Segoe UI" w:hAnsi="Segoe UI" w:cs="Segoe UI"/>
                <w:szCs w:val="20"/>
              </w:rPr>
            </w:pPr>
            <w:r w:rsidRPr="008C1BBA">
              <w:rPr>
                <w:rFonts w:ascii="Segoe UI" w:hAnsi="Segoe UI" w:cs="Segoe UI"/>
                <w:szCs w:val="20"/>
              </w:rPr>
              <w:t>27/07/2026</w:t>
            </w:r>
          </w:p>
        </w:tc>
      </w:tr>
      <w:tr w:rsidR="00AB7C7C" w:rsidRPr="002F626A" w14:paraId="6B16D331" w14:textId="77777777" w:rsidTr="00173F76">
        <w:trPr>
          <w:trHeight w:val="130"/>
          <w:jc w:val="center"/>
        </w:trPr>
        <w:tc>
          <w:tcPr>
            <w:tcW w:w="503" w:type="pct"/>
            <w:tcMar>
              <w:top w:w="0" w:type="dxa"/>
              <w:left w:w="70" w:type="dxa"/>
              <w:bottom w:w="0" w:type="dxa"/>
              <w:right w:w="70" w:type="dxa"/>
            </w:tcMar>
            <w:vAlign w:val="center"/>
          </w:tcPr>
          <w:p w14:paraId="041F9D8E" w14:textId="12256DFB" w:rsidR="00AB7C7C" w:rsidRPr="002F626A" w:rsidRDefault="00AB7C7C" w:rsidP="00AB7C7C">
            <w:pPr>
              <w:widowControl w:val="0"/>
              <w:jc w:val="center"/>
              <w:rPr>
                <w:rFonts w:ascii="Segoe UI" w:hAnsi="Segoe UI" w:cs="Segoe UI"/>
                <w:b/>
                <w:bCs/>
                <w:color w:val="000000" w:themeColor="text1"/>
                <w:szCs w:val="20"/>
              </w:rPr>
            </w:pPr>
            <w:r w:rsidRPr="002F626A">
              <w:rPr>
                <w:rFonts w:ascii="Segoe UI" w:hAnsi="Segoe UI" w:cs="Segoe UI"/>
                <w:b/>
                <w:bCs/>
                <w:color w:val="000000" w:themeColor="text1"/>
                <w:szCs w:val="20"/>
              </w:rPr>
              <w:t>1</w:t>
            </w:r>
            <w:r w:rsidR="0066372B">
              <w:rPr>
                <w:rFonts w:ascii="Segoe UI" w:hAnsi="Segoe UI" w:cs="Segoe UI"/>
                <w:b/>
                <w:bCs/>
                <w:color w:val="000000" w:themeColor="text1"/>
                <w:szCs w:val="20"/>
              </w:rPr>
              <w:t>5</w:t>
            </w:r>
          </w:p>
        </w:tc>
        <w:tc>
          <w:tcPr>
            <w:tcW w:w="3189" w:type="pct"/>
            <w:tcMar>
              <w:top w:w="0" w:type="dxa"/>
              <w:left w:w="70" w:type="dxa"/>
              <w:bottom w:w="0" w:type="dxa"/>
              <w:right w:w="70" w:type="dxa"/>
            </w:tcMar>
            <w:vAlign w:val="center"/>
          </w:tcPr>
          <w:p w14:paraId="4BEC160B" w14:textId="41E25B5C" w:rsidR="00AB7C7C" w:rsidRPr="002F626A" w:rsidRDefault="00AB7C7C" w:rsidP="00AB7C7C">
            <w:pPr>
              <w:widowControl w:val="0"/>
              <w:rPr>
                <w:rFonts w:ascii="Segoe UI" w:hAnsi="Segoe UI" w:cs="Segoe UI"/>
                <w:szCs w:val="20"/>
              </w:rPr>
            </w:pPr>
            <w:r w:rsidRPr="002F626A">
              <w:rPr>
                <w:rFonts w:ascii="Segoe UI" w:hAnsi="Segoe UI" w:cs="Segoe UI"/>
                <w:szCs w:val="20"/>
              </w:rPr>
              <w:t>Procedimento de Alocação</w:t>
            </w:r>
          </w:p>
        </w:tc>
        <w:tc>
          <w:tcPr>
            <w:tcW w:w="1308" w:type="pct"/>
            <w:tcMar>
              <w:top w:w="0" w:type="dxa"/>
              <w:left w:w="70" w:type="dxa"/>
              <w:bottom w:w="0" w:type="dxa"/>
              <w:right w:w="70" w:type="dxa"/>
            </w:tcMar>
            <w:vAlign w:val="center"/>
          </w:tcPr>
          <w:p w14:paraId="3B168C72" w14:textId="40F8E4CA" w:rsidR="00AB7C7C" w:rsidRPr="002F626A" w:rsidRDefault="00F25268" w:rsidP="00AB7C7C">
            <w:pPr>
              <w:widowControl w:val="0"/>
              <w:jc w:val="center"/>
              <w:rPr>
                <w:rFonts w:ascii="Segoe UI" w:hAnsi="Segoe UI" w:cs="Segoe UI"/>
                <w:color w:val="000000" w:themeColor="text1"/>
                <w:szCs w:val="20"/>
              </w:rPr>
            </w:pPr>
            <w:r w:rsidRPr="00F25268">
              <w:rPr>
                <w:rFonts w:ascii="Segoe UI" w:hAnsi="Segoe UI" w:cs="Segoe UI"/>
                <w:szCs w:val="20"/>
              </w:rPr>
              <w:t>28/07/2026</w:t>
            </w:r>
          </w:p>
        </w:tc>
      </w:tr>
      <w:tr w:rsidR="00AB7C7C" w:rsidRPr="002F626A" w14:paraId="18F092E1" w14:textId="77777777" w:rsidTr="00173F76">
        <w:trPr>
          <w:trHeight w:val="130"/>
          <w:jc w:val="center"/>
        </w:trPr>
        <w:tc>
          <w:tcPr>
            <w:tcW w:w="503" w:type="pct"/>
            <w:tcMar>
              <w:top w:w="0" w:type="dxa"/>
              <w:left w:w="70" w:type="dxa"/>
              <w:bottom w:w="0" w:type="dxa"/>
              <w:right w:w="70" w:type="dxa"/>
            </w:tcMar>
            <w:vAlign w:val="center"/>
          </w:tcPr>
          <w:p w14:paraId="65B10093" w14:textId="3FFBE4AC" w:rsidR="00AB7C7C" w:rsidRPr="002F626A" w:rsidRDefault="00AB7C7C" w:rsidP="00AB7C7C">
            <w:pPr>
              <w:widowControl w:val="0"/>
              <w:jc w:val="center"/>
              <w:rPr>
                <w:rFonts w:ascii="Segoe UI" w:hAnsi="Segoe UI" w:cs="Segoe UI"/>
                <w:b/>
                <w:bCs/>
                <w:color w:val="000000" w:themeColor="text1"/>
                <w:szCs w:val="20"/>
              </w:rPr>
            </w:pPr>
            <w:r w:rsidRPr="002F626A">
              <w:rPr>
                <w:rFonts w:ascii="Segoe UI" w:hAnsi="Segoe UI" w:cs="Segoe UI"/>
                <w:b/>
                <w:bCs/>
                <w:color w:val="000000" w:themeColor="text1"/>
                <w:szCs w:val="20"/>
              </w:rPr>
              <w:t>1</w:t>
            </w:r>
            <w:r w:rsidR="0066372B">
              <w:rPr>
                <w:rFonts w:ascii="Segoe UI" w:hAnsi="Segoe UI" w:cs="Segoe UI"/>
                <w:b/>
                <w:bCs/>
                <w:color w:val="000000" w:themeColor="text1"/>
                <w:szCs w:val="20"/>
              </w:rPr>
              <w:t>6</w:t>
            </w:r>
          </w:p>
        </w:tc>
        <w:tc>
          <w:tcPr>
            <w:tcW w:w="3189" w:type="pct"/>
            <w:tcMar>
              <w:top w:w="0" w:type="dxa"/>
              <w:left w:w="70" w:type="dxa"/>
              <w:bottom w:w="0" w:type="dxa"/>
              <w:right w:w="70" w:type="dxa"/>
            </w:tcMar>
            <w:vAlign w:val="center"/>
          </w:tcPr>
          <w:p w14:paraId="526FF852" w14:textId="0039C1BF" w:rsidR="00AB7C7C" w:rsidRPr="002F626A" w:rsidRDefault="00AB7C7C" w:rsidP="00AB7C7C">
            <w:pPr>
              <w:widowControl w:val="0"/>
              <w:rPr>
                <w:rFonts w:ascii="Segoe UI" w:hAnsi="Segoe UI" w:cs="Segoe UI"/>
                <w:szCs w:val="20"/>
              </w:rPr>
            </w:pPr>
            <w:r w:rsidRPr="002F626A">
              <w:rPr>
                <w:rFonts w:ascii="Segoe UI" w:hAnsi="Segoe UI" w:cs="Segoe UI"/>
                <w:szCs w:val="20"/>
              </w:rPr>
              <w:t>Data de Liquidação da Oferta</w:t>
            </w:r>
          </w:p>
        </w:tc>
        <w:tc>
          <w:tcPr>
            <w:tcW w:w="1308" w:type="pct"/>
            <w:tcMar>
              <w:top w:w="0" w:type="dxa"/>
              <w:left w:w="70" w:type="dxa"/>
              <w:bottom w:w="0" w:type="dxa"/>
              <w:right w:w="70" w:type="dxa"/>
            </w:tcMar>
            <w:vAlign w:val="center"/>
          </w:tcPr>
          <w:p w14:paraId="2C96315D" w14:textId="3D8076B9" w:rsidR="00AB7C7C" w:rsidRPr="002F626A" w:rsidRDefault="006672D1" w:rsidP="00AB7C7C">
            <w:pPr>
              <w:widowControl w:val="0"/>
              <w:jc w:val="center"/>
              <w:rPr>
                <w:rFonts w:ascii="Segoe UI" w:hAnsi="Segoe UI" w:cs="Segoe UI"/>
                <w:color w:val="000000" w:themeColor="text1"/>
                <w:szCs w:val="20"/>
              </w:rPr>
            </w:pPr>
            <w:r w:rsidRPr="006672D1">
              <w:rPr>
                <w:rFonts w:ascii="Segoe UI" w:hAnsi="Segoe UI" w:cs="Segoe UI"/>
                <w:szCs w:val="20"/>
              </w:rPr>
              <w:t>31/07/2026</w:t>
            </w:r>
          </w:p>
        </w:tc>
      </w:tr>
      <w:tr w:rsidR="00AB7C7C" w:rsidRPr="002F626A" w14:paraId="21EF96E0" w14:textId="77777777" w:rsidTr="00173F76">
        <w:trPr>
          <w:trHeight w:val="490"/>
          <w:jc w:val="center"/>
        </w:trPr>
        <w:tc>
          <w:tcPr>
            <w:tcW w:w="503" w:type="pct"/>
            <w:tcBorders>
              <w:bottom w:val="single" w:sz="4" w:space="0" w:color="auto"/>
            </w:tcBorders>
            <w:tcMar>
              <w:top w:w="0" w:type="dxa"/>
              <w:left w:w="70" w:type="dxa"/>
              <w:bottom w:w="0" w:type="dxa"/>
              <w:right w:w="70" w:type="dxa"/>
            </w:tcMar>
            <w:vAlign w:val="center"/>
          </w:tcPr>
          <w:p w14:paraId="603F9043" w14:textId="274B658B" w:rsidR="00AB7C7C" w:rsidRPr="002F626A" w:rsidRDefault="00AB7C7C" w:rsidP="00AB7C7C">
            <w:pPr>
              <w:widowControl w:val="0"/>
              <w:jc w:val="center"/>
              <w:rPr>
                <w:rFonts w:ascii="Segoe UI" w:hAnsi="Segoe UI" w:cs="Segoe UI"/>
                <w:b/>
                <w:bCs/>
                <w:color w:val="000000" w:themeColor="text1"/>
                <w:szCs w:val="20"/>
              </w:rPr>
            </w:pPr>
            <w:r w:rsidRPr="002F626A">
              <w:rPr>
                <w:rFonts w:ascii="Segoe UI" w:hAnsi="Segoe UI" w:cs="Segoe UI"/>
                <w:b/>
                <w:bCs/>
                <w:color w:val="000000" w:themeColor="text1"/>
                <w:szCs w:val="20"/>
              </w:rPr>
              <w:t>1</w:t>
            </w:r>
            <w:r w:rsidR="0066372B">
              <w:rPr>
                <w:rFonts w:ascii="Segoe UI" w:hAnsi="Segoe UI" w:cs="Segoe UI"/>
                <w:b/>
                <w:bCs/>
                <w:color w:val="000000" w:themeColor="text1"/>
                <w:szCs w:val="20"/>
              </w:rPr>
              <w:t>7</w:t>
            </w:r>
          </w:p>
        </w:tc>
        <w:tc>
          <w:tcPr>
            <w:tcW w:w="3189" w:type="pct"/>
            <w:tcBorders>
              <w:bottom w:val="single" w:sz="4" w:space="0" w:color="auto"/>
            </w:tcBorders>
            <w:tcMar>
              <w:top w:w="0" w:type="dxa"/>
              <w:left w:w="70" w:type="dxa"/>
              <w:bottom w:w="0" w:type="dxa"/>
              <w:right w:w="70" w:type="dxa"/>
            </w:tcMar>
            <w:vAlign w:val="center"/>
            <w:hideMark/>
          </w:tcPr>
          <w:p w14:paraId="018E41F8" w14:textId="3135F61C" w:rsidR="00AB7C7C" w:rsidRPr="002F626A" w:rsidRDefault="00AB7C7C" w:rsidP="00AB7C7C">
            <w:pPr>
              <w:widowControl w:val="0"/>
              <w:rPr>
                <w:rFonts w:ascii="Segoe UI" w:hAnsi="Segoe UI" w:cs="Segoe UI"/>
                <w:color w:val="000000" w:themeColor="text1"/>
                <w:szCs w:val="20"/>
              </w:rPr>
            </w:pPr>
            <w:r w:rsidRPr="002F626A">
              <w:rPr>
                <w:rFonts w:ascii="Segoe UI" w:hAnsi="Segoe UI" w:cs="Segoe UI"/>
                <w:color w:val="000000" w:themeColor="text1"/>
                <w:szCs w:val="20"/>
              </w:rPr>
              <w:t>Data máxima para encerramento da Oferta e divulgação do Anúncio de Encerramento</w:t>
            </w:r>
          </w:p>
        </w:tc>
        <w:tc>
          <w:tcPr>
            <w:tcW w:w="1308" w:type="pct"/>
            <w:tcBorders>
              <w:bottom w:val="single" w:sz="4" w:space="0" w:color="auto"/>
            </w:tcBorders>
            <w:tcMar>
              <w:top w:w="0" w:type="dxa"/>
              <w:left w:w="70" w:type="dxa"/>
              <w:bottom w:w="0" w:type="dxa"/>
              <w:right w:w="70" w:type="dxa"/>
            </w:tcMar>
            <w:vAlign w:val="center"/>
            <w:hideMark/>
          </w:tcPr>
          <w:p w14:paraId="49858296" w14:textId="52E6F6DA" w:rsidR="00AB7C7C" w:rsidRPr="002F626A" w:rsidRDefault="009E312A" w:rsidP="00AB7C7C">
            <w:pPr>
              <w:widowControl w:val="0"/>
              <w:jc w:val="center"/>
              <w:rPr>
                <w:rFonts w:ascii="Segoe UI" w:hAnsi="Segoe UI" w:cs="Segoe UI"/>
                <w:color w:val="000000" w:themeColor="text1"/>
                <w:szCs w:val="20"/>
              </w:rPr>
            </w:pPr>
            <w:r w:rsidRPr="009E312A">
              <w:rPr>
                <w:rFonts w:ascii="Segoe UI" w:hAnsi="Segoe UI" w:cs="Segoe UI"/>
                <w:szCs w:val="20"/>
              </w:rPr>
              <w:t>Até 180 dias contados da data de divulgação do Anúncio de Início</w:t>
            </w:r>
          </w:p>
        </w:tc>
      </w:tr>
    </w:tbl>
    <w:p w14:paraId="1F3197CE" w14:textId="0771AE29" w:rsidR="00E4071A" w:rsidRPr="00E4071A" w:rsidRDefault="00E4071A" w:rsidP="00777EB5">
      <w:pPr>
        <w:jc w:val="both"/>
        <w:rPr>
          <w:rFonts w:ascii="Segoe UI" w:hAnsi="Segoe UI" w:cs="Segoe UI"/>
          <w:i/>
          <w:color w:val="000000" w:themeColor="text1"/>
          <w:szCs w:val="20"/>
        </w:rPr>
      </w:pPr>
      <w:r>
        <w:rPr>
          <w:rFonts w:ascii="Segoe UI" w:hAnsi="Segoe UI" w:cs="Segoe UI"/>
          <w:i/>
          <w:color w:val="000000" w:themeColor="text1"/>
          <w:szCs w:val="20"/>
        </w:rPr>
        <w:t>(1)</w:t>
      </w:r>
      <w:r>
        <w:rPr>
          <w:rFonts w:ascii="Segoe UI" w:hAnsi="Segoe UI" w:cs="Segoe UI"/>
          <w:i/>
          <w:color w:val="000000" w:themeColor="text1"/>
          <w:szCs w:val="20"/>
        </w:rPr>
        <w:tab/>
      </w:r>
      <w:r w:rsidRPr="00E4071A">
        <w:rPr>
          <w:rFonts w:ascii="Segoe UI" w:hAnsi="Segoe UI" w:cs="Segoe UI"/>
          <w:i/>
          <w:color w:val="000000" w:themeColor="text1"/>
          <w:szCs w:val="20"/>
        </w:rPr>
        <w:t>As datas previstas para os eventos futuros são meramente indicativas e estão sujeitas a alterações, suspensões, prorrogações, antecipações e atrasos, sem aviso prévio, a critério do Coordenador Líder. Ainda, caso ocorram alterações das circunstâncias, revogação ou modificação da Oferta, tal cronograma poderá ser alterado. A ocorrência de revogação, suspensão, o cancelamento ou qualquer modificação na Oferta será imediatamente divulgada nas páginas da rede mundial de computadores das Instituições Participantes da Oferta, do Administrador, do Gestor, da B3 e da CVM, por meio dos veículos também utilizados para disponibilização do Prospecto e do Anúncio de Início.</w:t>
      </w:r>
    </w:p>
    <w:p w14:paraId="4C996AD7" w14:textId="014E8EEA" w:rsidR="00E4071A" w:rsidRPr="00E4071A" w:rsidRDefault="00E4071A" w:rsidP="00777EB5">
      <w:pPr>
        <w:jc w:val="both"/>
        <w:rPr>
          <w:rFonts w:ascii="Segoe UI" w:hAnsi="Segoe UI" w:cs="Segoe UI"/>
          <w:i/>
          <w:color w:val="000000" w:themeColor="text1"/>
          <w:szCs w:val="20"/>
        </w:rPr>
      </w:pPr>
      <w:r w:rsidRPr="00E4071A">
        <w:rPr>
          <w:rFonts w:ascii="Segoe UI" w:hAnsi="Segoe UI" w:cs="Segoe UI"/>
          <w:i/>
          <w:color w:val="000000" w:themeColor="text1"/>
          <w:szCs w:val="20"/>
        </w:rPr>
        <w:t>(2)</w:t>
      </w:r>
      <w:r w:rsidRPr="00E4071A">
        <w:rPr>
          <w:rFonts w:ascii="Segoe UI" w:hAnsi="Segoe UI" w:cs="Segoe UI"/>
          <w:i/>
          <w:color w:val="000000" w:themeColor="text1"/>
          <w:szCs w:val="20"/>
        </w:rPr>
        <w:tab/>
        <w:t xml:space="preserve">Em caso de modificação da Oferta, os Investidores que já tiverem aderido à Oferta deverão ser comunicados diretamente pela Instituição Participante da Oferta que tiver recebido seu Termo de Aceitação (conforme definido no Prospecto), por correio eletrônico, correspondência física ou qualquer outra forma de comunicação passível de comprovação, a respeito da modificação efetuada, para que confirmem à referida Instituição Participante da Oferta, no prazo de 5 (cinco) Dias Úteis do recebimento da comunicação, o interesse em revogar sua aceitação à Oferta, presumindo-se, na falta da manifestação, o interesse do investidor em não revogar sua aceitação. </w:t>
      </w:r>
    </w:p>
    <w:p w14:paraId="70F65A94" w14:textId="77777777" w:rsidR="00A139FE" w:rsidRDefault="00E4071A" w:rsidP="00777EB5">
      <w:pPr>
        <w:spacing w:line="320" w:lineRule="exact"/>
        <w:jc w:val="both"/>
        <w:rPr>
          <w:rFonts w:ascii="Segoe UI" w:hAnsi="Segoe UI" w:cs="Segoe UI"/>
          <w:i/>
          <w:color w:val="000000" w:themeColor="text1"/>
          <w:szCs w:val="20"/>
        </w:rPr>
      </w:pPr>
      <w:r w:rsidRPr="00E4071A">
        <w:rPr>
          <w:rFonts w:ascii="Segoe UI" w:hAnsi="Segoe UI" w:cs="Segoe UI"/>
          <w:i/>
          <w:color w:val="000000" w:themeColor="text1"/>
          <w:szCs w:val="20"/>
        </w:rPr>
        <w:t>(3)</w:t>
      </w:r>
      <w:r w:rsidRPr="00E4071A">
        <w:rPr>
          <w:rFonts w:ascii="Segoe UI" w:hAnsi="Segoe UI" w:cs="Segoe UI"/>
          <w:i/>
          <w:color w:val="000000" w:themeColor="text1"/>
          <w:szCs w:val="20"/>
        </w:rPr>
        <w:tab/>
        <w:t>Nos casos de oferta registrada pelo rito de registro automático de distribuição, tal qual a presente, em que a análise da CVM sobre os documentos apresentados se dá em momento posterior à concessão do registro e, portanto, ocorre durante o prazo de colocação ou, ainda, após finalizada a Oferta, a principal variável do cronograma tentativo é a possibilidade de a CVM requerer esclarecimentos sobre a Oferta durante o prazo de colocação, optando por suspender o prazo da Oferta.</w:t>
      </w:r>
    </w:p>
    <w:p w14:paraId="0484A88A" w14:textId="3B778F6A" w:rsidR="007944BD" w:rsidRPr="00AC637B" w:rsidRDefault="00A139FE" w:rsidP="00FC6448">
      <w:pPr>
        <w:spacing w:line="320" w:lineRule="exact"/>
        <w:jc w:val="both"/>
        <w:rPr>
          <w:rFonts w:ascii="Segoe UI" w:hAnsi="Segoe UI" w:cs="Segoe UI"/>
          <w:i/>
          <w:color w:val="000000" w:themeColor="text1"/>
          <w:szCs w:val="20"/>
        </w:rPr>
      </w:pPr>
      <w:r>
        <w:rPr>
          <w:rFonts w:ascii="Segoe UI" w:hAnsi="Segoe UI" w:cs="Segoe UI"/>
          <w:i/>
          <w:color w:val="000000" w:themeColor="text1"/>
          <w:szCs w:val="20"/>
        </w:rPr>
        <w:t>(</w:t>
      </w:r>
      <w:r w:rsidR="00FC6448">
        <w:rPr>
          <w:rFonts w:ascii="Segoe UI" w:hAnsi="Segoe UI" w:cs="Segoe UI"/>
          <w:i/>
          <w:color w:val="000000" w:themeColor="text1"/>
          <w:szCs w:val="20"/>
        </w:rPr>
        <w:t>4)</w:t>
      </w:r>
      <w:r w:rsidR="00FC6448">
        <w:rPr>
          <w:rFonts w:ascii="Segoe UI" w:hAnsi="Segoe UI" w:cs="Segoe UI"/>
          <w:i/>
          <w:color w:val="000000" w:themeColor="text1"/>
          <w:szCs w:val="20"/>
        </w:rPr>
        <w:tab/>
      </w:r>
      <w:r w:rsidR="00FC6448" w:rsidRPr="00FC6448">
        <w:rPr>
          <w:rFonts w:ascii="Segoe UI" w:hAnsi="Segoe UI" w:cs="Segoe UI"/>
          <w:i/>
          <w:color w:val="000000" w:themeColor="text1"/>
          <w:szCs w:val="20"/>
        </w:rPr>
        <w:t>Cronograma alterado para incluir a data de divulgação do Comunicado ao Mercado referente à Modificação da Oferta (conforme abaixo</w:t>
      </w:r>
      <w:r w:rsidR="00FC6448">
        <w:rPr>
          <w:rFonts w:ascii="Segoe UI" w:hAnsi="Segoe UI" w:cs="Segoe UI"/>
          <w:i/>
          <w:color w:val="000000" w:themeColor="text1"/>
          <w:szCs w:val="20"/>
        </w:rPr>
        <w:t xml:space="preserve"> </w:t>
      </w:r>
      <w:r w:rsidR="00FC6448" w:rsidRPr="00FC6448">
        <w:rPr>
          <w:rFonts w:ascii="Segoe UI" w:hAnsi="Segoe UI" w:cs="Segoe UI"/>
          <w:i/>
          <w:color w:val="000000" w:themeColor="text1"/>
          <w:szCs w:val="20"/>
        </w:rPr>
        <w:t>definido) e de disponibilização desta nova versão do Prospecto Definitivo em decorrência da Modificação da Oferta, sendo certo que não há</w:t>
      </w:r>
      <w:r w:rsidR="00FC6448">
        <w:rPr>
          <w:rFonts w:ascii="Segoe UI" w:hAnsi="Segoe UI" w:cs="Segoe UI"/>
          <w:i/>
          <w:color w:val="000000" w:themeColor="text1"/>
          <w:szCs w:val="20"/>
        </w:rPr>
        <w:t xml:space="preserve"> </w:t>
      </w:r>
      <w:r w:rsidR="00FC6448" w:rsidRPr="00FC6448">
        <w:rPr>
          <w:rFonts w:ascii="Segoe UI" w:hAnsi="Segoe UI" w:cs="Segoe UI"/>
          <w:i/>
          <w:color w:val="000000" w:themeColor="text1"/>
          <w:szCs w:val="20"/>
        </w:rPr>
        <w:t>alteração de qualquer outra data prevista anteriormente.</w:t>
      </w:r>
      <w:r w:rsidR="00E4071A" w:rsidRPr="00E4071A">
        <w:rPr>
          <w:rFonts w:ascii="Segoe UI" w:hAnsi="Segoe UI" w:cs="Segoe UI"/>
          <w:i/>
          <w:color w:val="000000" w:themeColor="text1"/>
          <w:szCs w:val="20"/>
        </w:rPr>
        <w:t xml:space="preserve"> </w:t>
      </w:r>
    </w:p>
    <w:p w14:paraId="203C0A59" w14:textId="77777777" w:rsidR="00E4071A" w:rsidRPr="00777EB5" w:rsidRDefault="00E4071A" w:rsidP="00777EB5">
      <w:pPr>
        <w:widowControl w:val="0"/>
        <w:jc w:val="both"/>
        <w:rPr>
          <w:rFonts w:ascii="Segoe UI" w:hAnsi="Segoe UI"/>
        </w:rPr>
      </w:pPr>
    </w:p>
    <w:p w14:paraId="753C551F" w14:textId="437C5E76" w:rsidR="007944BD" w:rsidRPr="00DC11AA" w:rsidRDefault="004945E4" w:rsidP="00D66FBB">
      <w:pPr>
        <w:widowControl w:val="0"/>
        <w:jc w:val="both"/>
        <w:rPr>
          <w:rFonts w:ascii="Segoe UI" w:hAnsi="Segoe UI" w:cs="Segoe UI"/>
          <w:b/>
          <w:bCs/>
          <w:i/>
          <w:color w:val="000000" w:themeColor="text1"/>
          <w:szCs w:val="20"/>
        </w:rPr>
      </w:pPr>
      <w:r w:rsidRPr="00DC11AA">
        <w:rPr>
          <w:rFonts w:ascii="Segoe UI" w:eastAsia="Yu Mincho" w:hAnsi="Segoe UI" w:cs="Segoe UI"/>
          <w:b/>
          <w:bCs/>
          <w:iCs/>
          <w:color w:val="000000"/>
          <w:szCs w:val="20"/>
          <w:lang w:eastAsia="zh-CN"/>
        </w:rPr>
        <w:t xml:space="preserve">CONSIDERANDO QUE O PERÍODO DE SUBSCRIÇÃO ESTARÁ EM CURSO CONCOMITANTEMENTE COM O PERÍODO DE EXERCÍCIO DO DIREITO DE SUBSCRIÇÃO DE SOBRAS E MONTANTE ADICIONAL, O INVESTIDOR DEVE ESTAR CIENTE DE QUE </w:t>
      </w:r>
      <w:r w:rsidR="00D72FCC">
        <w:rPr>
          <w:rFonts w:ascii="Segoe UI" w:eastAsia="Yu Mincho" w:hAnsi="Segoe UI" w:cs="Segoe UI"/>
          <w:b/>
          <w:bCs/>
          <w:iCs/>
          <w:color w:val="000000"/>
          <w:szCs w:val="20"/>
          <w:lang w:eastAsia="zh-CN"/>
        </w:rPr>
        <w:t>O TERMO DE ACEITAÇÃO</w:t>
      </w:r>
      <w:r w:rsidRPr="00DC11AA">
        <w:rPr>
          <w:rFonts w:ascii="Segoe UI" w:eastAsia="Yu Mincho" w:hAnsi="Segoe UI" w:cs="Segoe UI"/>
          <w:b/>
          <w:bCs/>
          <w:iCs/>
          <w:color w:val="000000"/>
          <w:szCs w:val="20"/>
          <w:lang w:eastAsia="zh-CN"/>
        </w:rPr>
        <w:t xml:space="preserve"> POR ELE ENVIAD</w:t>
      </w:r>
      <w:r w:rsidR="00D733EA">
        <w:rPr>
          <w:rFonts w:ascii="Segoe UI" w:eastAsia="Yu Mincho" w:hAnsi="Segoe UI" w:cs="Segoe UI"/>
          <w:b/>
          <w:bCs/>
          <w:iCs/>
          <w:color w:val="000000"/>
          <w:szCs w:val="20"/>
          <w:lang w:eastAsia="zh-CN"/>
        </w:rPr>
        <w:t>O</w:t>
      </w:r>
      <w:r w:rsidRPr="00DC11AA">
        <w:rPr>
          <w:rFonts w:ascii="Segoe UI" w:eastAsia="Yu Mincho" w:hAnsi="Segoe UI" w:cs="Segoe UI"/>
          <w:b/>
          <w:bCs/>
          <w:iCs/>
          <w:color w:val="000000"/>
          <w:szCs w:val="20"/>
          <w:lang w:eastAsia="zh-CN"/>
        </w:rPr>
        <w:t xml:space="preserve"> SOMENTE SERÁ ACATAD</w:t>
      </w:r>
      <w:r w:rsidR="00D733EA">
        <w:rPr>
          <w:rFonts w:ascii="Segoe UI" w:eastAsia="Yu Mincho" w:hAnsi="Segoe UI" w:cs="Segoe UI"/>
          <w:b/>
          <w:bCs/>
          <w:iCs/>
          <w:color w:val="000000"/>
          <w:szCs w:val="20"/>
          <w:lang w:eastAsia="zh-CN"/>
        </w:rPr>
        <w:t>O</w:t>
      </w:r>
      <w:r w:rsidRPr="00DC11AA">
        <w:rPr>
          <w:rFonts w:ascii="Segoe UI" w:eastAsia="Yu Mincho" w:hAnsi="Segoe UI" w:cs="Segoe UI"/>
          <w:b/>
          <w:bCs/>
          <w:iCs/>
          <w:color w:val="000000"/>
          <w:szCs w:val="20"/>
          <w:lang w:eastAsia="zh-CN"/>
        </w:rPr>
        <w:t xml:space="preserve"> ATÉ O LIMITE MÁXIMO DE NOVAS COTAS QUE REMANESCEREM APÓS O TÉRMINO DO PERÍODO DE EXERCÍCIO DO DIREITO DE SUBSCRIÇÃO DE SOBRAS E MONTANTE ADICIONAL, CONFORME SERÁ DIVULGADO POR MEIO DE</w:t>
      </w:r>
      <w:r w:rsidRPr="00DC11AA">
        <w:rPr>
          <w:rFonts w:ascii="Segoe UI" w:hAnsi="Segoe UI" w:cs="Segoe UI"/>
          <w:b/>
          <w:bCs/>
          <w:szCs w:val="20"/>
        </w:rPr>
        <w:t xml:space="preserve"> COMUNICADO, OBSERVADO AINDA, A POSSIBILIDADE DE DISTRIBUIÇÃO PARCIAL.</w:t>
      </w:r>
    </w:p>
    <w:p w14:paraId="1079F405" w14:textId="77777777" w:rsidR="008D7DBA" w:rsidRPr="00DC11AA" w:rsidRDefault="008D7DBA" w:rsidP="008E0B29">
      <w:pPr>
        <w:spacing w:line="320" w:lineRule="exact"/>
        <w:jc w:val="both"/>
        <w:rPr>
          <w:rFonts w:ascii="Segoe UI" w:hAnsi="Segoe UI" w:cs="Segoe UI"/>
          <w:b/>
          <w:bCs/>
          <w:szCs w:val="20"/>
        </w:rPr>
      </w:pPr>
    </w:p>
    <w:p w14:paraId="550A8D0E" w14:textId="665718A0" w:rsidR="008F08AA" w:rsidRPr="009D0CB7" w:rsidRDefault="002F529E" w:rsidP="008E0B29">
      <w:pPr>
        <w:spacing w:line="320" w:lineRule="exact"/>
        <w:jc w:val="both"/>
        <w:rPr>
          <w:rFonts w:ascii="Segoe UI" w:hAnsi="Segoe UI" w:cs="Segoe UI"/>
          <w:bCs/>
          <w:szCs w:val="20"/>
        </w:rPr>
      </w:pPr>
      <w:bookmarkStart w:id="25" w:name="_DV_M250"/>
      <w:bookmarkStart w:id="26" w:name="_Toc481144560"/>
      <w:bookmarkStart w:id="27" w:name="_Toc481144561"/>
      <w:bookmarkStart w:id="28" w:name="_Toc481144562"/>
      <w:bookmarkStart w:id="29" w:name="_Toc481144563"/>
      <w:bookmarkStart w:id="30" w:name="_Toc481144564"/>
      <w:bookmarkStart w:id="31" w:name="_Toc481144565"/>
      <w:bookmarkStart w:id="32" w:name="_Toc481144566"/>
      <w:bookmarkStart w:id="33" w:name="_Toc481144567"/>
      <w:bookmarkStart w:id="34" w:name="_Toc481144568"/>
      <w:bookmarkStart w:id="35" w:name="_Toc481144569"/>
      <w:bookmarkEnd w:id="25"/>
      <w:bookmarkEnd w:id="26"/>
      <w:bookmarkEnd w:id="27"/>
      <w:bookmarkEnd w:id="28"/>
      <w:bookmarkEnd w:id="29"/>
      <w:bookmarkEnd w:id="30"/>
      <w:bookmarkEnd w:id="31"/>
      <w:bookmarkEnd w:id="32"/>
      <w:bookmarkEnd w:id="33"/>
      <w:bookmarkEnd w:id="34"/>
      <w:bookmarkEnd w:id="35"/>
      <w:r w:rsidRPr="009D0CB7">
        <w:rPr>
          <w:rFonts w:ascii="Segoe UI" w:hAnsi="Segoe UI" w:cs="Segoe UI"/>
          <w:szCs w:val="20"/>
        </w:rPr>
        <w:t>O</w:t>
      </w:r>
      <w:r w:rsidR="00EF3CE0" w:rsidRPr="009D0CB7">
        <w:rPr>
          <w:rFonts w:ascii="Segoe UI" w:hAnsi="Segoe UI" w:cs="Segoe UI"/>
          <w:szCs w:val="20"/>
        </w:rPr>
        <w:t xml:space="preserve"> </w:t>
      </w:r>
      <w:r w:rsidR="008F08AA" w:rsidRPr="009D0CB7">
        <w:rPr>
          <w:rFonts w:ascii="Segoe UI" w:hAnsi="Segoe UI" w:cs="Segoe UI"/>
          <w:szCs w:val="20"/>
        </w:rPr>
        <w:t>Prospecto</w:t>
      </w:r>
      <w:r w:rsidR="005503B7">
        <w:rPr>
          <w:rFonts w:ascii="Segoe UI" w:hAnsi="Segoe UI" w:cs="Segoe UI"/>
          <w:szCs w:val="20"/>
        </w:rPr>
        <w:t>,</w:t>
      </w:r>
      <w:r w:rsidR="008F08AA" w:rsidRPr="009D0CB7">
        <w:rPr>
          <w:rFonts w:ascii="Segoe UI" w:hAnsi="Segoe UI" w:cs="Segoe UI"/>
          <w:bCs/>
          <w:szCs w:val="20"/>
        </w:rPr>
        <w:t xml:space="preserve"> a Lâmina da Oferta, o Anúncio de Início, o Anúncio de Encerramento e quaisquer comunicados ao mercado relativos a eventos relacionados à Oferta, após a sua divulgação, serão disponibilizados nas páginas na rede mundial de computadores do Administrador, do Gestor, </w:t>
      </w:r>
      <w:r w:rsidR="00DC11AA">
        <w:rPr>
          <w:rFonts w:ascii="Segoe UI" w:hAnsi="Segoe UI" w:cs="Segoe UI"/>
          <w:bCs/>
          <w:szCs w:val="20"/>
        </w:rPr>
        <w:t>do Coordenador</w:t>
      </w:r>
      <w:r w:rsidR="00CE0F0F">
        <w:rPr>
          <w:rFonts w:ascii="Segoe UI" w:hAnsi="Segoe UI" w:cs="Segoe UI"/>
          <w:bCs/>
          <w:szCs w:val="20"/>
        </w:rPr>
        <w:t xml:space="preserve"> Líder</w:t>
      </w:r>
      <w:r w:rsidR="008F08AA" w:rsidRPr="009D0CB7">
        <w:rPr>
          <w:rFonts w:ascii="Segoe UI" w:hAnsi="Segoe UI" w:cs="Segoe UI"/>
          <w:bCs/>
          <w:szCs w:val="20"/>
        </w:rPr>
        <w:t xml:space="preserve">, </w:t>
      </w:r>
      <w:r w:rsidR="00AB7C7C">
        <w:rPr>
          <w:rFonts w:ascii="Segoe UI" w:hAnsi="Segoe UI" w:cs="Segoe UI"/>
          <w:bCs/>
          <w:szCs w:val="20"/>
        </w:rPr>
        <w:t xml:space="preserve">do Coordenador Contratado, </w:t>
      </w:r>
      <w:r w:rsidR="008F08AA" w:rsidRPr="009D0CB7">
        <w:rPr>
          <w:rFonts w:ascii="Segoe UI" w:hAnsi="Segoe UI" w:cs="Segoe UI"/>
          <w:bCs/>
          <w:szCs w:val="20"/>
        </w:rPr>
        <w:t xml:space="preserve">da B3 e da CVM, nos seguintes </w:t>
      </w:r>
      <w:r w:rsidR="008F08AA" w:rsidRPr="009D0CB7">
        <w:rPr>
          <w:rFonts w:ascii="Segoe UI" w:hAnsi="Segoe UI" w:cs="Segoe UI"/>
          <w:bCs/>
          <w:i/>
          <w:szCs w:val="20"/>
        </w:rPr>
        <w:t>Website</w:t>
      </w:r>
      <w:r w:rsidR="008F08AA" w:rsidRPr="009D0CB7">
        <w:rPr>
          <w:rFonts w:ascii="Segoe UI" w:hAnsi="Segoe UI" w:cs="Segoe UI"/>
          <w:bCs/>
          <w:szCs w:val="20"/>
        </w:rPr>
        <w:t>s:</w:t>
      </w:r>
    </w:p>
    <w:p w14:paraId="54ADEB6C" w14:textId="77777777" w:rsidR="008F08AA" w:rsidRPr="009D0CB7" w:rsidRDefault="008F08AA" w:rsidP="008D7DBA">
      <w:pPr>
        <w:spacing w:line="320" w:lineRule="exact"/>
        <w:jc w:val="both"/>
        <w:rPr>
          <w:rFonts w:ascii="Segoe UI" w:hAnsi="Segoe UI" w:cs="Segoe UI"/>
          <w:bCs/>
          <w:szCs w:val="20"/>
          <w:lang w:val="pt-PT" w:eastAsia="pt-PT" w:bidi="pt-PT"/>
        </w:rPr>
      </w:pPr>
    </w:p>
    <w:p w14:paraId="24F752F2" w14:textId="59E43714" w:rsidR="004444D7" w:rsidRPr="004444D7" w:rsidRDefault="004444D7" w:rsidP="004444D7">
      <w:pPr>
        <w:spacing w:line="320" w:lineRule="exact"/>
        <w:jc w:val="both"/>
        <w:rPr>
          <w:rFonts w:ascii="Segoe UI" w:hAnsi="Segoe UI" w:cs="Segoe UI"/>
          <w:b/>
          <w:szCs w:val="20"/>
        </w:rPr>
      </w:pPr>
      <w:r w:rsidRPr="004444D7">
        <w:rPr>
          <w:rFonts w:ascii="Segoe UI" w:hAnsi="Segoe UI" w:cs="Segoe UI"/>
          <w:b/>
          <w:szCs w:val="20"/>
        </w:rPr>
        <w:t>(i)</w:t>
      </w:r>
      <w:r w:rsidRPr="004444D7">
        <w:rPr>
          <w:rFonts w:ascii="Segoe UI" w:hAnsi="Segoe UI" w:cs="Segoe UI"/>
          <w:b/>
          <w:szCs w:val="20"/>
        </w:rPr>
        <w:tab/>
        <w:t>ADMINISTRADOR</w:t>
      </w:r>
    </w:p>
    <w:p w14:paraId="3F35E1C2" w14:textId="58D86B65" w:rsidR="004444D7" w:rsidRPr="00777EB5" w:rsidRDefault="004444D7" w:rsidP="00777EB5">
      <w:pPr>
        <w:spacing w:line="320" w:lineRule="exact"/>
        <w:jc w:val="both"/>
        <w:rPr>
          <w:rFonts w:ascii="Segoe UI" w:hAnsi="Segoe UI"/>
          <w:b/>
        </w:rPr>
      </w:pPr>
      <w:r w:rsidRPr="00777EB5">
        <w:rPr>
          <w:rFonts w:ascii="Segoe UI" w:hAnsi="Segoe UI"/>
          <w:b/>
        </w:rPr>
        <w:lastRenderedPageBreak/>
        <w:t xml:space="preserve">https://www.btgpactual.com/asset-management/administracao-fiduciaria </w:t>
      </w:r>
      <w:r w:rsidRPr="00EA1622">
        <w:rPr>
          <w:rFonts w:ascii="Segoe UI" w:hAnsi="Segoe UI" w:cs="Segoe UI"/>
          <w:bCs/>
          <w:szCs w:val="20"/>
        </w:rPr>
        <w:t>(neste website, procurar o buscador na parte inferior da página, pesquisar pelo “Maxi Renda Fundo de Investimento Imobiliário – FII – Responsabilidade Limitada” e clicar na página do fundo);</w:t>
      </w:r>
    </w:p>
    <w:p w14:paraId="1122B322" w14:textId="5BD3A52F" w:rsidR="004444D7" w:rsidRPr="004444D7" w:rsidRDefault="004444D7" w:rsidP="004444D7">
      <w:pPr>
        <w:spacing w:line="320" w:lineRule="exact"/>
        <w:jc w:val="both"/>
        <w:rPr>
          <w:rFonts w:ascii="Segoe UI" w:hAnsi="Segoe UI" w:cs="Segoe UI"/>
          <w:b/>
          <w:szCs w:val="20"/>
        </w:rPr>
      </w:pPr>
      <w:r w:rsidRPr="004444D7">
        <w:rPr>
          <w:rFonts w:ascii="Segoe UI" w:hAnsi="Segoe UI" w:cs="Segoe UI"/>
          <w:b/>
          <w:szCs w:val="20"/>
        </w:rPr>
        <w:t>(ii)</w:t>
      </w:r>
      <w:r w:rsidRPr="004444D7">
        <w:rPr>
          <w:rFonts w:ascii="Segoe UI" w:hAnsi="Segoe UI" w:cs="Segoe UI"/>
          <w:b/>
          <w:szCs w:val="20"/>
        </w:rPr>
        <w:tab/>
        <w:t>GESTOR</w:t>
      </w:r>
    </w:p>
    <w:p w14:paraId="7B3EE927" w14:textId="39CB1E4C" w:rsidR="004444D7" w:rsidRPr="00777EB5" w:rsidRDefault="004444D7" w:rsidP="00777EB5">
      <w:pPr>
        <w:spacing w:line="320" w:lineRule="exact"/>
        <w:jc w:val="both"/>
        <w:rPr>
          <w:rFonts w:ascii="Segoe UI" w:hAnsi="Segoe UI"/>
          <w:b/>
        </w:rPr>
      </w:pPr>
      <w:r w:rsidRPr="00777EB5">
        <w:rPr>
          <w:rFonts w:ascii="Segoe UI" w:hAnsi="Segoe UI"/>
          <w:b/>
        </w:rPr>
        <w:t xml:space="preserve">https://www.xpasset.com.br/maxirenda/ </w:t>
      </w:r>
      <w:r w:rsidRPr="00EA1622">
        <w:rPr>
          <w:rFonts w:ascii="Segoe UI" w:hAnsi="Segoe UI" w:cs="Segoe UI"/>
          <w:bCs/>
          <w:szCs w:val="20"/>
        </w:rPr>
        <w:t>(neste website, clicar em ““Emissões”, em seguida clicar em “12ª Emissão” e, então, clicar no documento desejado</w:t>
      </w:r>
      <w:r w:rsidRPr="00777EB5">
        <w:rPr>
          <w:rFonts w:ascii="Segoe UI" w:hAnsi="Segoe UI"/>
        </w:rPr>
        <w:t>);</w:t>
      </w:r>
    </w:p>
    <w:p w14:paraId="37837A26" w14:textId="7DB7E18F" w:rsidR="004444D7" w:rsidRPr="004444D7" w:rsidRDefault="004444D7" w:rsidP="004444D7">
      <w:pPr>
        <w:spacing w:line="320" w:lineRule="exact"/>
        <w:jc w:val="both"/>
        <w:rPr>
          <w:rFonts w:ascii="Segoe UI" w:hAnsi="Segoe UI" w:cs="Segoe UI"/>
          <w:b/>
          <w:szCs w:val="20"/>
        </w:rPr>
      </w:pPr>
      <w:r w:rsidRPr="004444D7">
        <w:rPr>
          <w:rFonts w:ascii="Segoe UI" w:hAnsi="Segoe UI" w:cs="Segoe UI"/>
          <w:b/>
          <w:szCs w:val="20"/>
        </w:rPr>
        <w:t>(iii)</w:t>
      </w:r>
      <w:r w:rsidRPr="004444D7">
        <w:rPr>
          <w:rFonts w:ascii="Segoe UI" w:hAnsi="Segoe UI" w:cs="Segoe UI"/>
          <w:b/>
          <w:szCs w:val="20"/>
        </w:rPr>
        <w:tab/>
        <w:t>COORDENADOR LÍDER</w:t>
      </w:r>
    </w:p>
    <w:p w14:paraId="49F1DCBF" w14:textId="561C313C" w:rsidR="004444D7" w:rsidRPr="00EA1622" w:rsidRDefault="004444D7" w:rsidP="00777EB5">
      <w:pPr>
        <w:spacing w:line="320" w:lineRule="exact"/>
        <w:jc w:val="both"/>
        <w:rPr>
          <w:rFonts w:ascii="Segoe UI" w:hAnsi="Segoe UI" w:cs="Segoe UI"/>
          <w:bCs/>
          <w:szCs w:val="20"/>
        </w:rPr>
      </w:pPr>
      <w:r w:rsidRPr="00777EB5">
        <w:rPr>
          <w:rFonts w:ascii="Segoe UI" w:hAnsi="Segoe UI"/>
          <w:b/>
        </w:rPr>
        <w:t xml:space="preserve">www.xpi.com.br </w:t>
      </w:r>
      <w:r w:rsidRPr="00EA1622">
        <w:rPr>
          <w:rFonts w:ascii="Segoe UI" w:hAnsi="Segoe UI" w:cs="Segoe UI"/>
          <w:bCs/>
          <w:szCs w:val="20"/>
        </w:rPr>
        <w:t>(neste website clicar em “Produtos e Serviços”, depois clicar em “Ofertas Públicas”, em seguida clicar em “12 (décima segunda) Emissão do Maxi Renda Fundo de Investimento Imobiliário – FII – Responsabilidade Limitada (MXRF11)” e, então, clicar no documento desejado);</w:t>
      </w:r>
    </w:p>
    <w:p w14:paraId="5EAE562A" w14:textId="3BA0C92F" w:rsidR="004444D7" w:rsidRPr="004444D7" w:rsidRDefault="004444D7" w:rsidP="004444D7">
      <w:pPr>
        <w:spacing w:line="320" w:lineRule="exact"/>
        <w:jc w:val="both"/>
        <w:rPr>
          <w:rFonts w:ascii="Segoe UI" w:hAnsi="Segoe UI" w:cs="Segoe UI"/>
          <w:b/>
          <w:szCs w:val="20"/>
        </w:rPr>
      </w:pPr>
      <w:r w:rsidRPr="004444D7">
        <w:rPr>
          <w:rFonts w:ascii="Segoe UI" w:hAnsi="Segoe UI" w:cs="Segoe UI"/>
          <w:b/>
          <w:szCs w:val="20"/>
        </w:rPr>
        <w:t>(iv)</w:t>
      </w:r>
      <w:r w:rsidRPr="004444D7">
        <w:rPr>
          <w:rFonts w:ascii="Segoe UI" w:hAnsi="Segoe UI" w:cs="Segoe UI"/>
          <w:b/>
          <w:szCs w:val="20"/>
        </w:rPr>
        <w:tab/>
        <w:t>COORDENADOR CONTRATADO</w:t>
      </w:r>
    </w:p>
    <w:p w14:paraId="612C6DBC" w14:textId="05F90012" w:rsidR="004444D7" w:rsidRPr="00EA1622" w:rsidRDefault="004444D7" w:rsidP="00777EB5">
      <w:pPr>
        <w:spacing w:line="320" w:lineRule="exact"/>
        <w:jc w:val="both"/>
        <w:rPr>
          <w:rFonts w:ascii="Segoe UI" w:hAnsi="Segoe UI" w:cs="Segoe UI"/>
          <w:bCs/>
          <w:szCs w:val="20"/>
        </w:rPr>
      </w:pPr>
      <w:r w:rsidRPr="00777EB5">
        <w:rPr>
          <w:rFonts w:ascii="Segoe UI" w:hAnsi="Segoe UI"/>
          <w:b/>
        </w:rPr>
        <w:t xml:space="preserve">https://www.bancointer.com.br/pra-voce/investimentos/ofertas-publicas/ </w:t>
      </w:r>
      <w:r w:rsidRPr="00EA1622">
        <w:rPr>
          <w:rFonts w:ascii="Segoe UI" w:hAnsi="Segoe UI" w:cs="Segoe UI"/>
          <w:bCs/>
          <w:szCs w:val="20"/>
        </w:rPr>
        <w:t>(neste website, clicar no botão “Conheça as Ofertas disponíveis”. No campo de pesquisa “Qual oferta pública você procura?”, pesquisar por “FII - Maxi Renda - 12ª Emissão (MXRF11)”, selecionar a referida emissão por meio do link “Detalhes da Oferta”, e na sequência selecionar o documento desejado conforme lista exibida);</w:t>
      </w:r>
    </w:p>
    <w:p w14:paraId="007AB565" w14:textId="77777777" w:rsidR="004444D7" w:rsidRPr="004444D7" w:rsidRDefault="004444D7" w:rsidP="004444D7">
      <w:pPr>
        <w:spacing w:line="320" w:lineRule="exact"/>
        <w:jc w:val="both"/>
        <w:rPr>
          <w:rFonts w:ascii="Segoe UI" w:hAnsi="Segoe UI" w:cs="Segoe UI"/>
          <w:b/>
          <w:szCs w:val="20"/>
        </w:rPr>
      </w:pPr>
      <w:r w:rsidRPr="004444D7">
        <w:rPr>
          <w:rFonts w:ascii="Segoe UI" w:hAnsi="Segoe UI" w:cs="Segoe UI"/>
          <w:b/>
          <w:szCs w:val="20"/>
        </w:rPr>
        <w:t>(v)</w:t>
      </w:r>
      <w:r w:rsidRPr="004444D7">
        <w:rPr>
          <w:rFonts w:ascii="Segoe UI" w:hAnsi="Segoe UI" w:cs="Segoe UI"/>
          <w:b/>
          <w:szCs w:val="20"/>
        </w:rPr>
        <w:tab/>
        <w:t>CVM</w:t>
      </w:r>
    </w:p>
    <w:p w14:paraId="7E8D8CF9" w14:textId="77777777" w:rsidR="004444D7" w:rsidRPr="00EA1622" w:rsidRDefault="004444D7" w:rsidP="004444D7">
      <w:pPr>
        <w:spacing w:line="320" w:lineRule="exact"/>
        <w:jc w:val="both"/>
        <w:rPr>
          <w:rFonts w:ascii="Segoe UI" w:hAnsi="Segoe UI" w:cs="Segoe UI"/>
          <w:bCs/>
          <w:szCs w:val="20"/>
        </w:rPr>
      </w:pPr>
      <w:r w:rsidRPr="004444D7">
        <w:rPr>
          <w:rFonts w:ascii="Segoe UI" w:hAnsi="Segoe UI" w:cs="Segoe UI"/>
          <w:b/>
          <w:szCs w:val="20"/>
        </w:rPr>
        <w:t xml:space="preserve">https://www.gov.br/cvm/pt-br </w:t>
      </w:r>
      <w:r w:rsidRPr="00EA1622">
        <w:rPr>
          <w:rFonts w:ascii="Segoe UI" w:hAnsi="Segoe UI" w:cs="Segoe UI"/>
          <w:bCs/>
          <w:szCs w:val="20"/>
        </w:rPr>
        <w:t>(neste website, na seção inferior da página, clicar no link “Principais Consultas”, clicar em “Ofertas Públicas”, clicar em “Ofertas de Distribuição”, em seguida em “Ofertas em Análise”, clicar no valor referente à coluna “Primárias”, na linha “Quotas de Fundos de Investimento em Participações”, localizar o “Maxi Renda Fundo de Investimento Imobiliário – FII – Responsabilidade Limitada” e, então, clicar no documento desejado);</w:t>
      </w:r>
    </w:p>
    <w:p w14:paraId="17662FE3" w14:textId="6AE436AC" w:rsidR="004444D7" w:rsidRPr="004444D7" w:rsidRDefault="004444D7" w:rsidP="004444D7">
      <w:pPr>
        <w:spacing w:line="320" w:lineRule="exact"/>
        <w:jc w:val="both"/>
        <w:rPr>
          <w:rFonts w:ascii="Segoe UI" w:hAnsi="Segoe UI" w:cs="Segoe UI"/>
          <w:b/>
          <w:szCs w:val="20"/>
        </w:rPr>
      </w:pPr>
      <w:r w:rsidRPr="004444D7">
        <w:rPr>
          <w:rFonts w:ascii="Segoe UI" w:hAnsi="Segoe UI" w:cs="Segoe UI"/>
          <w:b/>
          <w:szCs w:val="20"/>
        </w:rPr>
        <w:t>(vi)</w:t>
      </w:r>
      <w:r w:rsidRPr="004444D7">
        <w:rPr>
          <w:rFonts w:ascii="Segoe UI" w:hAnsi="Segoe UI" w:cs="Segoe UI"/>
          <w:b/>
          <w:szCs w:val="20"/>
        </w:rPr>
        <w:tab/>
      </w:r>
      <w:r w:rsidRPr="00777EB5">
        <w:rPr>
          <w:rFonts w:ascii="Segoe UI" w:hAnsi="Segoe UI"/>
          <w:b/>
        </w:rPr>
        <w:t>B3</w:t>
      </w:r>
    </w:p>
    <w:p w14:paraId="4647C70B" w14:textId="29721D86" w:rsidR="004444D7" w:rsidRPr="00777EB5" w:rsidRDefault="004444D7" w:rsidP="00777EB5">
      <w:pPr>
        <w:spacing w:line="320" w:lineRule="exact"/>
        <w:jc w:val="both"/>
        <w:rPr>
          <w:rFonts w:ascii="Segoe UI" w:hAnsi="Segoe UI"/>
          <w:b/>
        </w:rPr>
      </w:pPr>
      <w:r w:rsidRPr="00777EB5">
        <w:rPr>
          <w:rFonts w:ascii="Segoe UI" w:hAnsi="Segoe UI"/>
          <w:b/>
        </w:rPr>
        <w:t xml:space="preserve">www.b3.com.br </w:t>
      </w:r>
      <w:r w:rsidRPr="00EA1622">
        <w:rPr>
          <w:rFonts w:ascii="Segoe UI" w:hAnsi="Segoe UI" w:cs="Segoe UI"/>
          <w:bCs/>
          <w:szCs w:val="20"/>
        </w:rPr>
        <w:t>(neste website acessar a aba “Produtos e Serviços”, em “Confira a relação completa dos serviços na Bolsa”, selecionar “Saiba Mais”, localizar “Ofertas Públicas de Renda Variável”, clicar em “Ofertas em andamento”, selecionar “Fundos”, clicar em “Maxi Renda Fundo de Investimento Imobiliário – FII – Responsabilidade Limitada” e, então, localizar o “Prospecto Definitivo”, “Lâmina da Oferta” ou a opção desejada);</w:t>
      </w:r>
    </w:p>
    <w:p w14:paraId="4AABD7F2" w14:textId="6B836412" w:rsidR="004444D7" w:rsidRPr="004444D7" w:rsidRDefault="004444D7" w:rsidP="004444D7">
      <w:pPr>
        <w:spacing w:line="320" w:lineRule="exact"/>
        <w:jc w:val="both"/>
        <w:rPr>
          <w:rFonts w:ascii="Segoe UI" w:hAnsi="Segoe UI" w:cs="Segoe UI"/>
          <w:b/>
          <w:szCs w:val="20"/>
        </w:rPr>
      </w:pPr>
      <w:r w:rsidRPr="004444D7">
        <w:rPr>
          <w:rFonts w:ascii="Segoe UI" w:hAnsi="Segoe UI" w:cs="Segoe UI"/>
          <w:b/>
          <w:szCs w:val="20"/>
        </w:rPr>
        <w:t>(vii)</w:t>
      </w:r>
      <w:r w:rsidRPr="004444D7">
        <w:rPr>
          <w:rFonts w:ascii="Segoe UI" w:hAnsi="Segoe UI" w:cs="Segoe UI"/>
          <w:b/>
          <w:szCs w:val="20"/>
        </w:rPr>
        <w:tab/>
        <w:t>Fundos.NET</w:t>
      </w:r>
    </w:p>
    <w:p w14:paraId="3D884EC8" w14:textId="4974E4A6" w:rsidR="004444D7" w:rsidRPr="00777EB5" w:rsidRDefault="004444D7" w:rsidP="00777EB5">
      <w:pPr>
        <w:spacing w:line="320" w:lineRule="exact"/>
        <w:jc w:val="both"/>
        <w:rPr>
          <w:rFonts w:ascii="Segoe UI" w:hAnsi="Segoe UI"/>
          <w:b/>
        </w:rPr>
      </w:pPr>
      <w:r w:rsidRPr="00777EB5">
        <w:rPr>
          <w:rFonts w:ascii="Segoe UI" w:hAnsi="Segoe UI"/>
          <w:b/>
        </w:rPr>
        <w:t xml:space="preserve">https://www.gov.br/cvm/pt-br </w:t>
      </w:r>
      <w:r w:rsidRPr="00EA1622">
        <w:rPr>
          <w:rFonts w:ascii="Segoe UI" w:hAnsi="Segoe UI" w:cs="Segoe UI"/>
          <w:bCs/>
          <w:szCs w:val="20"/>
        </w:rPr>
        <w:t>(neste website em “Principais Consultas”, clicar em “Fundos de Investimento”, clicar em “Fundos Registrados” e preencher o CNPJ do Fundo na caixa indicada e então selecionar “Maxi Renda Fundo de Investimento Imobiliário – FII – Responsabilidade Limitada”. Selecione “aqui” para acesso ao sistema Fundos.NET e, em seguida selecione o documento desejado); e</w:t>
      </w:r>
    </w:p>
    <w:p w14:paraId="31432FC4" w14:textId="236FB40F" w:rsidR="004444D7" w:rsidRPr="004444D7" w:rsidRDefault="004444D7" w:rsidP="004444D7">
      <w:pPr>
        <w:spacing w:line="320" w:lineRule="exact"/>
        <w:jc w:val="both"/>
        <w:rPr>
          <w:rFonts w:ascii="Segoe UI" w:hAnsi="Segoe UI" w:cs="Segoe UI"/>
          <w:b/>
          <w:szCs w:val="20"/>
        </w:rPr>
      </w:pPr>
      <w:r w:rsidRPr="004444D7">
        <w:rPr>
          <w:rFonts w:ascii="Segoe UI" w:hAnsi="Segoe UI" w:cs="Segoe UI"/>
          <w:b/>
          <w:szCs w:val="20"/>
        </w:rPr>
        <w:t>(viii)</w:t>
      </w:r>
      <w:r w:rsidRPr="004444D7">
        <w:rPr>
          <w:rFonts w:ascii="Segoe UI" w:hAnsi="Segoe UI" w:cs="Segoe UI"/>
          <w:b/>
          <w:szCs w:val="20"/>
        </w:rPr>
        <w:tab/>
        <w:t>PARTICIPANTES ESPECIAIS E/OU COORDENADORES CONTRATADOS</w:t>
      </w:r>
    </w:p>
    <w:p w14:paraId="28E6A672" w14:textId="0F5B5EDF" w:rsidR="002C0F41" w:rsidRPr="002C0F41" w:rsidRDefault="004444D7" w:rsidP="00777EB5">
      <w:pPr>
        <w:spacing w:after="80"/>
        <w:jc w:val="both"/>
        <w:rPr>
          <w:rFonts w:ascii="Segoe UI" w:hAnsi="Segoe UI" w:cs="Segoe UI"/>
          <w:bCs/>
          <w:szCs w:val="20"/>
        </w:rPr>
      </w:pPr>
      <w:r w:rsidRPr="00EA1622">
        <w:rPr>
          <w:rFonts w:ascii="Segoe UI" w:hAnsi="Segoe UI" w:cs="Segoe UI"/>
          <w:bCs/>
          <w:szCs w:val="20"/>
        </w:rPr>
        <w:t>Informações adicionais sobre os Participantes Especiais e/ou Coordenadores Contratados podem ser obtidas nas dependências dos Participantes Especiais, dos Coordenadores Contratados e/ou na página da rede mundial de computadores da B3 (</w:t>
      </w:r>
      <w:hyperlink r:id="rId17" w:history="1">
        <w:r w:rsidR="002C0F41" w:rsidRPr="00031427">
          <w:rPr>
            <w:rStyle w:val="Hyperlink"/>
            <w:rFonts w:ascii="Segoe UI" w:hAnsi="Segoe UI" w:cs="Segoe UI"/>
            <w:b/>
            <w:szCs w:val="20"/>
          </w:rPr>
          <w:t>www.b3.com.br</w:t>
        </w:r>
      </w:hyperlink>
      <w:r w:rsidRPr="00EA1622">
        <w:rPr>
          <w:rFonts w:ascii="Segoe UI" w:hAnsi="Segoe UI" w:cs="Segoe UI"/>
          <w:bCs/>
          <w:szCs w:val="20"/>
        </w:rPr>
        <w:t>).</w:t>
      </w:r>
    </w:p>
    <w:p w14:paraId="4E7430AF" w14:textId="77777777" w:rsidR="00A2410A" w:rsidRPr="002C0F41" w:rsidRDefault="00A2410A" w:rsidP="008E0B29">
      <w:pPr>
        <w:spacing w:line="320" w:lineRule="exact"/>
        <w:jc w:val="both"/>
        <w:rPr>
          <w:rFonts w:ascii="Segoe UI" w:hAnsi="Segoe UI" w:cs="Segoe UI"/>
          <w:bCs/>
          <w:szCs w:val="20"/>
        </w:rPr>
      </w:pPr>
    </w:p>
    <w:p w14:paraId="08748928" w14:textId="6DC52515" w:rsidR="00E8062E" w:rsidRPr="009D0CB7" w:rsidRDefault="00AF6037" w:rsidP="008E0B29">
      <w:pPr>
        <w:pStyle w:val="Level1"/>
        <w:spacing w:before="0" w:after="0" w:line="320" w:lineRule="exact"/>
        <w:ind w:left="0" w:firstLine="0"/>
        <w:rPr>
          <w:rFonts w:ascii="Segoe UI" w:hAnsi="Segoe UI" w:cs="Segoe UI"/>
          <w:b w:val="0"/>
          <w:sz w:val="20"/>
          <w:szCs w:val="20"/>
        </w:rPr>
      </w:pPr>
      <w:r w:rsidRPr="009D0CB7">
        <w:rPr>
          <w:rFonts w:ascii="Segoe UI" w:hAnsi="Segoe UI" w:cs="Segoe UI"/>
          <w:sz w:val="20"/>
          <w:szCs w:val="20"/>
        </w:rPr>
        <w:t>TERMOS E CONDIÇÕES</w:t>
      </w:r>
    </w:p>
    <w:p w14:paraId="3380669E"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79BE6A31" w14:textId="6F7BB44D" w:rsidR="00E8062E" w:rsidRPr="009D0CB7" w:rsidRDefault="00E26A44" w:rsidP="008E0B29">
      <w:pPr>
        <w:pStyle w:val="Level2"/>
        <w:spacing w:after="0" w:line="320" w:lineRule="exact"/>
        <w:ind w:left="0" w:firstLine="0"/>
        <w:rPr>
          <w:rFonts w:ascii="Segoe UI" w:hAnsi="Segoe UI" w:cs="Segoe UI"/>
          <w:szCs w:val="20"/>
        </w:rPr>
      </w:pPr>
      <w:r w:rsidRPr="009D0CB7">
        <w:rPr>
          <w:rFonts w:ascii="Segoe UI" w:hAnsi="Segoe UI" w:cs="Segoe UI"/>
          <w:szCs w:val="20"/>
        </w:rPr>
        <w:t xml:space="preserve">Os </w:t>
      </w:r>
      <w:r w:rsidR="00DE1634" w:rsidRPr="009D0CB7">
        <w:rPr>
          <w:rFonts w:ascii="Segoe UI" w:hAnsi="Segoe UI" w:cs="Segoe UI"/>
          <w:szCs w:val="20"/>
        </w:rPr>
        <w:t>Participantes</w:t>
      </w:r>
      <w:r w:rsidR="00E8062E" w:rsidRPr="009D0CB7">
        <w:rPr>
          <w:rFonts w:ascii="Segoe UI" w:hAnsi="Segoe UI" w:cs="Segoe UI"/>
          <w:szCs w:val="20"/>
        </w:rPr>
        <w:t xml:space="preserve"> </w:t>
      </w:r>
      <w:r w:rsidRPr="009D0CB7">
        <w:rPr>
          <w:rFonts w:ascii="Segoe UI" w:hAnsi="Segoe UI" w:cs="Segoe UI"/>
          <w:szCs w:val="20"/>
        </w:rPr>
        <w:t xml:space="preserve">Especiais </w:t>
      </w:r>
      <w:r w:rsidR="00E8062E" w:rsidRPr="009D0CB7">
        <w:rPr>
          <w:rFonts w:ascii="Segoe UI" w:hAnsi="Segoe UI" w:cs="Segoe UI"/>
          <w:szCs w:val="20"/>
        </w:rPr>
        <w:t xml:space="preserve">integrantes do sistema de distribuição, conforme estabelecido </w:t>
      </w:r>
      <w:r w:rsidR="00C83418" w:rsidRPr="009D0CB7">
        <w:rPr>
          <w:rFonts w:ascii="Segoe UI" w:hAnsi="Segoe UI" w:cs="Segoe UI"/>
          <w:szCs w:val="20"/>
        </w:rPr>
        <w:t xml:space="preserve">na Lei </w:t>
      </w:r>
      <w:r w:rsidR="00132E9F" w:rsidRPr="009D0CB7">
        <w:rPr>
          <w:rFonts w:ascii="Segoe UI" w:hAnsi="Segoe UI" w:cs="Segoe UI"/>
          <w:szCs w:val="20"/>
        </w:rPr>
        <w:t xml:space="preserve">nº </w:t>
      </w:r>
      <w:r w:rsidR="001E4B05" w:rsidRPr="009D0CB7">
        <w:rPr>
          <w:rFonts w:ascii="Segoe UI" w:hAnsi="Segoe UI" w:cs="Segoe UI"/>
          <w:szCs w:val="20"/>
        </w:rPr>
        <w:t>6.385</w:t>
      </w:r>
      <w:r w:rsidR="00E8062E" w:rsidRPr="009D0CB7">
        <w:rPr>
          <w:rFonts w:ascii="Segoe UI" w:hAnsi="Segoe UI" w:cs="Segoe UI"/>
          <w:szCs w:val="20"/>
        </w:rPr>
        <w:t>, poderão, desde que previamente aprovado pelo</w:t>
      </w:r>
      <w:r w:rsidR="003C1127" w:rsidRPr="009D0CB7">
        <w:rPr>
          <w:rFonts w:ascii="Segoe UI" w:hAnsi="Segoe UI" w:cs="Segoe UI"/>
          <w:szCs w:val="20"/>
        </w:rPr>
        <w:t xml:space="preserve"> </w:t>
      </w:r>
      <w:r w:rsidR="00F4344F" w:rsidRPr="009D0CB7">
        <w:rPr>
          <w:rFonts w:ascii="Segoe UI" w:hAnsi="Segoe UI" w:cs="Segoe UI"/>
          <w:szCs w:val="20"/>
        </w:rPr>
        <w:t>Coordenador Líder</w:t>
      </w:r>
      <w:r w:rsidR="00F4344F" w:rsidRPr="009D0CB7" w:rsidDel="00F4344F">
        <w:rPr>
          <w:rFonts w:ascii="Segoe UI" w:hAnsi="Segoe UI" w:cs="Segoe UI"/>
          <w:szCs w:val="20"/>
        </w:rPr>
        <w:t xml:space="preserve"> </w:t>
      </w:r>
      <w:r w:rsidR="00946172" w:rsidRPr="009D0CB7">
        <w:rPr>
          <w:rFonts w:ascii="Segoe UI" w:hAnsi="Segoe UI" w:cs="Segoe UI"/>
          <w:szCs w:val="20"/>
        </w:rPr>
        <w:t>da Oferta</w:t>
      </w:r>
      <w:r w:rsidR="00E8062E" w:rsidRPr="009D0CB7">
        <w:rPr>
          <w:rFonts w:ascii="Segoe UI" w:hAnsi="Segoe UI" w:cs="Segoe UI"/>
          <w:szCs w:val="20"/>
        </w:rPr>
        <w:t xml:space="preserve">, participar </w:t>
      </w:r>
      <w:r w:rsidR="00E8062E" w:rsidRPr="009D0CB7">
        <w:rPr>
          <w:rFonts w:ascii="Segoe UI" w:hAnsi="Segoe UI" w:cs="Segoe UI"/>
          <w:szCs w:val="20"/>
        </w:rPr>
        <w:lastRenderedPageBreak/>
        <w:t xml:space="preserve">da Oferta, mediante </w:t>
      </w:r>
      <w:r w:rsidR="00AA47D4" w:rsidRPr="009D0CB7">
        <w:rPr>
          <w:rFonts w:ascii="Segoe UI" w:hAnsi="Segoe UI" w:cs="Segoe UI"/>
          <w:szCs w:val="20"/>
        </w:rPr>
        <w:t>o de acordo expresso nesta Carta</w:t>
      </w:r>
      <w:r w:rsidR="0038063E">
        <w:rPr>
          <w:rFonts w:ascii="Segoe UI" w:hAnsi="Segoe UI" w:cs="Segoe UI"/>
          <w:szCs w:val="20"/>
        </w:rPr>
        <w:t>-</w:t>
      </w:r>
      <w:r w:rsidR="00AA47D4" w:rsidRPr="009D0CB7">
        <w:rPr>
          <w:rFonts w:ascii="Segoe UI" w:hAnsi="Segoe UI" w:cs="Segoe UI"/>
          <w:szCs w:val="20"/>
        </w:rPr>
        <w:t>Convite, e</w:t>
      </w:r>
      <w:r w:rsidR="00E8062E" w:rsidRPr="009D0CB7">
        <w:rPr>
          <w:rFonts w:ascii="Segoe UI" w:hAnsi="Segoe UI" w:cs="Segoe UI"/>
          <w:szCs w:val="20"/>
        </w:rPr>
        <w:t xml:space="preserve"> desde que, além das obrigações previstas na </w:t>
      </w:r>
      <w:r w:rsidR="00D3772B" w:rsidRPr="009D0CB7">
        <w:rPr>
          <w:rFonts w:ascii="Segoe UI" w:hAnsi="Segoe UI" w:cs="Segoe UI"/>
          <w:szCs w:val="20"/>
        </w:rPr>
        <w:t xml:space="preserve">Resolução </w:t>
      </w:r>
      <w:r w:rsidR="00E8062E" w:rsidRPr="009D0CB7">
        <w:rPr>
          <w:rFonts w:ascii="Segoe UI" w:hAnsi="Segoe UI" w:cs="Segoe UI"/>
          <w:szCs w:val="20"/>
        </w:rPr>
        <w:t>CVM</w:t>
      </w:r>
      <w:r w:rsidR="001E4B05" w:rsidRPr="009D0CB7">
        <w:rPr>
          <w:rFonts w:ascii="Segoe UI" w:hAnsi="Segoe UI" w:cs="Segoe UI"/>
          <w:szCs w:val="20"/>
        </w:rPr>
        <w:t xml:space="preserve"> </w:t>
      </w:r>
      <w:r w:rsidR="00D3772B" w:rsidRPr="009D0CB7">
        <w:rPr>
          <w:rFonts w:ascii="Segoe UI" w:hAnsi="Segoe UI" w:cs="Segoe UI"/>
          <w:szCs w:val="20"/>
        </w:rPr>
        <w:t>160</w:t>
      </w:r>
      <w:r w:rsidR="00E8062E" w:rsidRPr="009D0CB7">
        <w:rPr>
          <w:rFonts w:ascii="Segoe UI" w:hAnsi="Segoe UI" w:cs="Segoe UI"/>
          <w:szCs w:val="20"/>
        </w:rPr>
        <w:t xml:space="preserve">, e, no que lhe couber, no Contrato de </w:t>
      </w:r>
      <w:r w:rsidR="00133CAB" w:rsidRPr="009D0CB7">
        <w:rPr>
          <w:rFonts w:ascii="Segoe UI" w:hAnsi="Segoe UI" w:cs="Segoe UI"/>
          <w:szCs w:val="20"/>
        </w:rPr>
        <w:t>Distribuição</w:t>
      </w:r>
      <w:r w:rsidR="00E8062E" w:rsidRPr="009D0CB7">
        <w:rPr>
          <w:rFonts w:ascii="Segoe UI" w:hAnsi="Segoe UI" w:cs="Segoe UI"/>
          <w:szCs w:val="20"/>
        </w:rPr>
        <w:t xml:space="preserve">, obriguem-se, cada uma, mediante </w:t>
      </w:r>
      <w:r w:rsidR="00E31D36" w:rsidRPr="009D0CB7">
        <w:rPr>
          <w:rFonts w:ascii="Segoe UI" w:hAnsi="Segoe UI" w:cs="Segoe UI"/>
          <w:szCs w:val="20"/>
        </w:rPr>
        <w:t>o de acordo expresso nesta Carta</w:t>
      </w:r>
      <w:r w:rsidR="0038063E">
        <w:rPr>
          <w:rFonts w:ascii="Segoe UI" w:hAnsi="Segoe UI" w:cs="Segoe UI"/>
          <w:szCs w:val="20"/>
        </w:rPr>
        <w:t>-</w:t>
      </w:r>
      <w:r w:rsidR="00E31D36" w:rsidRPr="009D0CB7">
        <w:rPr>
          <w:rFonts w:ascii="Segoe UI" w:hAnsi="Segoe UI" w:cs="Segoe UI"/>
          <w:szCs w:val="20"/>
        </w:rPr>
        <w:t>Convite</w:t>
      </w:r>
      <w:r w:rsidR="00E8062E" w:rsidRPr="009D0CB7">
        <w:rPr>
          <w:rFonts w:ascii="Segoe UI" w:hAnsi="Segoe UI" w:cs="Segoe UI"/>
          <w:szCs w:val="20"/>
        </w:rPr>
        <w:t>, a:</w:t>
      </w:r>
    </w:p>
    <w:p w14:paraId="6BC889B9"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32824AED" w14:textId="42584066" w:rsidR="00CB1B05" w:rsidRPr="009D0CB7" w:rsidRDefault="00CB1B05" w:rsidP="008E0B29">
      <w:pPr>
        <w:pStyle w:val="Level5"/>
        <w:tabs>
          <w:tab w:val="clear" w:pos="2721"/>
        </w:tabs>
        <w:spacing w:after="0" w:line="320" w:lineRule="exact"/>
        <w:ind w:left="709" w:hanging="709"/>
        <w:rPr>
          <w:rFonts w:ascii="Segoe UI" w:hAnsi="Segoe UI" w:cs="Segoe UI"/>
          <w:szCs w:val="20"/>
        </w:rPr>
      </w:pPr>
      <w:bookmarkStart w:id="36" w:name="_Hlk95929004"/>
      <w:r w:rsidRPr="009D0CB7">
        <w:rPr>
          <w:rFonts w:ascii="Segoe UI" w:hAnsi="Segoe UI" w:cs="Segoe UI"/>
          <w:szCs w:val="20"/>
        </w:rPr>
        <w:t>cumprir com todos e quaisquer termos e condições relativos à Oferta, bem como com todas e quaisquer obrigações e procedimentos decorrentes desta Carta</w:t>
      </w:r>
      <w:r w:rsidR="0038063E">
        <w:rPr>
          <w:rFonts w:ascii="Segoe UI" w:hAnsi="Segoe UI" w:cs="Segoe UI"/>
          <w:szCs w:val="20"/>
        </w:rPr>
        <w:t>-</w:t>
      </w:r>
      <w:r w:rsidRPr="009D0CB7">
        <w:rPr>
          <w:rFonts w:ascii="Segoe UI" w:hAnsi="Segoe UI" w:cs="Segoe UI"/>
          <w:szCs w:val="20"/>
        </w:rPr>
        <w:t>Convite</w:t>
      </w:r>
      <w:r w:rsidR="0038063E">
        <w:rPr>
          <w:rFonts w:ascii="Segoe UI" w:hAnsi="Segoe UI" w:cs="Segoe UI"/>
          <w:szCs w:val="20"/>
        </w:rPr>
        <w:t xml:space="preserve"> e</w:t>
      </w:r>
      <w:r w:rsidRPr="009D0CB7">
        <w:rPr>
          <w:rFonts w:ascii="Segoe UI" w:hAnsi="Segoe UI" w:cs="Segoe UI"/>
          <w:szCs w:val="20"/>
        </w:rPr>
        <w:t xml:space="preserve"> </w:t>
      </w:r>
      <w:r w:rsidR="00B308CD" w:rsidRPr="009D0CB7">
        <w:rPr>
          <w:rFonts w:ascii="Segoe UI" w:hAnsi="Segoe UI" w:cs="Segoe UI"/>
          <w:szCs w:val="20"/>
        </w:rPr>
        <w:t>d</w:t>
      </w:r>
      <w:r w:rsidRPr="009D0CB7">
        <w:rPr>
          <w:rFonts w:ascii="Segoe UI" w:hAnsi="Segoe UI" w:cs="Segoe UI"/>
          <w:szCs w:val="20"/>
        </w:rPr>
        <w:t xml:space="preserve">o Contrato de Distribuição, </w:t>
      </w:r>
      <w:r w:rsidR="002651C8">
        <w:rPr>
          <w:rFonts w:ascii="Segoe UI" w:hAnsi="Segoe UI" w:cs="Segoe UI"/>
          <w:szCs w:val="20"/>
        </w:rPr>
        <w:t xml:space="preserve">este </w:t>
      </w:r>
      <w:r w:rsidRPr="009D0CB7">
        <w:rPr>
          <w:rFonts w:ascii="Segoe UI" w:hAnsi="Segoe UI" w:cs="Segoe UI"/>
          <w:szCs w:val="20"/>
        </w:rPr>
        <w:t>conforme aplicável;</w:t>
      </w:r>
    </w:p>
    <w:p w14:paraId="4B812F27"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35FAC8D4" w14:textId="77777777"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cumprir com todas as leis, regulamentações e normas aplicáveis à Oferta;</w:t>
      </w:r>
    </w:p>
    <w:p w14:paraId="70F748CD"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59B0CDDE" w14:textId="40F7235F"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 xml:space="preserve">observar quaisquer instruções e procedimentos com relação à Oferta estabelecidos e comunicados </w:t>
      </w:r>
      <w:r w:rsidR="003C1127" w:rsidRPr="009D0CB7">
        <w:rPr>
          <w:rFonts w:ascii="Segoe UI" w:hAnsi="Segoe UI" w:cs="Segoe UI"/>
          <w:szCs w:val="20"/>
        </w:rPr>
        <w:t xml:space="preserve">pelo </w:t>
      </w:r>
      <w:r w:rsidR="00F4344F" w:rsidRPr="009D0CB7">
        <w:rPr>
          <w:rFonts w:ascii="Segoe UI" w:hAnsi="Segoe UI" w:cs="Segoe UI"/>
          <w:szCs w:val="20"/>
        </w:rPr>
        <w:t>Coordenador Líder</w:t>
      </w:r>
      <w:r w:rsidR="00F4344F" w:rsidRPr="009D0CB7" w:rsidDel="00F4344F">
        <w:rPr>
          <w:rFonts w:ascii="Segoe UI" w:hAnsi="Segoe UI" w:cs="Segoe UI"/>
          <w:szCs w:val="20"/>
        </w:rPr>
        <w:t xml:space="preserve"> </w:t>
      </w:r>
      <w:r w:rsidRPr="009D0CB7">
        <w:rPr>
          <w:rFonts w:ascii="Segoe UI" w:hAnsi="Segoe UI" w:cs="Segoe UI"/>
          <w:szCs w:val="20"/>
        </w:rPr>
        <w:t xml:space="preserve">ou pela B3; </w:t>
      </w:r>
    </w:p>
    <w:p w14:paraId="6ED69EFA"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3A9DDB26" w14:textId="301F95A0"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 xml:space="preserve">informar imediatamente </w:t>
      </w:r>
      <w:r w:rsidR="00B246CE">
        <w:rPr>
          <w:rFonts w:ascii="Segoe UI" w:hAnsi="Segoe UI" w:cs="Segoe UI"/>
          <w:szCs w:val="20"/>
        </w:rPr>
        <w:t>a</w:t>
      </w:r>
      <w:r w:rsidR="003C1127" w:rsidRPr="009D0CB7">
        <w:rPr>
          <w:rFonts w:ascii="Segoe UI" w:hAnsi="Segoe UI" w:cs="Segoe UI"/>
          <w:szCs w:val="20"/>
        </w:rPr>
        <w:t xml:space="preserve">o </w:t>
      </w:r>
      <w:r w:rsidR="00F4344F" w:rsidRPr="009D0CB7">
        <w:rPr>
          <w:rFonts w:ascii="Segoe UI" w:hAnsi="Segoe UI" w:cs="Segoe UI"/>
          <w:szCs w:val="20"/>
        </w:rPr>
        <w:t>Coordenador Líder</w:t>
      </w:r>
      <w:r w:rsidR="00F4344F" w:rsidRPr="009D0CB7" w:rsidDel="00F4344F">
        <w:rPr>
          <w:rFonts w:ascii="Segoe UI" w:hAnsi="Segoe UI" w:cs="Segoe UI"/>
          <w:szCs w:val="20"/>
        </w:rPr>
        <w:t xml:space="preserve"> </w:t>
      </w:r>
      <w:r w:rsidRPr="009D0CB7">
        <w:rPr>
          <w:rFonts w:ascii="Segoe UI" w:hAnsi="Segoe UI" w:cs="Segoe UI"/>
          <w:szCs w:val="20"/>
        </w:rPr>
        <w:t>sobre qualquer irregularidade que venha a constatar no âmbito da Oferta;</w:t>
      </w:r>
    </w:p>
    <w:p w14:paraId="54ED243C"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2893ED10" w14:textId="44556DEE"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efetuar a colocação dos valores mobiliários objeto da Oferta em estrita conformidade com o disposto no Contrato de Distribuição</w:t>
      </w:r>
      <w:r w:rsidR="00E31D36" w:rsidRPr="009D0CB7">
        <w:rPr>
          <w:rFonts w:ascii="Segoe UI" w:hAnsi="Segoe UI" w:cs="Segoe UI"/>
          <w:szCs w:val="20"/>
        </w:rPr>
        <w:t xml:space="preserve"> e</w:t>
      </w:r>
      <w:r w:rsidRPr="009D0CB7">
        <w:rPr>
          <w:rFonts w:ascii="Segoe UI" w:hAnsi="Segoe UI" w:cs="Segoe UI"/>
          <w:szCs w:val="20"/>
        </w:rPr>
        <w:t xml:space="preserve"> nesta Carta</w:t>
      </w:r>
      <w:r w:rsidR="00B246CE">
        <w:rPr>
          <w:rFonts w:ascii="Segoe UI" w:hAnsi="Segoe UI" w:cs="Segoe UI"/>
          <w:szCs w:val="20"/>
        </w:rPr>
        <w:t>-</w:t>
      </w:r>
      <w:r w:rsidRPr="009D0CB7">
        <w:rPr>
          <w:rFonts w:ascii="Segoe UI" w:hAnsi="Segoe UI" w:cs="Segoe UI"/>
          <w:szCs w:val="20"/>
        </w:rPr>
        <w:t>Convite</w:t>
      </w:r>
      <w:r w:rsidR="00E31D36" w:rsidRPr="009D0CB7">
        <w:rPr>
          <w:rFonts w:ascii="Segoe UI" w:hAnsi="Segoe UI" w:cs="Segoe UI"/>
          <w:szCs w:val="20"/>
        </w:rPr>
        <w:t>,</w:t>
      </w:r>
      <w:r w:rsidRPr="009D0CB7">
        <w:rPr>
          <w:rFonts w:ascii="Segoe UI" w:hAnsi="Segoe UI" w:cs="Segoe UI"/>
          <w:szCs w:val="20"/>
        </w:rPr>
        <w:t xml:space="preserve"> inclusive quanto ao regime de distribuição;</w:t>
      </w:r>
    </w:p>
    <w:p w14:paraId="4DFA3B6E"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13C6C2C8" w14:textId="587B33BF"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não realizar, de qualquer forma, a procura de investidores em qualquer outra jurisdição, restringindo suas atividades relacionadas à Oferta ao território brasileiro, bem como não praticar, direta ou indiretamente, qualquer ato no contexto de suas atividades na Oferta que implique ou venha implicar na necessidade de registro da Oferta e/ou do Fundo perante qualquer autoridade estrangeira (incluindo, mas não se limitando</w:t>
      </w:r>
      <w:r w:rsidR="00537250" w:rsidRPr="009D0CB7">
        <w:rPr>
          <w:rFonts w:ascii="Segoe UI" w:hAnsi="Segoe UI" w:cs="Segoe UI"/>
          <w:szCs w:val="20"/>
        </w:rPr>
        <w:t>,</w:t>
      </w:r>
      <w:r w:rsidRPr="009D0CB7">
        <w:rPr>
          <w:rFonts w:ascii="Segoe UI" w:hAnsi="Segoe UI" w:cs="Segoe UI"/>
          <w:szCs w:val="20"/>
        </w:rPr>
        <w:t xml:space="preserve"> </w:t>
      </w:r>
      <w:r w:rsidR="00537250" w:rsidRPr="009D0CB7">
        <w:rPr>
          <w:rFonts w:ascii="Segoe UI" w:hAnsi="Segoe UI" w:cs="Segoe UI"/>
          <w:szCs w:val="20"/>
        </w:rPr>
        <w:t>à</w:t>
      </w:r>
      <w:r w:rsidRPr="009D0CB7">
        <w:rPr>
          <w:rFonts w:ascii="Segoe UI" w:hAnsi="Segoe UI" w:cs="Segoe UI"/>
          <w:szCs w:val="20"/>
        </w:rPr>
        <w:t xml:space="preserve"> </w:t>
      </w:r>
      <w:r w:rsidRPr="009D0CB7">
        <w:rPr>
          <w:rFonts w:ascii="Segoe UI" w:hAnsi="Segoe UI" w:cs="Segoe UI"/>
          <w:i/>
          <w:iCs/>
          <w:szCs w:val="20"/>
        </w:rPr>
        <w:t>US Securities and Exchange Commission</w:t>
      </w:r>
      <w:r w:rsidRPr="009D0CB7">
        <w:rPr>
          <w:rFonts w:ascii="Segoe UI" w:hAnsi="Segoe UI" w:cs="Segoe UI"/>
          <w:szCs w:val="20"/>
        </w:rPr>
        <w:t>);</w:t>
      </w:r>
    </w:p>
    <w:p w14:paraId="4B2B21A3"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50B63FC8" w14:textId="1FBDBCC3" w:rsidR="00CB1B05" w:rsidRPr="009D0CB7" w:rsidRDefault="008D7DBA" w:rsidP="008E0B29">
      <w:pPr>
        <w:pStyle w:val="Level5"/>
        <w:tabs>
          <w:tab w:val="clear" w:pos="2721"/>
        </w:tabs>
        <w:spacing w:after="0" w:line="320" w:lineRule="exact"/>
        <w:ind w:left="709" w:hanging="709"/>
        <w:rPr>
          <w:rFonts w:ascii="Segoe UI" w:hAnsi="Segoe UI" w:cs="Segoe UI"/>
          <w:szCs w:val="20"/>
        </w:rPr>
      </w:pPr>
      <w:bookmarkStart w:id="37" w:name="_Ref362597200"/>
      <w:r w:rsidRPr="009D0CB7">
        <w:rPr>
          <w:rFonts w:ascii="Segoe UI" w:hAnsi="Segoe UI" w:cs="Segoe UI"/>
          <w:color w:val="000000" w:themeColor="text1"/>
          <w:szCs w:val="20"/>
        </w:rPr>
        <w:t>desde o momento de sua adesão e até a data de disponibilização do Anúncio de Encerramento da Oferta, informar imediatamente ao Coordenador Líder sobre a divulgação, por si ou por qualquer afiliada, de qualquer pesquisa ou relatório público sobre a Oferta e/ou o</w:t>
      </w:r>
      <w:r w:rsidR="00530940">
        <w:rPr>
          <w:rFonts w:ascii="Segoe UI" w:hAnsi="Segoe UI" w:cs="Segoe UI"/>
          <w:color w:val="000000" w:themeColor="text1"/>
          <w:szCs w:val="20"/>
        </w:rPr>
        <w:t>s</w:t>
      </w:r>
      <w:r w:rsidRPr="009D0CB7">
        <w:rPr>
          <w:rFonts w:ascii="Segoe UI" w:hAnsi="Segoe UI" w:cs="Segoe UI"/>
          <w:color w:val="000000" w:themeColor="text1"/>
          <w:szCs w:val="20"/>
        </w:rPr>
        <w:t xml:space="preserve"> ofertante</w:t>
      </w:r>
      <w:r w:rsidR="00530940">
        <w:rPr>
          <w:rFonts w:ascii="Segoe UI" w:hAnsi="Segoe UI" w:cs="Segoe UI"/>
          <w:color w:val="000000" w:themeColor="text1"/>
          <w:szCs w:val="20"/>
        </w:rPr>
        <w:t>s</w:t>
      </w:r>
      <w:r w:rsidRPr="009D0CB7">
        <w:rPr>
          <w:rFonts w:ascii="Segoe UI" w:hAnsi="Segoe UI" w:cs="Segoe UI"/>
          <w:color w:val="000000" w:themeColor="text1"/>
          <w:szCs w:val="20"/>
        </w:rPr>
        <w:t>, devendo observar a Resolução</w:t>
      </w:r>
      <w:r w:rsidR="005503B7">
        <w:rPr>
          <w:rFonts w:ascii="Segoe UI" w:hAnsi="Segoe UI" w:cs="Segoe UI"/>
          <w:color w:val="000000" w:themeColor="text1"/>
          <w:szCs w:val="20"/>
        </w:rPr>
        <w:t xml:space="preserve"> da</w:t>
      </w:r>
      <w:r w:rsidRPr="009D0CB7">
        <w:rPr>
          <w:rFonts w:ascii="Segoe UI" w:hAnsi="Segoe UI" w:cs="Segoe UI"/>
          <w:color w:val="000000" w:themeColor="text1"/>
          <w:szCs w:val="20"/>
        </w:rPr>
        <w:t xml:space="preserve"> CVM </w:t>
      </w:r>
      <w:r w:rsidR="005503B7">
        <w:rPr>
          <w:rFonts w:ascii="Segoe UI" w:hAnsi="Segoe UI" w:cs="Segoe UI"/>
          <w:color w:val="000000" w:themeColor="text1"/>
          <w:szCs w:val="20"/>
        </w:rPr>
        <w:t xml:space="preserve">nº </w:t>
      </w:r>
      <w:r w:rsidRPr="009D0CB7">
        <w:rPr>
          <w:rFonts w:ascii="Segoe UI" w:hAnsi="Segoe UI" w:cs="Segoe UI"/>
          <w:color w:val="000000" w:themeColor="text1"/>
          <w:szCs w:val="20"/>
        </w:rPr>
        <w:t>20, de 25 de fevereiro de 2021</w:t>
      </w:r>
      <w:r w:rsidR="005503B7">
        <w:rPr>
          <w:rFonts w:ascii="Segoe UI" w:hAnsi="Segoe UI" w:cs="Segoe UI"/>
          <w:color w:val="000000" w:themeColor="text1"/>
          <w:szCs w:val="20"/>
        </w:rPr>
        <w:t>, conforme alterada</w:t>
      </w:r>
      <w:r w:rsidRPr="009D0CB7">
        <w:rPr>
          <w:rFonts w:ascii="Segoe UI" w:hAnsi="Segoe UI" w:cs="Segoe UI"/>
          <w:color w:val="000000" w:themeColor="text1"/>
          <w:szCs w:val="20"/>
        </w:rPr>
        <w:t xml:space="preserve"> (“</w:t>
      </w:r>
      <w:r w:rsidRPr="009D0CB7">
        <w:rPr>
          <w:rFonts w:ascii="Segoe UI" w:hAnsi="Segoe UI" w:cs="Segoe UI"/>
          <w:color w:val="000000" w:themeColor="text1"/>
          <w:szCs w:val="20"/>
          <w:u w:val="single"/>
        </w:rPr>
        <w:t>Resolução CVM 20</w:t>
      </w:r>
      <w:r w:rsidRPr="009D0CB7">
        <w:rPr>
          <w:rFonts w:ascii="Segoe UI" w:hAnsi="Segoe UI" w:cs="Segoe UI"/>
          <w:color w:val="000000" w:themeColor="text1"/>
          <w:szCs w:val="20"/>
        </w:rPr>
        <w:t>”) e qualquer lei ou regulamentação aplicável à Oferta e à jurisdição dos potenciais investidores e/ou público receptor de tais materiais, conforme o caso, responsabilizando-se integralmente e isentando o Coordenador Líder e o</w:t>
      </w:r>
      <w:r w:rsidR="00530940">
        <w:rPr>
          <w:rFonts w:ascii="Segoe UI" w:hAnsi="Segoe UI" w:cs="Segoe UI"/>
          <w:color w:val="000000" w:themeColor="text1"/>
          <w:szCs w:val="20"/>
        </w:rPr>
        <w:t>s</w:t>
      </w:r>
      <w:r w:rsidRPr="009D0CB7">
        <w:rPr>
          <w:rFonts w:ascii="Segoe UI" w:hAnsi="Segoe UI" w:cs="Segoe UI"/>
          <w:color w:val="000000" w:themeColor="text1"/>
          <w:szCs w:val="20"/>
        </w:rPr>
        <w:t xml:space="preserve"> ofertante</w:t>
      </w:r>
      <w:r w:rsidR="00530940">
        <w:rPr>
          <w:rFonts w:ascii="Segoe UI" w:hAnsi="Segoe UI" w:cs="Segoe UI"/>
          <w:color w:val="000000" w:themeColor="text1"/>
          <w:szCs w:val="20"/>
        </w:rPr>
        <w:t>s</w:t>
      </w:r>
      <w:r w:rsidRPr="009D0CB7">
        <w:rPr>
          <w:rFonts w:ascii="Segoe UI" w:hAnsi="Segoe UI" w:cs="Segoe UI"/>
          <w:color w:val="000000" w:themeColor="text1"/>
          <w:szCs w:val="20"/>
        </w:rPr>
        <w:t xml:space="preserve"> de responsabilidade com relação ao conteúdo de tais materiais e ao descumprimento de qualquer lei ou regulamentação aplicável</w:t>
      </w:r>
      <w:r w:rsidR="00CB1B05" w:rsidRPr="009D0CB7">
        <w:rPr>
          <w:rFonts w:ascii="Segoe UI" w:hAnsi="Segoe UI" w:cs="Segoe UI"/>
          <w:szCs w:val="20"/>
        </w:rPr>
        <w:t>;</w:t>
      </w:r>
      <w:bookmarkEnd w:id="37"/>
      <w:r w:rsidR="00CB1B05" w:rsidRPr="009D0CB7">
        <w:rPr>
          <w:rFonts w:ascii="Segoe UI" w:hAnsi="Segoe UI" w:cs="Segoe UI"/>
          <w:szCs w:val="20"/>
        </w:rPr>
        <w:t xml:space="preserve"> </w:t>
      </w:r>
    </w:p>
    <w:p w14:paraId="0C995C59" w14:textId="77777777" w:rsidR="008D7DBA" w:rsidRPr="009D0CB7" w:rsidRDefault="008D7DBA" w:rsidP="008D7DBA">
      <w:pPr>
        <w:pStyle w:val="PargrafodaLista"/>
        <w:rPr>
          <w:rFonts w:ascii="Segoe UI" w:hAnsi="Segoe UI" w:cs="Segoe UI"/>
          <w:szCs w:val="20"/>
        </w:rPr>
      </w:pPr>
    </w:p>
    <w:p w14:paraId="5B41F679" w14:textId="60F41E76" w:rsidR="008D7DBA" w:rsidRPr="009D0CB7" w:rsidRDefault="008D7DBA" w:rsidP="008E0B29">
      <w:pPr>
        <w:pStyle w:val="Level5"/>
        <w:tabs>
          <w:tab w:val="clear" w:pos="2721"/>
        </w:tabs>
        <w:spacing w:after="0" w:line="320" w:lineRule="exact"/>
        <w:ind w:left="709" w:hanging="709"/>
        <w:rPr>
          <w:rFonts w:ascii="Segoe UI" w:hAnsi="Segoe UI" w:cs="Segoe UI"/>
          <w:szCs w:val="20"/>
        </w:rPr>
      </w:pPr>
      <w:bookmarkStart w:id="38" w:name="_Ref72533404"/>
      <w:r w:rsidRPr="009D0CB7">
        <w:rPr>
          <w:rFonts w:ascii="Segoe UI" w:hAnsi="Segoe UI" w:cs="Segoe UI"/>
          <w:color w:val="000000" w:themeColor="text1"/>
          <w:szCs w:val="20"/>
        </w:rPr>
        <w:t xml:space="preserve">não utilizar, transmitir e/ou divulgar qualquer material ou informação (incluindo, sem limitação, materiais publicitários, </w:t>
      </w:r>
      <w:r w:rsidRPr="00B246CE">
        <w:rPr>
          <w:rFonts w:ascii="Segoe UI" w:hAnsi="Segoe UI"/>
          <w:i/>
          <w:color w:val="000000" w:themeColor="text1"/>
        </w:rPr>
        <w:t>banners</w:t>
      </w:r>
      <w:r w:rsidRPr="009D0CB7">
        <w:rPr>
          <w:rFonts w:ascii="Segoe UI" w:hAnsi="Segoe UI" w:cs="Segoe UI"/>
          <w:color w:val="000000" w:themeColor="text1"/>
          <w:szCs w:val="20"/>
        </w:rPr>
        <w:t xml:space="preserve">, </w:t>
      </w:r>
      <w:r w:rsidRPr="00B246CE">
        <w:rPr>
          <w:rFonts w:ascii="Segoe UI" w:hAnsi="Segoe UI"/>
          <w:i/>
          <w:color w:val="000000" w:themeColor="text1"/>
        </w:rPr>
        <w:t>e-mails</w:t>
      </w:r>
      <w:r w:rsidRPr="009D0CB7">
        <w:rPr>
          <w:rFonts w:ascii="Segoe UI" w:hAnsi="Segoe UI" w:cs="Segoe UI"/>
          <w:color w:val="000000" w:themeColor="text1"/>
          <w:szCs w:val="20"/>
        </w:rPr>
        <w:t xml:space="preserve"> ou mensagens de celular, postagens em redes sociais) relacionado à Oferta ou sobre o</w:t>
      </w:r>
      <w:r w:rsidR="00530940">
        <w:rPr>
          <w:rFonts w:ascii="Segoe UI" w:hAnsi="Segoe UI" w:cs="Segoe UI"/>
          <w:color w:val="000000" w:themeColor="text1"/>
          <w:szCs w:val="20"/>
        </w:rPr>
        <w:t>s</w:t>
      </w:r>
      <w:r w:rsidRPr="009D0CB7">
        <w:rPr>
          <w:rFonts w:ascii="Segoe UI" w:hAnsi="Segoe UI" w:cs="Segoe UI"/>
          <w:color w:val="000000" w:themeColor="text1"/>
          <w:szCs w:val="20"/>
        </w:rPr>
        <w:t xml:space="preserve"> ofertante</w:t>
      </w:r>
      <w:r w:rsidR="00530940">
        <w:rPr>
          <w:rFonts w:ascii="Segoe UI" w:hAnsi="Segoe UI" w:cs="Segoe UI"/>
          <w:color w:val="000000" w:themeColor="text1"/>
          <w:szCs w:val="20"/>
        </w:rPr>
        <w:t>s</w:t>
      </w:r>
      <w:r w:rsidRPr="009D0CB7">
        <w:rPr>
          <w:rFonts w:ascii="Segoe UI" w:hAnsi="Segoe UI" w:cs="Segoe UI"/>
          <w:color w:val="000000" w:themeColor="text1"/>
          <w:szCs w:val="20"/>
        </w:rPr>
        <w:t xml:space="preserve"> para potenciais investidores sem a prévia aprovação por escrito do Coordenador Líder</w:t>
      </w:r>
      <w:bookmarkEnd w:id="38"/>
      <w:r w:rsidRPr="009D0CB7">
        <w:rPr>
          <w:rFonts w:ascii="Segoe UI" w:hAnsi="Segoe UI" w:cs="Segoe UI"/>
          <w:color w:val="000000" w:themeColor="text1"/>
          <w:szCs w:val="20"/>
        </w:rPr>
        <w:t>;</w:t>
      </w:r>
    </w:p>
    <w:p w14:paraId="7D4B43FF" w14:textId="77777777" w:rsidR="008D7DBA" w:rsidRPr="009D0CB7" w:rsidRDefault="008D7DBA" w:rsidP="008D7DBA">
      <w:pPr>
        <w:pStyle w:val="PargrafodaLista"/>
        <w:rPr>
          <w:rFonts w:ascii="Segoe UI" w:hAnsi="Segoe UI" w:cs="Segoe UI"/>
          <w:szCs w:val="20"/>
        </w:rPr>
      </w:pPr>
    </w:p>
    <w:p w14:paraId="36051D8C" w14:textId="397443A2" w:rsidR="008D7DBA" w:rsidRPr="009D0CB7" w:rsidRDefault="008D7DBA"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color w:val="000000" w:themeColor="text1"/>
          <w:szCs w:val="20"/>
        </w:rPr>
        <w:lastRenderedPageBreak/>
        <w:t xml:space="preserve">assumir a responsabilidade pelas informações contidas nos materiais divulgados a potenciais investidores, observado o disposto no item </w:t>
      </w:r>
      <w:r w:rsidRPr="009D0CB7">
        <w:rPr>
          <w:rFonts w:ascii="Segoe UI" w:hAnsi="Segoe UI" w:cs="Segoe UI"/>
          <w:color w:val="000000" w:themeColor="text1"/>
          <w:szCs w:val="20"/>
        </w:rPr>
        <w:fldChar w:fldCharType="begin"/>
      </w:r>
      <w:r w:rsidRPr="009D0CB7">
        <w:rPr>
          <w:rFonts w:ascii="Segoe UI" w:hAnsi="Segoe UI" w:cs="Segoe UI"/>
          <w:color w:val="000000" w:themeColor="text1"/>
          <w:szCs w:val="20"/>
        </w:rPr>
        <w:instrText xml:space="preserve"> REF _Ref72533404 \r \p \h  \* MERGEFORMAT </w:instrText>
      </w:r>
      <w:r w:rsidRPr="009D0CB7">
        <w:rPr>
          <w:rFonts w:ascii="Segoe UI" w:hAnsi="Segoe UI" w:cs="Segoe UI"/>
          <w:color w:val="000000" w:themeColor="text1"/>
          <w:szCs w:val="20"/>
        </w:rPr>
      </w:r>
      <w:r w:rsidRPr="009D0CB7">
        <w:rPr>
          <w:rFonts w:ascii="Segoe UI" w:hAnsi="Segoe UI" w:cs="Segoe UI"/>
          <w:color w:val="000000" w:themeColor="text1"/>
          <w:szCs w:val="20"/>
        </w:rPr>
        <w:fldChar w:fldCharType="separate"/>
      </w:r>
      <w:r w:rsidRPr="009D0CB7">
        <w:rPr>
          <w:rFonts w:ascii="Segoe UI" w:hAnsi="Segoe UI" w:cs="Segoe UI"/>
          <w:color w:val="000000" w:themeColor="text1"/>
          <w:szCs w:val="20"/>
        </w:rPr>
        <w:t>(h) acima</w:t>
      </w:r>
      <w:r w:rsidRPr="009D0CB7">
        <w:rPr>
          <w:rFonts w:ascii="Segoe UI" w:hAnsi="Segoe UI" w:cs="Segoe UI"/>
          <w:color w:val="000000" w:themeColor="text1"/>
          <w:szCs w:val="20"/>
        </w:rPr>
        <w:fldChar w:fldCharType="end"/>
      </w:r>
      <w:r w:rsidRPr="009D0CB7">
        <w:rPr>
          <w:rFonts w:ascii="Segoe UI" w:hAnsi="Segoe UI" w:cs="Segoe UI"/>
          <w:color w:val="000000" w:themeColor="text1"/>
          <w:szCs w:val="20"/>
        </w:rPr>
        <w:t>;</w:t>
      </w:r>
    </w:p>
    <w:p w14:paraId="7AB9C620"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409244CF" w14:textId="78B39E5D" w:rsidR="00CB1B05" w:rsidRPr="009D0CB7" w:rsidRDefault="008D7DBA"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color w:val="000000" w:themeColor="text1"/>
          <w:szCs w:val="20"/>
        </w:rPr>
        <w:t>utilizar os modelos padronizados do</w:t>
      </w:r>
      <w:r w:rsidR="00E12B78">
        <w:rPr>
          <w:rFonts w:ascii="Segoe UI" w:hAnsi="Segoe UI" w:cs="Segoe UI"/>
          <w:color w:val="000000" w:themeColor="text1"/>
          <w:szCs w:val="20"/>
        </w:rPr>
        <w:t>s documentos necessários para formalização das ordens e ciência dos potenciais Investidores</w:t>
      </w:r>
      <w:r w:rsidRPr="009D0CB7">
        <w:rPr>
          <w:rFonts w:ascii="Segoe UI" w:hAnsi="Segoe UI" w:cs="Segoe UI"/>
          <w:color w:val="000000" w:themeColor="text1"/>
          <w:szCs w:val="20"/>
        </w:rPr>
        <w:t xml:space="preserve"> e/ou do Termo de Adesão ao Regulamento e Ciência de Risco, bem como dos demais documentos estabelecidos pelo Coordenador Líder, sem qualquer alteração dos seus termos, exceto quando for dispensada a utilização de documento de aceitação da Oferta aos subscritores que se qualifiquem como investidores profissionais, nos termos e condições previstos na regulamentação em vigor</w:t>
      </w:r>
      <w:r w:rsidR="00CB1B05" w:rsidRPr="009D0CB7">
        <w:rPr>
          <w:rFonts w:ascii="Segoe UI" w:hAnsi="Segoe UI" w:cs="Segoe UI"/>
          <w:szCs w:val="20"/>
        </w:rPr>
        <w:t>;</w:t>
      </w:r>
    </w:p>
    <w:p w14:paraId="466693F0"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684636C0" w14:textId="3498CE73"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remeter à B3</w:t>
      </w:r>
      <w:r w:rsidR="00B246CE">
        <w:rPr>
          <w:rFonts w:ascii="Segoe UI" w:hAnsi="Segoe UI" w:cs="Segoe UI"/>
          <w:szCs w:val="20"/>
        </w:rPr>
        <w:t>,</w:t>
      </w:r>
      <w:r w:rsidRPr="009D0CB7">
        <w:rPr>
          <w:rFonts w:ascii="Segoe UI" w:hAnsi="Segoe UI" w:cs="Segoe UI"/>
          <w:szCs w:val="20"/>
        </w:rPr>
        <w:t xml:space="preserve"> até a data de liquidação financeira da Oferta, </w:t>
      </w:r>
      <w:r w:rsidR="00E12B78">
        <w:rPr>
          <w:rFonts w:ascii="Segoe UI" w:hAnsi="Segoe UI" w:cs="Segoe UI"/>
          <w:szCs w:val="20"/>
        </w:rPr>
        <w:t>Termos de Aceitação d</w:t>
      </w:r>
      <w:r w:rsidRPr="009D0CB7">
        <w:rPr>
          <w:rFonts w:ascii="Segoe UI" w:hAnsi="Segoe UI" w:cs="Segoe UI"/>
          <w:szCs w:val="20"/>
        </w:rPr>
        <w:t xml:space="preserve">os Investidores Não Institucionais, quando requisitado pela B3; </w:t>
      </w:r>
    </w:p>
    <w:p w14:paraId="68AF5869"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29DFAD3B" w14:textId="605F32F7" w:rsidR="00CB1B05" w:rsidRPr="009D0CB7" w:rsidRDefault="00CB1B05" w:rsidP="008E0B29">
      <w:pPr>
        <w:pStyle w:val="Level5"/>
        <w:tabs>
          <w:tab w:val="clear" w:pos="2721"/>
        </w:tabs>
        <w:spacing w:after="0" w:line="320" w:lineRule="exact"/>
        <w:ind w:left="709" w:hanging="709"/>
        <w:rPr>
          <w:rFonts w:ascii="Segoe UI" w:hAnsi="Segoe UI" w:cs="Segoe UI"/>
          <w:szCs w:val="20"/>
        </w:rPr>
      </w:pPr>
      <w:bookmarkStart w:id="39" w:name="_Hlk74924736"/>
      <w:r w:rsidRPr="009D0CB7">
        <w:rPr>
          <w:rFonts w:ascii="Segoe UI" w:hAnsi="Segoe UI" w:cs="Segoe UI"/>
          <w:szCs w:val="20"/>
        </w:rPr>
        <w:t>pelo prazo de 5 (cinco) anos contados da data de encerramento da Oferta, guardar os documentos necessários para formalização das ordens dos potenciais investidores que tenha processado, bem como os demais documentos relacionados à Oferta</w:t>
      </w:r>
      <w:bookmarkEnd w:id="39"/>
      <w:r w:rsidRPr="009D0CB7">
        <w:rPr>
          <w:rFonts w:ascii="Segoe UI" w:hAnsi="Segoe UI" w:cs="Segoe UI"/>
          <w:szCs w:val="20"/>
        </w:rPr>
        <w:t>;</w:t>
      </w:r>
    </w:p>
    <w:p w14:paraId="0505784B"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3DE49024" w14:textId="6710E6B0"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responsabilizar-se (</w:t>
      </w:r>
      <w:r w:rsidR="00376C57" w:rsidRPr="009D0CB7">
        <w:rPr>
          <w:rFonts w:ascii="Segoe UI" w:hAnsi="Segoe UI" w:cs="Segoe UI"/>
          <w:szCs w:val="20"/>
        </w:rPr>
        <w:t>a)</w:t>
      </w:r>
      <w:r w:rsidRPr="009D0CB7">
        <w:rPr>
          <w:rFonts w:ascii="Segoe UI" w:hAnsi="Segoe UI" w:cs="Segoe UI"/>
          <w:szCs w:val="20"/>
        </w:rPr>
        <w:t xml:space="preserve"> pelas informações das ordens encaminhadas à B3, quando aplicável, e (</w:t>
      </w:r>
      <w:r w:rsidR="00376C57" w:rsidRPr="009D0CB7">
        <w:rPr>
          <w:rFonts w:ascii="Segoe UI" w:hAnsi="Segoe UI" w:cs="Segoe UI"/>
          <w:szCs w:val="20"/>
        </w:rPr>
        <w:t>b)</w:t>
      </w:r>
      <w:r w:rsidRPr="009D0CB7">
        <w:rPr>
          <w:rFonts w:ascii="Segoe UI" w:hAnsi="Segoe UI" w:cs="Segoe UI"/>
          <w:szCs w:val="20"/>
        </w:rPr>
        <w:t xml:space="preserve"> pela adequação das referidas informações às regras contidas na regulamentação aplicável à Oferta; </w:t>
      </w:r>
    </w:p>
    <w:p w14:paraId="047A8614"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6B766E4D" w14:textId="4D2A1D1B"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observar e cumprir todo e qualquer procedimento de prevenção à lavagem de dinheiro e análise e adequação do perfil do investidor ao produto (</w:t>
      </w:r>
      <w:r w:rsidRPr="009D0CB7">
        <w:rPr>
          <w:rFonts w:ascii="Segoe UI" w:hAnsi="Segoe UI" w:cs="Segoe UI"/>
          <w:i/>
          <w:szCs w:val="20"/>
        </w:rPr>
        <w:t>suitability</w:t>
      </w:r>
      <w:r w:rsidRPr="009D0CB7">
        <w:rPr>
          <w:rFonts w:ascii="Segoe UI" w:hAnsi="Segoe UI" w:cs="Segoe UI"/>
          <w:szCs w:val="20"/>
        </w:rPr>
        <w:t>), com relação aos investidores por ele intermediados, de acordo com as normas aplicáveis, responsabilizando-se, ainda, por realizar o cadastro de seus investidores e pelos procedimentos de “</w:t>
      </w:r>
      <w:r w:rsidRPr="009D0CB7">
        <w:rPr>
          <w:rFonts w:ascii="Segoe UI" w:hAnsi="Segoe UI" w:cs="Segoe UI"/>
          <w:i/>
          <w:szCs w:val="20"/>
        </w:rPr>
        <w:t>know your client</w:t>
      </w:r>
      <w:r w:rsidRPr="009D0CB7">
        <w:rPr>
          <w:rFonts w:ascii="Segoe UI" w:hAnsi="Segoe UI" w:cs="Segoe UI"/>
          <w:szCs w:val="20"/>
        </w:rPr>
        <w:t xml:space="preserve">”, isentando o </w:t>
      </w:r>
      <w:r w:rsidR="00F4344F" w:rsidRPr="009D0CB7">
        <w:rPr>
          <w:rFonts w:ascii="Segoe UI" w:hAnsi="Segoe UI" w:cs="Segoe UI"/>
          <w:szCs w:val="20"/>
        </w:rPr>
        <w:t>Coordenador Líder</w:t>
      </w:r>
      <w:r w:rsidR="00F4344F" w:rsidRPr="009D0CB7" w:rsidDel="00F4344F">
        <w:rPr>
          <w:rFonts w:ascii="Segoe UI" w:hAnsi="Segoe UI" w:cs="Segoe UI"/>
          <w:szCs w:val="20"/>
        </w:rPr>
        <w:t xml:space="preserve"> </w:t>
      </w:r>
      <w:r w:rsidRPr="009D0CB7">
        <w:rPr>
          <w:rFonts w:ascii="Segoe UI" w:hAnsi="Segoe UI" w:cs="Segoe UI"/>
          <w:szCs w:val="20"/>
        </w:rPr>
        <w:t xml:space="preserve">ou o </w:t>
      </w:r>
      <w:r w:rsidR="00E31D36" w:rsidRPr="009D0CB7">
        <w:rPr>
          <w:rFonts w:ascii="Segoe UI" w:hAnsi="Segoe UI" w:cs="Segoe UI"/>
          <w:szCs w:val="20"/>
        </w:rPr>
        <w:t xml:space="preserve">Fundo </w:t>
      </w:r>
      <w:r w:rsidRPr="009D0CB7">
        <w:rPr>
          <w:rFonts w:ascii="Segoe UI" w:hAnsi="Segoe UI" w:cs="Segoe UI"/>
          <w:szCs w:val="20"/>
        </w:rPr>
        <w:t>de tal responsabilidade;</w:t>
      </w:r>
    </w:p>
    <w:p w14:paraId="3972734A"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76BDA656" w14:textId="148B037F"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 xml:space="preserve">auxiliar, no que lhe couber e em relação aos investidores da Oferta que acessar, em todas as etapas de distribuição dos valores mobiliários objeto da Oferta, bem como acompanhar e controlar a sistemática da distribuição pública de tais valores mobiliários; </w:t>
      </w:r>
    </w:p>
    <w:p w14:paraId="64A323E1"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61A46BA4" w14:textId="325EFE6F"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prestar ao público investidor as informações e esclarecimentos necessários relativos à distribuição pública dos valores mobiliários objeto da Oferta;</w:t>
      </w:r>
    </w:p>
    <w:p w14:paraId="7BC26AE9"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6C8C61E8" w14:textId="72F4E853"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 xml:space="preserve">informar os investidores que intermediar a respeito de eventuais procedimentos operacionais próprios do Participante Especial, como, por exemplo, necessidade de manutenção de recursos em conta investimento para garantia do processamento da intenção de investimento no âmbito da Oferta, isentando o </w:t>
      </w:r>
      <w:r w:rsidR="00F4344F" w:rsidRPr="009D0CB7">
        <w:rPr>
          <w:rFonts w:ascii="Segoe UI" w:hAnsi="Segoe UI" w:cs="Segoe UI"/>
          <w:szCs w:val="20"/>
        </w:rPr>
        <w:t>Coordenador Líder</w:t>
      </w:r>
      <w:r w:rsidR="00F4344F" w:rsidRPr="009D0CB7" w:rsidDel="00F4344F">
        <w:rPr>
          <w:rFonts w:ascii="Segoe UI" w:hAnsi="Segoe UI" w:cs="Segoe UI"/>
          <w:szCs w:val="20"/>
        </w:rPr>
        <w:t xml:space="preserve"> </w:t>
      </w:r>
      <w:r w:rsidRPr="009D0CB7">
        <w:rPr>
          <w:rFonts w:ascii="Segoe UI" w:hAnsi="Segoe UI" w:cs="Segoe UI"/>
          <w:szCs w:val="20"/>
        </w:rPr>
        <w:t>de qualquer falha de comunicação nesse sentido aos investidores intermediados pelo Participante Especial;</w:t>
      </w:r>
    </w:p>
    <w:p w14:paraId="6094E575"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4B33B429" w14:textId="77777777"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lastRenderedPageBreak/>
        <w:t>caso determinado instrumento de formalização de investimento realizado por investidor acessado pelo Participante Especial não tenha sido processado, comunicar ao respectivo investidor que sua ordem não foi processada;</w:t>
      </w:r>
    </w:p>
    <w:p w14:paraId="19937000"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483C6114" w14:textId="26670345"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 xml:space="preserve">após solicitação do </w:t>
      </w:r>
      <w:r w:rsidR="00F4344F" w:rsidRPr="009D0CB7">
        <w:rPr>
          <w:rFonts w:ascii="Segoe UI" w:hAnsi="Segoe UI" w:cs="Segoe UI"/>
          <w:szCs w:val="20"/>
        </w:rPr>
        <w:t>Coordenador Líder</w:t>
      </w:r>
      <w:r w:rsidR="00F4344F" w:rsidRPr="009D0CB7" w:rsidDel="00F4344F">
        <w:rPr>
          <w:rFonts w:ascii="Segoe UI" w:hAnsi="Segoe UI" w:cs="Segoe UI"/>
          <w:szCs w:val="20"/>
        </w:rPr>
        <w:t xml:space="preserve"> </w:t>
      </w:r>
      <w:r w:rsidRPr="009D0CB7">
        <w:rPr>
          <w:rFonts w:ascii="Segoe UI" w:hAnsi="Segoe UI" w:cs="Segoe UI"/>
          <w:szCs w:val="20"/>
        </w:rPr>
        <w:t xml:space="preserve">por escrito, enviar a este a planilha abaixo completamente preenchida, de forma verdadeira, consistente, correta e suficiente, nos endereços de e-mail indicados na </w:t>
      </w:r>
      <w:r w:rsidR="00B61AC5" w:rsidRPr="009D0CB7">
        <w:rPr>
          <w:rFonts w:ascii="Segoe UI" w:hAnsi="Segoe UI" w:cs="Segoe UI"/>
          <w:szCs w:val="20"/>
        </w:rPr>
        <w:t>C</w:t>
      </w:r>
      <w:r w:rsidRPr="009D0CB7">
        <w:rPr>
          <w:rFonts w:ascii="Segoe UI" w:hAnsi="Segoe UI" w:cs="Segoe UI"/>
          <w:szCs w:val="20"/>
        </w:rPr>
        <w:t>láusula </w:t>
      </w:r>
      <w:r w:rsidR="009A2EAF" w:rsidRPr="009D0CB7">
        <w:rPr>
          <w:rFonts w:ascii="Segoe UI" w:hAnsi="Segoe UI" w:cs="Segoe UI"/>
          <w:szCs w:val="20"/>
        </w:rPr>
        <w:t xml:space="preserve">17.2 </w:t>
      </w:r>
      <w:r w:rsidR="00E31D36" w:rsidRPr="009D0CB7">
        <w:rPr>
          <w:rFonts w:ascii="Segoe UI" w:hAnsi="Segoe UI" w:cs="Segoe UI"/>
          <w:szCs w:val="20"/>
        </w:rPr>
        <w:t>desta Carta</w:t>
      </w:r>
      <w:r w:rsidR="00B246CE">
        <w:rPr>
          <w:rFonts w:ascii="Segoe UI" w:hAnsi="Segoe UI" w:cs="Segoe UI"/>
          <w:szCs w:val="20"/>
        </w:rPr>
        <w:t>-</w:t>
      </w:r>
      <w:r w:rsidR="00E31D36" w:rsidRPr="009D0CB7">
        <w:rPr>
          <w:rFonts w:ascii="Segoe UI" w:hAnsi="Segoe UI" w:cs="Segoe UI"/>
          <w:szCs w:val="20"/>
        </w:rPr>
        <w:t>Convite</w:t>
      </w:r>
      <w:r w:rsidRPr="009D0CB7">
        <w:rPr>
          <w:rFonts w:ascii="Segoe UI" w:hAnsi="Segoe UI" w:cs="Segoe UI"/>
          <w:szCs w:val="20"/>
        </w:rPr>
        <w:t>, em até 5 (cinco) dias antes da data de liquidação da Oferta;</w:t>
      </w:r>
    </w:p>
    <w:p w14:paraId="4F651521" w14:textId="677CB632" w:rsidR="00CB1B05" w:rsidRPr="009D0CB7" w:rsidRDefault="00CB1B05" w:rsidP="008E0B29">
      <w:pPr>
        <w:pStyle w:val="Level5"/>
        <w:numPr>
          <w:ilvl w:val="0"/>
          <w:numId w:val="0"/>
        </w:numPr>
        <w:spacing w:after="0" w:line="320" w:lineRule="exact"/>
        <w:ind w:left="709"/>
        <w:rPr>
          <w:rFonts w:ascii="Segoe UI" w:hAnsi="Segoe UI" w:cs="Segoe UI"/>
          <w:szCs w:val="20"/>
        </w:rPr>
      </w:pPr>
    </w:p>
    <w:tbl>
      <w:tblPr>
        <w:tblStyle w:val="Tabelacomgrade"/>
        <w:tblW w:w="0" w:type="auto"/>
        <w:tblInd w:w="709" w:type="dxa"/>
        <w:tblLook w:val="04A0" w:firstRow="1" w:lastRow="0" w:firstColumn="1" w:lastColumn="0" w:noHBand="0" w:noVBand="1"/>
      </w:tblPr>
      <w:tblGrid>
        <w:gridCol w:w="2682"/>
        <w:gridCol w:w="1566"/>
        <w:gridCol w:w="1984"/>
        <w:gridCol w:w="1808"/>
      </w:tblGrid>
      <w:tr w:rsidR="00233DF0" w:rsidRPr="00896C14" w14:paraId="02E30A73" w14:textId="77777777" w:rsidTr="00233DF0">
        <w:tc>
          <w:tcPr>
            <w:tcW w:w="2682" w:type="dxa"/>
            <w:vAlign w:val="center"/>
          </w:tcPr>
          <w:p w14:paraId="0210BB1E" w14:textId="362FF5B5" w:rsidR="00233DF0" w:rsidRPr="00896C14" w:rsidRDefault="00233DF0" w:rsidP="008E0B29">
            <w:pPr>
              <w:pStyle w:val="Level5"/>
              <w:numPr>
                <w:ilvl w:val="0"/>
                <w:numId w:val="0"/>
              </w:numPr>
              <w:spacing w:after="0" w:line="320" w:lineRule="exact"/>
              <w:rPr>
                <w:rFonts w:ascii="Segoe UI" w:hAnsi="Segoe UI" w:cs="Segoe UI"/>
                <w:szCs w:val="20"/>
              </w:rPr>
            </w:pPr>
            <w:r w:rsidRPr="00896C14">
              <w:rPr>
                <w:rFonts w:ascii="Segoe UI" w:hAnsi="Segoe UI" w:cs="Segoe UI"/>
                <w:b/>
                <w:i/>
                <w:color w:val="000000" w:themeColor="text1"/>
                <w:szCs w:val="20"/>
              </w:rPr>
              <w:t>Investidor</w:t>
            </w:r>
          </w:p>
        </w:tc>
        <w:tc>
          <w:tcPr>
            <w:tcW w:w="1566" w:type="dxa"/>
            <w:vAlign w:val="center"/>
          </w:tcPr>
          <w:p w14:paraId="56E72006" w14:textId="3C32E2C2" w:rsidR="00233DF0" w:rsidRPr="00896C14" w:rsidRDefault="00233DF0" w:rsidP="008E0B29">
            <w:pPr>
              <w:pStyle w:val="Level5"/>
              <w:numPr>
                <w:ilvl w:val="0"/>
                <w:numId w:val="0"/>
              </w:numPr>
              <w:spacing w:after="0" w:line="320" w:lineRule="exact"/>
              <w:rPr>
                <w:rFonts w:ascii="Segoe UI" w:hAnsi="Segoe UI" w:cs="Segoe UI"/>
                <w:szCs w:val="20"/>
              </w:rPr>
            </w:pPr>
            <w:r w:rsidRPr="00896C14">
              <w:rPr>
                <w:rFonts w:ascii="Segoe UI" w:hAnsi="Segoe UI" w:cs="Segoe UI"/>
                <w:b/>
                <w:i/>
                <w:color w:val="000000" w:themeColor="text1"/>
                <w:szCs w:val="20"/>
              </w:rPr>
              <w:t>Quantidade de Subscritores</w:t>
            </w:r>
          </w:p>
        </w:tc>
        <w:tc>
          <w:tcPr>
            <w:tcW w:w="1984" w:type="dxa"/>
            <w:vAlign w:val="center"/>
          </w:tcPr>
          <w:p w14:paraId="7BC473E0" w14:textId="2962983F" w:rsidR="00233DF0" w:rsidRPr="00896C14" w:rsidRDefault="00233DF0" w:rsidP="008E0B29">
            <w:pPr>
              <w:pStyle w:val="Level5"/>
              <w:numPr>
                <w:ilvl w:val="0"/>
                <w:numId w:val="0"/>
              </w:numPr>
              <w:spacing w:after="0" w:line="320" w:lineRule="exact"/>
              <w:rPr>
                <w:rFonts w:ascii="Segoe UI" w:hAnsi="Segoe UI" w:cs="Segoe UI"/>
                <w:szCs w:val="20"/>
              </w:rPr>
            </w:pPr>
            <w:r w:rsidRPr="00896C14">
              <w:rPr>
                <w:rFonts w:ascii="Segoe UI" w:hAnsi="Segoe UI" w:cs="Segoe UI"/>
                <w:b/>
                <w:i/>
                <w:color w:val="000000" w:themeColor="text1"/>
                <w:szCs w:val="20"/>
              </w:rPr>
              <w:t>Quantidade de Valores Mobiliários</w:t>
            </w:r>
          </w:p>
        </w:tc>
        <w:tc>
          <w:tcPr>
            <w:tcW w:w="1808" w:type="dxa"/>
            <w:vAlign w:val="center"/>
          </w:tcPr>
          <w:p w14:paraId="3A9E4638" w14:textId="7FC09DBA" w:rsidR="00233DF0" w:rsidRPr="00896C14" w:rsidRDefault="00233DF0" w:rsidP="008E0B29">
            <w:pPr>
              <w:pStyle w:val="Level5"/>
              <w:numPr>
                <w:ilvl w:val="0"/>
                <w:numId w:val="0"/>
              </w:numPr>
              <w:spacing w:after="0" w:line="320" w:lineRule="exact"/>
              <w:rPr>
                <w:rFonts w:ascii="Segoe UI" w:hAnsi="Segoe UI" w:cs="Segoe UI"/>
                <w:szCs w:val="20"/>
              </w:rPr>
            </w:pPr>
            <w:r w:rsidRPr="00896C14">
              <w:rPr>
                <w:rFonts w:ascii="Segoe UI" w:hAnsi="Segoe UI" w:cs="Segoe UI"/>
                <w:b/>
                <w:i/>
                <w:color w:val="000000" w:themeColor="text1"/>
                <w:szCs w:val="20"/>
              </w:rPr>
              <w:t>Quantidade</w:t>
            </w:r>
            <w:r w:rsidRPr="00896C14">
              <w:rPr>
                <w:rFonts w:ascii="Segoe UI" w:hAnsi="Segoe UI" w:cs="Segoe UI"/>
                <w:b/>
                <w:i/>
                <w:color w:val="000000" w:themeColor="text1"/>
                <w:szCs w:val="20"/>
              </w:rPr>
              <w:br/>
              <w:t>Total</w:t>
            </w:r>
            <w:r w:rsidRPr="00896C14">
              <w:rPr>
                <w:rFonts w:ascii="Segoe UI" w:hAnsi="Segoe UI" w:cs="Segoe UI"/>
                <w:b/>
                <w:i/>
                <w:color w:val="000000" w:themeColor="text1"/>
                <w:szCs w:val="20"/>
              </w:rPr>
              <w:br/>
              <w:t>Subscrita</w:t>
            </w:r>
          </w:p>
        </w:tc>
      </w:tr>
      <w:tr w:rsidR="00233DF0" w:rsidRPr="00896C14" w14:paraId="5E629706" w14:textId="77777777" w:rsidTr="00233DF0">
        <w:tc>
          <w:tcPr>
            <w:tcW w:w="2682" w:type="dxa"/>
            <w:vAlign w:val="center"/>
          </w:tcPr>
          <w:p w14:paraId="349BC59B" w14:textId="543DC6AD" w:rsidR="00233DF0" w:rsidRPr="00896C14" w:rsidRDefault="00233DF0" w:rsidP="008E0B29">
            <w:pPr>
              <w:pStyle w:val="Level5"/>
              <w:numPr>
                <w:ilvl w:val="0"/>
                <w:numId w:val="0"/>
              </w:numPr>
              <w:spacing w:after="0" w:line="320" w:lineRule="exact"/>
              <w:rPr>
                <w:rFonts w:ascii="Segoe UI" w:hAnsi="Segoe UI" w:cs="Segoe UI"/>
                <w:szCs w:val="20"/>
              </w:rPr>
            </w:pPr>
            <w:r w:rsidRPr="00896C14">
              <w:rPr>
                <w:rFonts w:ascii="Segoe UI" w:hAnsi="Segoe UI" w:cs="Segoe UI"/>
                <w:bCs/>
                <w:i/>
                <w:color w:val="000000" w:themeColor="text1"/>
                <w:szCs w:val="20"/>
              </w:rPr>
              <w:t>Pessoas</w:t>
            </w:r>
            <w:r w:rsidR="00896C14" w:rsidRPr="00896C14">
              <w:rPr>
                <w:rFonts w:ascii="Segoe UI" w:hAnsi="Segoe UI" w:cs="Segoe UI"/>
                <w:bCs/>
                <w:i/>
                <w:color w:val="000000" w:themeColor="text1"/>
                <w:szCs w:val="20"/>
              </w:rPr>
              <w:t xml:space="preserve"> Naturais</w:t>
            </w:r>
          </w:p>
        </w:tc>
        <w:tc>
          <w:tcPr>
            <w:tcW w:w="1566" w:type="dxa"/>
          </w:tcPr>
          <w:p w14:paraId="56F8A898"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984" w:type="dxa"/>
          </w:tcPr>
          <w:p w14:paraId="1C68AE88"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808" w:type="dxa"/>
          </w:tcPr>
          <w:p w14:paraId="76FC4CAD" w14:textId="77777777" w:rsidR="00233DF0" w:rsidRPr="00896C14" w:rsidRDefault="00233DF0" w:rsidP="008E0B29">
            <w:pPr>
              <w:pStyle w:val="Level5"/>
              <w:numPr>
                <w:ilvl w:val="0"/>
                <w:numId w:val="0"/>
              </w:numPr>
              <w:spacing w:after="0" w:line="320" w:lineRule="exact"/>
              <w:rPr>
                <w:rFonts w:ascii="Segoe UI" w:hAnsi="Segoe UI" w:cs="Segoe UI"/>
                <w:szCs w:val="20"/>
              </w:rPr>
            </w:pPr>
          </w:p>
        </w:tc>
      </w:tr>
      <w:tr w:rsidR="00233DF0" w:rsidRPr="00896C14" w14:paraId="147B57AC" w14:textId="77777777" w:rsidTr="00233DF0">
        <w:tc>
          <w:tcPr>
            <w:tcW w:w="2682" w:type="dxa"/>
            <w:vAlign w:val="center"/>
          </w:tcPr>
          <w:p w14:paraId="246C1FD9" w14:textId="1363C56E" w:rsidR="00233DF0" w:rsidRPr="00896C14" w:rsidRDefault="00233DF0" w:rsidP="008E0B29">
            <w:pPr>
              <w:pStyle w:val="Level5"/>
              <w:numPr>
                <w:ilvl w:val="0"/>
                <w:numId w:val="0"/>
              </w:numPr>
              <w:spacing w:after="0" w:line="320" w:lineRule="exact"/>
              <w:rPr>
                <w:rFonts w:ascii="Segoe UI" w:hAnsi="Segoe UI" w:cs="Segoe UI"/>
                <w:szCs w:val="20"/>
              </w:rPr>
            </w:pPr>
            <w:r w:rsidRPr="00896C14">
              <w:rPr>
                <w:rFonts w:ascii="Segoe UI" w:hAnsi="Segoe UI" w:cs="Segoe UI"/>
                <w:bCs/>
                <w:i/>
                <w:color w:val="000000" w:themeColor="text1"/>
                <w:szCs w:val="20"/>
              </w:rPr>
              <w:t>Clubes de Investimento</w:t>
            </w:r>
          </w:p>
        </w:tc>
        <w:tc>
          <w:tcPr>
            <w:tcW w:w="1566" w:type="dxa"/>
          </w:tcPr>
          <w:p w14:paraId="630E869F"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984" w:type="dxa"/>
          </w:tcPr>
          <w:p w14:paraId="3F4F63D8"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808" w:type="dxa"/>
          </w:tcPr>
          <w:p w14:paraId="63B62664" w14:textId="77777777" w:rsidR="00233DF0" w:rsidRPr="00896C14" w:rsidRDefault="00233DF0" w:rsidP="008E0B29">
            <w:pPr>
              <w:pStyle w:val="Level5"/>
              <w:numPr>
                <w:ilvl w:val="0"/>
                <w:numId w:val="0"/>
              </w:numPr>
              <w:spacing w:after="0" w:line="320" w:lineRule="exact"/>
              <w:rPr>
                <w:rFonts w:ascii="Segoe UI" w:hAnsi="Segoe UI" w:cs="Segoe UI"/>
                <w:szCs w:val="20"/>
              </w:rPr>
            </w:pPr>
          </w:p>
        </w:tc>
      </w:tr>
      <w:tr w:rsidR="00233DF0" w:rsidRPr="00896C14" w14:paraId="6CAE0D86" w14:textId="77777777" w:rsidTr="00233DF0">
        <w:tc>
          <w:tcPr>
            <w:tcW w:w="2682" w:type="dxa"/>
            <w:vAlign w:val="center"/>
          </w:tcPr>
          <w:p w14:paraId="3502CBEA" w14:textId="1C2F0497" w:rsidR="00233DF0" w:rsidRPr="00896C14" w:rsidRDefault="00896C14" w:rsidP="008E0B29">
            <w:pPr>
              <w:pStyle w:val="Level5"/>
              <w:numPr>
                <w:ilvl w:val="0"/>
                <w:numId w:val="0"/>
              </w:numPr>
              <w:spacing w:after="0" w:line="320" w:lineRule="exact"/>
              <w:rPr>
                <w:rFonts w:ascii="Segoe UI" w:hAnsi="Segoe UI" w:cs="Segoe UI"/>
                <w:szCs w:val="20"/>
              </w:rPr>
            </w:pPr>
            <w:r w:rsidRPr="00896C14">
              <w:rPr>
                <w:rFonts w:ascii="Segoe UI" w:hAnsi="Segoe UI" w:cs="Segoe UI"/>
                <w:bCs/>
                <w:i/>
                <w:color w:val="000000" w:themeColor="text1"/>
                <w:szCs w:val="20"/>
              </w:rPr>
              <w:t>Fundos de Investimento</w:t>
            </w:r>
          </w:p>
        </w:tc>
        <w:tc>
          <w:tcPr>
            <w:tcW w:w="1566" w:type="dxa"/>
          </w:tcPr>
          <w:p w14:paraId="47559804"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984" w:type="dxa"/>
          </w:tcPr>
          <w:p w14:paraId="39B59A49"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808" w:type="dxa"/>
          </w:tcPr>
          <w:p w14:paraId="06ECAB47" w14:textId="77777777" w:rsidR="00233DF0" w:rsidRPr="00896C14" w:rsidRDefault="00233DF0" w:rsidP="008E0B29">
            <w:pPr>
              <w:pStyle w:val="Level5"/>
              <w:numPr>
                <w:ilvl w:val="0"/>
                <w:numId w:val="0"/>
              </w:numPr>
              <w:spacing w:after="0" w:line="320" w:lineRule="exact"/>
              <w:rPr>
                <w:rFonts w:ascii="Segoe UI" w:hAnsi="Segoe UI" w:cs="Segoe UI"/>
                <w:szCs w:val="20"/>
              </w:rPr>
            </w:pPr>
          </w:p>
        </w:tc>
      </w:tr>
      <w:tr w:rsidR="00233DF0" w:rsidRPr="00896C14" w14:paraId="11EEE7A9" w14:textId="77777777" w:rsidTr="00233DF0">
        <w:tc>
          <w:tcPr>
            <w:tcW w:w="2682" w:type="dxa"/>
            <w:vAlign w:val="center"/>
          </w:tcPr>
          <w:p w14:paraId="2AB20E0A" w14:textId="28FD886B" w:rsidR="00233DF0" w:rsidRPr="00896C14" w:rsidRDefault="00896C14" w:rsidP="008E0B29">
            <w:pPr>
              <w:pStyle w:val="Level5"/>
              <w:numPr>
                <w:ilvl w:val="0"/>
                <w:numId w:val="0"/>
              </w:numPr>
              <w:spacing w:after="0" w:line="320" w:lineRule="exact"/>
              <w:rPr>
                <w:rFonts w:ascii="Segoe UI" w:hAnsi="Segoe UI" w:cs="Segoe UI"/>
                <w:szCs w:val="20"/>
              </w:rPr>
            </w:pPr>
            <w:r w:rsidRPr="00896C14">
              <w:rPr>
                <w:rFonts w:ascii="Segoe UI" w:hAnsi="Segoe UI" w:cs="Segoe UI"/>
                <w:bCs/>
                <w:i/>
                <w:color w:val="000000" w:themeColor="text1"/>
                <w:szCs w:val="20"/>
              </w:rPr>
              <w:t>Entidades de Previdência Privada</w:t>
            </w:r>
          </w:p>
        </w:tc>
        <w:tc>
          <w:tcPr>
            <w:tcW w:w="1566" w:type="dxa"/>
          </w:tcPr>
          <w:p w14:paraId="0BD15B2B"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984" w:type="dxa"/>
          </w:tcPr>
          <w:p w14:paraId="79A349AC"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808" w:type="dxa"/>
          </w:tcPr>
          <w:p w14:paraId="084E4F83" w14:textId="77777777" w:rsidR="00233DF0" w:rsidRPr="00896C14" w:rsidRDefault="00233DF0" w:rsidP="008E0B29">
            <w:pPr>
              <w:pStyle w:val="Level5"/>
              <w:numPr>
                <w:ilvl w:val="0"/>
                <w:numId w:val="0"/>
              </w:numPr>
              <w:spacing w:after="0" w:line="320" w:lineRule="exact"/>
              <w:rPr>
                <w:rFonts w:ascii="Segoe UI" w:hAnsi="Segoe UI" w:cs="Segoe UI"/>
                <w:szCs w:val="20"/>
              </w:rPr>
            </w:pPr>
          </w:p>
        </w:tc>
      </w:tr>
      <w:tr w:rsidR="00233DF0" w:rsidRPr="00896C14" w14:paraId="52943E31" w14:textId="77777777" w:rsidTr="00233DF0">
        <w:tc>
          <w:tcPr>
            <w:tcW w:w="2682" w:type="dxa"/>
            <w:vAlign w:val="center"/>
          </w:tcPr>
          <w:p w14:paraId="098BC23B" w14:textId="584E4B2B" w:rsidR="00233DF0" w:rsidRPr="00896C14" w:rsidRDefault="00896C14" w:rsidP="008E0B29">
            <w:pPr>
              <w:pStyle w:val="Level5"/>
              <w:numPr>
                <w:ilvl w:val="0"/>
                <w:numId w:val="0"/>
              </w:numPr>
              <w:spacing w:after="0" w:line="320" w:lineRule="exact"/>
              <w:rPr>
                <w:rFonts w:ascii="Segoe UI" w:hAnsi="Segoe UI" w:cs="Segoe UI"/>
                <w:szCs w:val="20"/>
              </w:rPr>
            </w:pPr>
            <w:r w:rsidRPr="00896C14">
              <w:rPr>
                <w:rFonts w:ascii="Segoe UI" w:hAnsi="Segoe UI" w:cs="Segoe UI"/>
                <w:bCs/>
                <w:i/>
                <w:color w:val="000000" w:themeColor="text1"/>
                <w:szCs w:val="20"/>
              </w:rPr>
              <w:t>Companhias Seguradoras</w:t>
            </w:r>
          </w:p>
        </w:tc>
        <w:tc>
          <w:tcPr>
            <w:tcW w:w="1566" w:type="dxa"/>
          </w:tcPr>
          <w:p w14:paraId="51A70429"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984" w:type="dxa"/>
          </w:tcPr>
          <w:p w14:paraId="0F57719D"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808" w:type="dxa"/>
          </w:tcPr>
          <w:p w14:paraId="28AE49E9" w14:textId="77777777" w:rsidR="00233DF0" w:rsidRPr="00896C14" w:rsidRDefault="00233DF0" w:rsidP="008E0B29">
            <w:pPr>
              <w:pStyle w:val="Level5"/>
              <w:numPr>
                <w:ilvl w:val="0"/>
                <w:numId w:val="0"/>
              </w:numPr>
              <w:spacing w:after="0" w:line="320" w:lineRule="exact"/>
              <w:rPr>
                <w:rFonts w:ascii="Segoe UI" w:hAnsi="Segoe UI" w:cs="Segoe UI"/>
                <w:szCs w:val="20"/>
              </w:rPr>
            </w:pPr>
          </w:p>
        </w:tc>
      </w:tr>
      <w:tr w:rsidR="00233DF0" w:rsidRPr="00896C14" w14:paraId="019A911C" w14:textId="77777777" w:rsidTr="00233DF0">
        <w:tc>
          <w:tcPr>
            <w:tcW w:w="2682" w:type="dxa"/>
            <w:vAlign w:val="center"/>
          </w:tcPr>
          <w:p w14:paraId="2400A63C" w14:textId="5475B866" w:rsidR="00233DF0" w:rsidRPr="00896C14" w:rsidRDefault="00896C14" w:rsidP="008E0B29">
            <w:pPr>
              <w:pStyle w:val="Level5"/>
              <w:numPr>
                <w:ilvl w:val="0"/>
                <w:numId w:val="0"/>
              </w:numPr>
              <w:spacing w:after="0" w:line="320" w:lineRule="exact"/>
              <w:rPr>
                <w:rFonts w:ascii="Segoe UI" w:hAnsi="Segoe UI" w:cs="Segoe UI"/>
                <w:szCs w:val="20"/>
              </w:rPr>
            </w:pPr>
            <w:r w:rsidRPr="00896C14">
              <w:rPr>
                <w:rFonts w:ascii="Segoe UI" w:hAnsi="Segoe UI" w:cs="Segoe UI"/>
                <w:bCs/>
                <w:i/>
                <w:color w:val="000000" w:themeColor="text1"/>
                <w:szCs w:val="20"/>
              </w:rPr>
              <w:t>Investidores Estrangeiros</w:t>
            </w:r>
          </w:p>
        </w:tc>
        <w:tc>
          <w:tcPr>
            <w:tcW w:w="1566" w:type="dxa"/>
          </w:tcPr>
          <w:p w14:paraId="47F5FFA6"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984" w:type="dxa"/>
          </w:tcPr>
          <w:p w14:paraId="435D5174"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808" w:type="dxa"/>
          </w:tcPr>
          <w:p w14:paraId="6E0ABA49" w14:textId="77777777" w:rsidR="00233DF0" w:rsidRPr="00896C14" w:rsidRDefault="00233DF0" w:rsidP="008E0B29">
            <w:pPr>
              <w:pStyle w:val="Level5"/>
              <w:numPr>
                <w:ilvl w:val="0"/>
                <w:numId w:val="0"/>
              </w:numPr>
              <w:spacing w:after="0" w:line="320" w:lineRule="exact"/>
              <w:rPr>
                <w:rFonts w:ascii="Segoe UI" w:hAnsi="Segoe UI" w:cs="Segoe UI"/>
                <w:szCs w:val="20"/>
              </w:rPr>
            </w:pPr>
          </w:p>
        </w:tc>
      </w:tr>
      <w:tr w:rsidR="00233DF0" w:rsidRPr="00896C14" w14:paraId="06C9F241" w14:textId="77777777" w:rsidTr="00233DF0">
        <w:tc>
          <w:tcPr>
            <w:tcW w:w="2682" w:type="dxa"/>
            <w:vAlign w:val="center"/>
          </w:tcPr>
          <w:p w14:paraId="16C315C5" w14:textId="6434C92A" w:rsidR="00233DF0" w:rsidRPr="00896C14" w:rsidRDefault="00896C14" w:rsidP="008E0B29">
            <w:pPr>
              <w:pStyle w:val="Level5"/>
              <w:numPr>
                <w:ilvl w:val="0"/>
                <w:numId w:val="0"/>
              </w:numPr>
              <w:spacing w:after="0" w:line="320" w:lineRule="exact"/>
              <w:rPr>
                <w:rFonts w:ascii="Segoe UI" w:hAnsi="Segoe UI" w:cs="Segoe UI"/>
                <w:szCs w:val="20"/>
              </w:rPr>
            </w:pPr>
            <w:r w:rsidRPr="00896C14">
              <w:rPr>
                <w:rFonts w:ascii="Segoe UI" w:hAnsi="Segoe UI" w:cs="Segoe UI"/>
                <w:bCs/>
                <w:i/>
                <w:color w:val="000000" w:themeColor="text1"/>
                <w:szCs w:val="20"/>
              </w:rPr>
              <w:t>Instituições Intermediárias Participantes do Consórcio de Distribuição</w:t>
            </w:r>
          </w:p>
        </w:tc>
        <w:tc>
          <w:tcPr>
            <w:tcW w:w="1566" w:type="dxa"/>
          </w:tcPr>
          <w:p w14:paraId="5526DF36"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984" w:type="dxa"/>
          </w:tcPr>
          <w:p w14:paraId="4F4E00BE"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808" w:type="dxa"/>
          </w:tcPr>
          <w:p w14:paraId="7E7F68F6" w14:textId="77777777" w:rsidR="00233DF0" w:rsidRPr="00896C14" w:rsidRDefault="00233DF0" w:rsidP="008E0B29">
            <w:pPr>
              <w:pStyle w:val="Level5"/>
              <w:numPr>
                <w:ilvl w:val="0"/>
                <w:numId w:val="0"/>
              </w:numPr>
              <w:spacing w:after="0" w:line="320" w:lineRule="exact"/>
              <w:rPr>
                <w:rFonts w:ascii="Segoe UI" w:hAnsi="Segoe UI" w:cs="Segoe UI"/>
                <w:szCs w:val="20"/>
              </w:rPr>
            </w:pPr>
          </w:p>
        </w:tc>
      </w:tr>
      <w:tr w:rsidR="00233DF0" w:rsidRPr="00896C14" w14:paraId="16CB767B" w14:textId="77777777" w:rsidTr="00233DF0">
        <w:tc>
          <w:tcPr>
            <w:tcW w:w="2682" w:type="dxa"/>
            <w:vAlign w:val="center"/>
          </w:tcPr>
          <w:p w14:paraId="4F1C6AC2" w14:textId="72F70AB4" w:rsidR="00233DF0" w:rsidRPr="00896C14" w:rsidRDefault="00896C14" w:rsidP="008E0B29">
            <w:pPr>
              <w:pStyle w:val="Level5"/>
              <w:numPr>
                <w:ilvl w:val="0"/>
                <w:numId w:val="0"/>
              </w:numPr>
              <w:spacing w:after="0" w:line="320" w:lineRule="exact"/>
              <w:rPr>
                <w:rFonts w:ascii="Segoe UI" w:hAnsi="Segoe UI" w:cs="Segoe UI"/>
                <w:szCs w:val="20"/>
              </w:rPr>
            </w:pPr>
            <w:r w:rsidRPr="00896C14">
              <w:rPr>
                <w:rFonts w:ascii="Segoe UI" w:hAnsi="Segoe UI" w:cs="Segoe UI"/>
                <w:bCs/>
                <w:i/>
                <w:color w:val="000000" w:themeColor="text1"/>
                <w:szCs w:val="20"/>
              </w:rPr>
              <w:t>Instituições Financeiras Ligadas ao Emissor e aos Participantes do Consórcio</w:t>
            </w:r>
          </w:p>
        </w:tc>
        <w:tc>
          <w:tcPr>
            <w:tcW w:w="1566" w:type="dxa"/>
          </w:tcPr>
          <w:p w14:paraId="1038852C"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984" w:type="dxa"/>
          </w:tcPr>
          <w:p w14:paraId="6359A3A7"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808" w:type="dxa"/>
          </w:tcPr>
          <w:p w14:paraId="00E82021" w14:textId="77777777" w:rsidR="00233DF0" w:rsidRPr="00896C14" w:rsidRDefault="00233DF0" w:rsidP="008E0B29">
            <w:pPr>
              <w:pStyle w:val="Level5"/>
              <w:numPr>
                <w:ilvl w:val="0"/>
                <w:numId w:val="0"/>
              </w:numPr>
              <w:spacing w:after="0" w:line="320" w:lineRule="exact"/>
              <w:rPr>
                <w:rFonts w:ascii="Segoe UI" w:hAnsi="Segoe UI" w:cs="Segoe UI"/>
                <w:szCs w:val="20"/>
              </w:rPr>
            </w:pPr>
          </w:p>
        </w:tc>
      </w:tr>
      <w:tr w:rsidR="00233DF0" w:rsidRPr="00896C14" w14:paraId="3DA56E09" w14:textId="77777777" w:rsidTr="00233DF0">
        <w:tc>
          <w:tcPr>
            <w:tcW w:w="2682" w:type="dxa"/>
            <w:vAlign w:val="center"/>
          </w:tcPr>
          <w:p w14:paraId="5D3CD271" w14:textId="62B0D327" w:rsidR="00233DF0" w:rsidRPr="00896C14" w:rsidRDefault="00233DF0" w:rsidP="008E0B29">
            <w:pPr>
              <w:pStyle w:val="Level5"/>
              <w:numPr>
                <w:ilvl w:val="0"/>
                <w:numId w:val="0"/>
              </w:numPr>
              <w:spacing w:after="0" w:line="320" w:lineRule="exact"/>
              <w:rPr>
                <w:rFonts w:ascii="Segoe UI" w:hAnsi="Segoe UI" w:cs="Segoe UI"/>
                <w:szCs w:val="20"/>
              </w:rPr>
            </w:pPr>
            <w:r w:rsidRPr="00896C14">
              <w:rPr>
                <w:rFonts w:ascii="Segoe UI" w:hAnsi="Segoe UI" w:cs="Segoe UI"/>
                <w:bCs/>
                <w:i/>
                <w:color w:val="000000" w:themeColor="text1"/>
                <w:szCs w:val="20"/>
              </w:rPr>
              <w:t>Demais Instituições Financeiras</w:t>
            </w:r>
          </w:p>
        </w:tc>
        <w:tc>
          <w:tcPr>
            <w:tcW w:w="1566" w:type="dxa"/>
          </w:tcPr>
          <w:p w14:paraId="0162136B"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984" w:type="dxa"/>
          </w:tcPr>
          <w:p w14:paraId="2A8FA599"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808" w:type="dxa"/>
          </w:tcPr>
          <w:p w14:paraId="63D09B20" w14:textId="77777777" w:rsidR="00233DF0" w:rsidRPr="00896C14" w:rsidRDefault="00233DF0" w:rsidP="008E0B29">
            <w:pPr>
              <w:pStyle w:val="Level5"/>
              <w:numPr>
                <w:ilvl w:val="0"/>
                <w:numId w:val="0"/>
              </w:numPr>
              <w:spacing w:after="0" w:line="320" w:lineRule="exact"/>
              <w:rPr>
                <w:rFonts w:ascii="Segoe UI" w:hAnsi="Segoe UI" w:cs="Segoe UI"/>
                <w:szCs w:val="20"/>
              </w:rPr>
            </w:pPr>
          </w:p>
        </w:tc>
      </w:tr>
      <w:tr w:rsidR="00233DF0" w:rsidRPr="00896C14" w14:paraId="19352B08" w14:textId="77777777" w:rsidTr="00233DF0">
        <w:tc>
          <w:tcPr>
            <w:tcW w:w="2682" w:type="dxa"/>
            <w:vAlign w:val="center"/>
          </w:tcPr>
          <w:p w14:paraId="159E969C" w14:textId="7DB29D74" w:rsidR="00233DF0" w:rsidRPr="00896C14" w:rsidRDefault="00233DF0" w:rsidP="008E0B29">
            <w:pPr>
              <w:pStyle w:val="Level5"/>
              <w:numPr>
                <w:ilvl w:val="0"/>
                <w:numId w:val="0"/>
              </w:numPr>
              <w:spacing w:after="0" w:line="320" w:lineRule="exact"/>
              <w:rPr>
                <w:rFonts w:ascii="Segoe UI" w:hAnsi="Segoe UI" w:cs="Segoe UI"/>
                <w:szCs w:val="20"/>
              </w:rPr>
            </w:pPr>
            <w:r w:rsidRPr="00896C14">
              <w:rPr>
                <w:rFonts w:ascii="Segoe UI" w:hAnsi="Segoe UI" w:cs="Segoe UI"/>
                <w:bCs/>
                <w:i/>
                <w:color w:val="000000" w:themeColor="text1"/>
                <w:szCs w:val="20"/>
              </w:rPr>
              <w:t xml:space="preserve">Demais Pessoas Jurídicas ligadas </w:t>
            </w:r>
            <w:r w:rsidR="00896C14" w:rsidRPr="00896C14">
              <w:rPr>
                <w:rFonts w:ascii="Segoe UI" w:hAnsi="Segoe UI" w:cs="Segoe UI"/>
                <w:bCs/>
                <w:i/>
                <w:color w:val="000000" w:themeColor="text1"/>
                <w:szCs w:val="20"/>
              </w:rPr>
              <w:t>ao Emissor</w:t>
            </w:r>
            <w:r w:rsidRPr="00896C14">
              <w:rPr>
                <w:rFonts w:ascii="Segoe UI" w:hAnsi="Segoe UI" w:cs="Segoe UI"/>
                <w:bCs/>
                <w:i/>
                <w:color w:val="000000" w:themeColor="text1"/>
                <w:szCs w:val="20"/>
              </w:rPr>
              <w:t xml:space="preserve"> e ao</w:t>
            </w:r>
            <w:r w:rsidR="00896C14" w:rsidRPr="00896C14">
              <w:rPr>
                <w:rFonts w:ascii="Segoe UI" w:hAnsi="Segoe UI" w:cs="Segoe UI"/>
                <w:bCs/>
                <w:i/>
                <w:color w:val="000000" w:themeColor="text1"/>
                <w:szCs w:val="20"/>
              </w:rPr>
              <w:t>s Participantes do Consórcio</w:t>
            </w:r>
          </w:p>
        </w:tc>
        <w:tc>
          <w:tcPr>
            <w:tcW w:w="1566" w:type="dxa"/>
          </w:tcPr>
          <w:p w14:paraId="0004A496"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984" w:type="dxa"/>
          </w:tcPr>
          <w:p w14:paraId="4D2AADA9"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808" w:type="dxa"/>
          </w:tcPr>
          <w:p w14:paraId="79551BD0" w14:textId="77777777" w:rsidR="00233DF0" w:rsidRPr="00896C14" w:rsidRDefault="00233DF0" w:rsidP="008E0B29">
            <w:pPr>
              <w:pStyle w:val="Level5"/>
              <w:numPr>
                <w:ilvl w:val="0"/>
                <w:numId w:val="0"/>
              </w:numPr>
              <w:spacing w:after="0" w:line="320" w:lineRule="exact"/>
              <w:rPr>
                <w:rFonts w:ascii="Segoe UI" w:hAnsi="Segoe UI" w:cs="Segoe UI"/>
                <w:szCs w:val="20"/>
              </w:rPr>
            </w:pPr>
          </w:p>
        </w:tc>
      </w:tr>
      <w:tr w:rsidR="00233DF0" w:rsidRPr="00896C14" w14:paraId="7BB007A7" w14:textId="77777777" w:rsidTr="00233DF0">
        <w:tc>
          <w:tcPr>
            <w:tcW w:w="2682" w:type="dxa"/>
            <w:vAlign w:val="center"/>
          </w:tcPr>
          <w:p w14:paraId="59E99C03" w14:textId="3180BE1E" w:rsidR="00233DF0" w:rsidRPr="00896C14" w:rsidRDefault="00233DF0" w:rsidP="008E0B29">
            <w:pPr>
              <w:pStyle w:val="Level5"/>
              <w:numPr>
                <w:ilvl w:val="0"/>
                <w:numId w:val="0"/>
              </w:numPr>
              <w:spacing w:after="0" w:line="320" w:lineRule="exact"/>
              <w:rPr>
                <w:rFonts w:ascii="Segoe UI" w:hAnsi="Segoe UI" w:cs="Segoe UI"/>
                <w:szCs w:val="20"/>
              </w:rPr>
            </w:pPr>
            <w:r w:rsidRPr="00896C14">
              <w:rPr>
                <w:rFonts w:ascii="Segoe UI" w:hAnsi="Segoe UI" w:cs="Segoe UI"/>
                <w:bCs/>
                <w:i/>
                <w:color w:val="000000" w:themeColor="text1"/>
                <w:szCs w:val="20"/>
              </w:rPr>
              <w:t>Demais Pessoas Jurídicas</w:t>
            </w:r>
          </w:p>
        </w:tc>
        <w:tc>
          <w:tcPr>
            <w:tcW w:w="1566" w:type="dxa"/>
          </w:tcPr>
          <w:p w14:paraId="72130E0E"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984" w:type="dxa"/>
          </w:tcPr>
          <w:p w14:paraId="600F2FA9"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808" w:type="dxa"/>
          </w:tcPr>
          <w:p w14:paraId="41A45AE9" w14:textId="77777777" w:rsidR="00233DF0" w:rsidRPr="00896C14" w:rsidRDefault="00233DF0" w:rsidP="008E0B29">
            <w:pPr>
              <w:pStyle w:val="Level5"/>
              <w:numPr>
                <w:ilvl w:val="0"/>
                <w:numId w:val="0"/>
              </w:numPr>
              <w:spacing w:after="0" w:line="320" w:lineRule="exact"/>
              <w:rPr>
                <w:rFonts w:ascii="Segoe UI" w:hAnsi="Segoe UI" w:cs="Segoe UI"/>
                <w:szCs w:val="20"/>
              </w:rPr>
            </w:pPr>
          </w:p>
        </w:tc>
      </w:tr>
      <w:tr w:rsidR="00233DF0" w:rsidRPr="00896C14" w14:paraId="3EC3EBDB" w14:textId="77777777" w:rsidTr="00233DF0">
        <w:tc>
          <w:tcPr>
            <w:tcW w:w="2682" w:type="dxa"/>
            <w:vAlign w:val="center"/>
          </w:tcPr>
          <w:p w14:paraId="15E68910" w14:textId="5975CA40" w:rsidR="00233DF0" w:rsidRPr="00896C14" w:rsidRDefault="00233DF0" w:rsidP="008E0B29">
            <w:pPr>
              <w:pStyle w:val="Level5"/>
              <w:numPr>
                <w:ilvl w:val="0"/>
                <w:numId w:val="0"/>
              </w:numPr>
              <w:spacing w:after="0" w:line="320" w:lineRule="exact"/>
              <w:rPr>
                <w:rFonts w:ascii="Segoe UI" w:hAnsi="Segoe UI" w:cs="Segoe UI"/>
                <w:szCs w:val="20"/>
              </w:rPr>
            </w:pPr>
            <w:r w:rsidRPr="00896C14">
              <w:rPr>
                <w:rFonts w:ascii="Segoe UI" w:hAnsi="Segoe UI" w:cs="Segoe UI"/>
                <w:bCs/>
                <w:i/>
                <w:color w:val="000000" w:themeColor="text1"/>
                <w:szCs w:val="20"/>
              </w:rPr>
              <w:t xml:space="preserve">Sócios, Administradores, Empregados, Prepostos e demais pessoas ligadas </w:t>
            </w:r>
            <w:r w:rsidR="00896C14" w:rsidRPr="00896C14">
              <w:rPr>
                <w:rFonts w:ascii="Segoe UI" w:hAnsi="Segoe UI" w:cs="Segoe UI"/>
                <w:bCs/>
                <w:i/>
                <w:color w:val="000000" w:themeColor="text1"/>
                <w:szCs w:val="20"/>
              </w:rPr>
              <w:t>ao</w:t>
            </w:r>
            <w:r w:rsidRPr="00896C14">
              <w:rPr>
                <w:rFonts w:ascii="Segoe UI" w:hAnsi="Segoe UI" w:cs="Segoe UI"/>
                <w:bCs/>
                <w:i/>
                <w:color w:val="000000" w:themeColor="text1"/>
                <w:szCs w:val="20"/>
              </w:rPr>
              <w:t xml:space="preserve"> Emissor e ao</w:t>
            </w:r>
            <w:r w:rsidR="00896C14" w:rsidRPr="00896C14">
              <w:rPr>
                <w:rFonts w:ascii="Segoe UI" w:hAnsi="Segoe UI" w:cs="Segoe UI"/>
                <w:bCs/>
                <w:i/>
                <w:color w:val="000000" w:themeColor="text1"/>
                <w:szCs w:val="20"/>
              </w:rPr>
              <w:t>s Participantes do Consórcio</w:t>
            </w:r>
          </w:p>
        </w:tc>
        <w:tc>
          <w:tcPr>
            <w:tcW w:w="1566" w:type="dxa"/>
          </w:tcPr>
          <w:p w14:paraId="4824E4F5"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984" w:type="dxa"/>
          </w:tcPr>
          <w:p w14:paraId="4A70630B" w14:textId="77777777" w:rsidR="00233DF0" w:rsidRPr="00896C14" w:rsidRDefault="00233DF0" w:rsidP="008E0B29">
            <w:pPr>
              <w:pStyle w:val="Level5"/>
              <w:numPr>
                <w:ilvl w:val="0"/>
                <w:numId w:val="0"/>
              </w:numPr>
              <w:spacing w:after="0" w:line="320" w:lineRule="exact"/>
              <w:rPr>
                <w:rFonts w:ascii="Segoe UI" w:hAnsi="Segoe UI" w:cs="Segoe UI"/>
                <w:szCs w:val="20"/>
              </w:rPr>
            </w:pPr>
          </w:p>
        </w:tc>
        <w:tc>
          <w:tcPr>
            <w:tcW w:w="1808" w:type="dxa"/>
          </w:tcPr>
          <w:p w14:paraId="5494873E" w14:textId="77777777" w:rsidR="00233DF0" w:rsidRPr="00896C14" w:rsidRDefault="00233DF0" w:rsidP="008E0B29">
            <w:pPr>
              <w:pStyle w:val="Level5"/>
              <w:numPr>
                <w:ilvl w:val="0"/>
                <w:numId w:val="0"/>
              </w:numPr>
              <w:spacing w:after="0" w:line="320" w:lineRule="exact"/>
              <w:rPr>
                <w:rFonts w:ascii="Segoe UI" w:hAnsi="Segoe UI" w:cs="Segoe UI"/>
                <w:szCs w:val="20"/>
              </w:rPr>
            </w:pPr>
          </w:p>
        </w:tc>
      </w:tr>
      <w:tr w:rsidR="00233DF0" w:rsidRPr="009D0CB7" w14:paraId="4EC59759" w14:textId="77777777" w:rsidTr="00233DF0">
        <w:tc>
          <w:tcPr>
            <w:tcW w:w="2682" w:type="dxa"/>
            <w:vAlign w:val="center"/>
          </w:tcPr>
          <w:p w14:paraId="0232E520" w14:textId="7EF8635A" w:rsidR="00233DF0" w:rsidRPr="009D0CB7" w:rsidRDefault="00233DF0" w:rsidP="008E0B29">
            <w:pPr>
              <w:pStyle w:val="Level5"/>
              <w:numPr>
                <w:ilvl w:val="0"/>
                <w:numId w:val="0"/>
              </w:numPr>
              <w:spacing w:after="0" w:line="320" w:lineRule="exact"/>
              <w:rPr>
                <w:rFonts w:ascii="Segoe UI" w:hAnsi="Segoe UI" w:cs="Segoe UI"/>
                <w:b/>
                <w:szCs w:val="20"/>
              </w:rPr>
            </w:pPr>
            <w:r w:rsidRPr="00896C14">
              <w:rPr>
                <w:rFonts w:ascii="Segoe UI" w:hAnsi="Segoe UI" w:cs="Segoe UI"/>
                <w:b/>
                <w:i/>
                <w:color w:val="000000" w:themeColor="text1"/>
                <w:szCs w:val="20"/>
              </w:rPr>
              <w:t>Total</w:t>
            </w:r>
          </w:p>
        </w:tc>
        <w:tc>
          <w:tcPr>
            <w:tcW w:w="1566" w:type="dxa"/>
          </w:tcPr>
          <w:p w14:paraId="758CA6BB" w14:textId="77777777" w:rsidR="00233DF0" w:rsidRPr="009D0CB7" w:rsidRDefault="00233DF0" w:rsidP="008E0B29">
            <w:pPr>
              <w:pStyle w:val="Level5"/>
              <w:numPr>
                <w:ilvl w:val="0"/>
                <w:numId w:val="0"/>
              </w:numPr>
              <w:spacing w:after="0" w:line="320" w:lineRule="exact"/>
              <w:rPr>
                <w:rFonts w:ascii="Segoe UI" w:hAnsi="Segoe UI" w:cs="Segoe UI"/>
                <w:szCs w:val="20"/>
              </w:rPr>
            </w:pPr>
          </w:p>
        </w:tc>
        <w:tc>
          <w:tcPr>
            <w:tcW w:w="1984" w:type="dxa"/>
          </w:tcPr>
          <w:p w14:paraId="2FE55749" w14:textId="77777777" w:rsidR="00233DF0" w:rsidRPr="009D0CB7" w:rsidRDefault="00233DF0" w:rsidP="008E0B29">
            <w:pPr>
              <w:pStyle w:val="Level5"/>
              <w:numPr>
                <w:ilvl w:val="0"/>
                <w:numId w:val="0"/>
              </w:numPr>
              <w:spacing w:after="0" w:line="320" w:lineRule="exact"/>
              <w:rPr>
                <w:rFonts w:ascii="Segoe UI" w:hAnsi="Segoe UI" w:cs="Segoe UI"/>
                <w:szCs w:val="20"/>
              </w:rPr>
            </w:pPr>
          </w:p>
        </w:tc>
        <w:tc>
          <w:tcPr>
            <w:tcW w:w="1808" w:type="dxa"/>
          </w:tcPr>
          <w:p w14:paraId="0C5265F6" w14:textId="77777777" w:rsidR="00233DF0" w:rsidRPr="009D0CB7" w:rsidRDefault="00233DF0" w:rsidP="008E0B29">
            <w:pPr>
              <w:pStyle w:val="Level5"/>
              <w:numPr>
                <w:ilvl w:val="0"/>
                <w:numId w:val="0"/>
              </w:numPr>
              <w:spacing w:after="0" w:line="320" w:lineRule="exact"/>
              <w:rPr>
                <w:rFonts w:ascii="Segoe UI" w:hAnsi="Segoe UI" w:cs="Segoe UI"/>
                <w:szCs w:val="20"/>
              </w:rPr>
            </w:pPr>
          </w:p>
        </w:tc>
      </w:tr>
    </w:tbl>
    <w:p w14:paraId="5EBCD5FE"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0D6A4C9D" w14:textId="5BF42B26"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 xml:space="preserve">nos casos em que a aprovação do </w:t>
      </w:r>
      <w:r w:rsidR="00F4344F" w:rsidRPr="009D0CB7">
        <w:rPr>
          <w:rFonts w:ascii="Segoe UI" w:hAnsi="Segoe UI" w:cs="Segoe UI"/>
          <w:szCs w:val="20"/>
        </w:rPr>
        <w:t>Coordenador Líder</w:t>
      </w:r>
      <w:r w:rsidR="00F4344F" w:rsidRPr="009D0CB7" w:rsidDel="00F4344F">
        <w:rPr>
          <w:rFonts w:ascii="Segoe UI" w:hAnsi="Segoe UI" w:cs="Segoe UI"/>
          <w:szCs w:val="20"/>
        </w:rPr>
        <w:t xml:space="preserve"> </w:t>
      </w:r>
      <w:r w:rsidRPr="009D0CB7">
        <w:rPr>
          <w:rFonts w:ascii="Segoe UI" w:hAnsi="Segoe UI" w:cs="Segoe UI"/>
          <w:szCs w:val="20"/>
        </w:rPr>
        <w:t>tenha sido obtida para a utilização de material publicitário nos termos do item </w:t>
      </w:r>
      <w:r w:rsidRPr="009D0CB7">
        <w:rPr>
          <w:rFonts w:ascii="Segoe UI" w:hAnsi="Segoe UI" w:cs="Segoe UI"/>
          <w:szCs w:val="20"/>
        </w:rPr>
        <w:fldChar w:fldCharType="begin"/>
      </w:r>
      <w:r w:rsidRPr="009D0CB7">
        <w:rPr>
          <w:rFonts w:ascii="Segoe UI" w:hAnsi="Segoe UI" w:cs="Segoe UI"/>
          <w:szCs w:val="20"/>
        </w:rPr>
        <w:instrText xml:space="preserve"> REF _Ref72533404 \r \p \h  \* MERGEFORMAT </w:instrText>
      </w:r>
      <w:r w:rsidRPr="009D0CB7">
        <w:rPr>
          <w:rFonts w:ascii="Segoe UI" w:hAnsi="Segoe UI" w:cs="Segoe UI"/>
          <w:szCs w:val="20"/>
        </w:rPr>
      </w:r>
      <w:r w:rsidRPr="009D0CB7">
        <w:rPr>
          <w:rFonts w:ascii="Segoe UI" w:hAnsi="Segoe UI" w:cs="Segoe UI"/>
          <w:szCs w:val="20"/>
        </w:rPr>
        <w:fldChar w:fldCharType="separate"/>
      </w:r>
      <w:r w:rsidR="00D831C0" w:rsidRPr="009D0CB7">
        <w:rPr>
          <w:rFonts w:ascii="Segoe UI" w:hAnsi="Segoe UI" w:cs="Segoe UI"/>
          <w:szCs w:val="20"/>
        </w:rPr>
        <w:t>(h) acima</w:t>
      </w:r>
      <w:r w:rsidRPr="009D0CB7">
        <w:rPr>
          <w:rFonts w:ascii="Segoe UI" w:hAnsi="Segoe UI" w:cs="Segoe UI"/>
          <w:szCs w:val="20"/>
        </w:rPr>
        <w:fldChar w:fldCharType="end"/>
      </w:r>
      <w:r w:rsidRPr="009D0CB7">
        <w:rPr>
          <w:rFonts w:ascii="Segoe UI" w:hAnsi="Segoe UI" w:cs="Segoe UI"/>
          <w:szCs w:val="20"/>
        </w:rPr>
        <w:t xml:space="preserve">, fornecer as versões finais e tomar todas as providências necessárias para permitir que </w:t>
      </w:r>
      <w:r w:rsidR="00F4344F" w:rsidRPr="009D0CB7">
        <w:rPr>
          <w:rFonts w:ascii="Segoe UI" w:hAnsi="Segoe UI" w:cs="Segoe UI"/>
          <w:szCs w:val="20"/>
        </w:rPr>
        <w:t>o</w:t>
      </w:r>
      <w:r w:rsidRPr="009D0CB7">
        <w:rPr>
          <w:rFonts w:ascii="Segoe UI" w:hAnsi="Segoe UI" w:cs="Segoe UI"/>
          <w:szCs w:val="20"/>
        </w:rPr>
        <w:t xml:space="preserve"> </w:t>
      </w:r>
      <w:r w:rsidR="00F4344F" w:rsidRPr="009D0CB7">
        <w:rPr>
          <w:rFonts w:ascii="Segoe UI" w:hAnsi="Segoe UI" w:cs="Segoe UI"/>
          <w:szCs w:val="20"/>
        </w:rPr>
        <w:t>Coordenador Líder</w:t>
      </w:r>
      <w:r w:rsidR="00F4344F" w:rsidRPr="009D0CB7" w:rsidDel="00F4344F">
        <w:rPr>
          <w:rFonts w:ascii="Segoe UI" w:hAnsi="Segoe UI" w:cs="Segoe UI"/>
          <w:szCs w:val="20"/>
        </w:rPr>
        <w:t xml:space="preserve"> </w:t>
      </w:r>
      <w:r w:rsidRPr="009D0CB7">
        <w:rPr>
          <w:rFonts w:ascii="Segoe UI" w:hAnsi="Segoe UI" w:cs="Segoe UI"/>
          <w:szCs w:val="20"/>
        </w:rPr>
        <w:t xml:space="preserve">protocole na CVM os </w:t>
      </w:r>
      <w:r w:rsidRPr="009D0CB7">
        <w:rPr>
          <w:rFonts w:ascii="Segoe UI" w:hAnsi="Segoe UI" w:cs="Segoe UI"/>
          <w:szCs w:val="20"/>
        </w:rPr>
        <w:lastRenderedPageBreak/>
        <w:t xml:space="preserve">materiais por ele aprovados em até 1 (um) </w:t>
      </w:r>
      <w:r w:rsidR="00F01C2B">
        <w:rPr>
          <w:rFonts w:ascii="Segoe UI" w:hAnsi="Segoe UI" w:cs="Segoe UI"/>
          <w:szCs w:val="20"/>
        </w:rPr>
        <w:t>D</w:t>
      </w:r>
      <w:r w:rsidRPr="009D0CB7">
        <w:rPr>
          <w:rFonts w:ascii="Segoe UI" w:hAnsi="Segoe UI" w:cs="Segoe UI"/>
          <w:szCs w:val="20"/>
        </w:rPr>
        <w:t xml:space="preserve">ia </w:t>
      </w:r>
      <w:r w:rsidR="00F01C2B">
        <w:rPr>
          <w:rFonts w:ascii="Segoe UI" w:hAnsi="Segoe UI" w:cs="Segoe UI"/>
          <w:szCs w:val="20"/>
        </w:rPr>
        <w:t>Ú</w:t>
      </w:r>
      <w:r w:rsidRPr="009D0CB7">
        <w:rPr>
          <w:rFonts w:ascii="Segoe UI" w:hAnsi="Segoe UI" w:cs="Segoe UI"/>
          <w:szCs w:val="20"/>
        </w:rPr>
        <w:t xml:space="preserve">til de sua utilização nos termos da regulamentação aplicável; </w:t>
      </w:r>
      <w:bookmarkStart w:id="40" w:name="_Ref81835180"/>
    </w:p>
    <w:bookmarkEnd w:id="40"/>
    <w:p w14:paraId="4209E69F"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10E13576" w14:textId="6D207945"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 xml:space="preserve">ler integralmente o Prospecto e esclarecer quaisquer dúvidas que porventura tenha perante representantes do </w:t>
      </w:r>
      <w:r w:rsidR="00F4344F" w:rsidRPr="009D0CB7">
        <w:rPr>
          <w:rFonts w:ascii="Segoe UI" w:hAnsi="Segoe UI" w:cs="Segoe UI"/>
          <w:szCs w:val="20"/>
        </w:rPr>
        <w:t>Coordenador Líder</w:t>
      </w:r>
      <w:r w:rsidRPr="009D0CB7">
        <w:rPr>
          <w:rFonts w:ascii="Segoe UI" w:hAnsi="Segoe UI" w:cs="Segoe UI"/>
          <w:szCs w:val="20"/>
        </w:rPr>
        <w:t xml:space="preserve">, prestando esclarecimentos e informações aos investidores a respeito da Oferta, sempre que necessário e/ou solicitado; </w:t>
      </w:r>
    </w:p>
    <w:p w14:paraId="2ACC9F39" w14:textId="77777777" w:rsidR="00CB1B05" w:rsidRPr="009D0CB7" w:rsidRDefault="00CB1B05" w:rsidP="008E0B29">
      <w:pPr>
        <w:pStyle w:val="Level5"/>
        <w:numPr>
          <w:ilvl w:val="0"/>
          <w:numId w:val="0"/>
        </w:numPr>
        <w:spacing w:after="0" w:line="320" w:lineRule="exact"/>
        <w:ind w:left="709"/>
        <w:rPr>
          <w:rFonts w:ascii="Segoe UI" w:hAnsi="Segoe UI" w:cs="Segoe UI"/>
          <w:szCs w:val="20"/>
        </w:rPr>
      </w:pPr>
    </w:p>
    <w:p w14:paraId="07051FC2" w14:textId="170B5AF1" w:rsidR="00CB1B05" w:rsidRPr="009D0CB7" w:rsidRDefault="00CB1B0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szCs w:val="20"/>
        </w:rPr>
        <w:t xml:space="preserve">disponibilizar </w:t>
      </w:r>
      <w:r w:rsidR="00E4616A" w:rsidRPr="009D0CB7">
        <w:rPr>
          <w:rFonts w:ascii="Segoe UI" w:hAnsi="Segoe UI" w:cs="Segoe UI"/>
          <w:szCs w:val="20"/>
        </w:rPr>
        <w:t xml:space="preserve">a Lâmina da Oferta e </w:t>
      </w:r>
      <w:r w:rsidRPr="009D0CB7">
        <w:rPr>
          <w:rFonts w:ascii="Segoe UI" w:hAnsi="Segoe UI" w:cs="Segoe UI"/>
          <w:szCs w:val="20"/>
        </w:rPr>
        <w:t xml:space="preserve">o </w:t>
      </w:r>
      <w:r w:rsidR="003A11CA" w:rsidRPr="009D0CB7">
        <w:rPr>
          <w:rFonts w:ascii="Segoe UI" w:hAnsi="Segoe UI" w:cs="Segoe UI"/>
          <w:szCs w:val="20"/>
        </w:rPr>
        <w:t>Prospecto Definitivo</w:t>
      </w:r>
      <w:r w:rsidRPr="009D0CB7">
        <w:rPr>
          <w:rFonts w:ascii="Segoe UI" w:hAnsi="Segoe UI" w:cs="Segoe UI"/>
          <w:szCs w:val="20"/>
        </w:rPr>
        <w:t xml:space="preserve"> em sua sede e em sua página da rede mundial de computadores (</w:t>
      </w:r>
      <w:r w:rsidRPr="009D0CB7">
        <w:rPr>
          <w:rFonts w:ascii="Segoe UI" w:hAnsi="Segoe UI" w:cs="Segoe UI"/>
          <w:i/>
          <w:iCs/>
          <w:szCs w:val="20"/>
        </w:rPr>
        <w:t>website</w:t>
      </w:r>
      <w:r w:rsidRPr="009D0CB7">
        <w:rPr>
          <w:rFonts w:ascii="Segoe UI" w:hAnsi="Segoe UI" w:cs="Segoe UI"/>
          <w:szCs w:val="20"/>
        </w:rPr>
        <w:t>)</w:t>
      </w:r>
      <w:r w:rsidR="00986EA5" w:rsidRPr="009D0CB7">
        <w:rPr>
          <w:rFonts w:ascii="Segoe UI" w:hAnsi="Segoe UI" w:cs="Segoe UI"/>
          <w:szCs w:val="20"/>
        </w:rPr>
        <w:t xml:space="preserve">; e </w:t>
      </w:r>
    </w:p>
    <w:p w14:paraId="7832D4AC" w14:textId="77777777" w:rsidR="00986EA5" w:rsidRPr="009D0CB7" w:rsidRDefault="00986EA5" w:rsidP="00986EA5">
      <w:pPr>
        <w:pStyle w:val="PargrafodaLista"/>
        <w:rPr>
          <w:rFonts w:ascii="Segoe UI" w:hAnsi="Segoe UI" w:cs="Segoe UI"/>
          <w:szCs w:val="20"/>
        </w:rPr>
      </w:pPr>
    </w:p>
    <w:p w14:paraId="29AC9B3B" w14:textId="2D7AD766" w:rsidR="00986EA5" w:rsidRPr="009D0CB7" w:rsidRDefault="00986EA5" w:rsidP="008E0B29">
      <w:pPr>
        <w:pStyle w:val="Level5"/>
        <w:tabs>
          <w:tab w:val="clear" w:pos="2721"/>
        </w:tabs>
        <w:spacing w:after="0" w:line="320" w:lineRule="exact"/>
        <w:ind w:left="709" w:hanging="709"/>
        <w:rPr>
          <w:rFonts w:ascii="Segoe UI" w:hAnsi="Segoe UI" w:cs="Segoe UI"/>
          <w:szCs w:val="20"/>
        </w:rPr>
      </w:pPr>
      <w:r w:rsidRPr="009D0CB7">
        <w:rPr>
          <w:rFonts w:ascii="Segoe UI" w:hAnsi="Segoe UI" w:cs="Segoe UI"/>
          <w:color w:val="000000" w:themeColor="text1"/>
          <w:szCs w:val="20"/>
        </w:rPr>
        <w:t>adotar diligências para verificar o atendimento ao público-alvo da Oferta e garantir que as vedações de negociações impostas pela Resolução CVM 160 sejam observadas, inclusive nos casos de negociação do ativo no mercado secundário, declarando, ainda, possuir mecanismos próprios para tanto</w:t>
      </w:r>
      <w:r w:rsidR="00E12B78">
        <w:rPr>
          <w:rFonts w:ascii="Segoe UI" w:hAnsi="Segoe UI" w:cs="Segoe UI"/>
          <w:color w:val="000000" w:themeColor="text1"/>
          <w:szCs w:val="20"/>
        </w:rPr>
        <w:t>.</w:t>
      </w:r>
    </w:p>
    <w:bookmarkEnd w:id="36"/>
    <w:p w14:paraId="75B02E25"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1FEC321D" w14:textId="104074F6" w:rsidR="007D0021" w:rsidRPr="009D0CB7" w:rsidRDefault="007D0021" w:rsidP="008E0B29">
      <w:pPr>
        <w:pStyle w:val="Level3"/>
        <w:tabs>
          <w:tab w:val="clear" w:pos="1361"/>
          <w:tab w:val="num" w:pos="284"/>
        </w:tabs>
        <w:spacing w:after="0" w:line="320" w:lineRule="exact"/>
        <w:ind w:left="0" w:firstLine="0"/>
        <w:rPr>
          <w:rFonts w:ascii="Segoe UI" w:hAnsi="Segoe UI" w:cs="Segoe UI"/>
          <w:szCs w:val="20"/>
        </w:rPr>
      </w:pPr>
      <w:r w:rsidRPr="009D0CB7">
        <w:rPr>
          <w:rFonts w:ascii="Segoe UI" w:hAnsi="Segoe UI" w:cs="Segoe UI"/>
          <w:color w:val="000000"/>
          <w:szCs w:val="20"/>
        </w:rPr>
        <w:t>Para fins desta Carta</w:t>
      </w:r>
      <w:r w:rsidR="00B246CE">
        <w:rPr>
          <w:rFonts w:ascii="Segoe UI" w:hAnsi="Segoe UI" w:cs="Segoe UI"/>
          <w:color w:val="000000"/>
          <w:szCs w:val="20"/>
        </w:rPr>
        <w:t>-</w:t>
      </w:r>
      <w:r w:rsidRPr="009D0CB7">
        <w:rPr>
          <w:rFonts w:ascii="Segoe UI" w:hAnsi="Segoe UI" w:cs="Segoe UI"/>
          <w:color w:val="000000"/>
          <w:szCs w:val="20"/>
        </w:rPr>
        <w:t>Convite, “</w:t>
      </w:r>
      <w:r w:rsidRPr="009D0CB7">
        <w:rPr>
          <w:rFonts w:ascii="Segoe UI" w:hAnsi="Segoe UI" w:cs="Segoe UI"/>
          <w:color w:val="000000"/>
          <w:szCs w:val="20"/>
          <w:u w:val="single"/>
        </w:rPr>
        <w:t>Dia Útil</w:t>
      </w:r>
      <w:r w:rsidRPr="009D0CB7">
        <w:rPr>
          <w:rFonts w:ascii="Segoe UI" w:hAnsi="Segoe UI" w:cs="Segoe UI"/>
          <w:color w:val="000000"/>
          <w:szCs w:val="20"/>
        </w:rPr>
        <w:t xml:space="preserve">”, </w:t>
      </w:r>
      <w:r w:rsidRPr="009D0CB7">
        <w:rPr>
          <w:rFonts w:ascii="Segoe UI" w:hAnsi="Segoe UI" w:cs="Segoe UI"/>
          <w:szCs w:val="20"/>
        </w:rPr>
        <w:t xml:space="preserve">significa qualquer dia, </w:t>
      </w:r>
      <w:r w:rsidR="00E9425C" w:rsidRPr="009D0CB7">
        <w:rPr>
          <w:rFonts w:ascii="Segoe UI" w:hAnsi="Segoe UI" w:cs="Segoe UI"/>
          <w:szCs w:val="20"/>
        </w:rPr>
        <w:t xml:space="preserve">que não seja sábado, domingo ou feriado nacional ou outro dia em que a B3 ou os bancos comerciais sejam solicitados ou autorizados a não funcionarem na </w:t>
      </w:r>
      <w:r w:rsidR="009450BB" w:rsidRPr="009D0CB7">
        <w:rPr>
          <w:rFonts w:ascii="Segoe UI" w:hAnsi="Segoe UI" w:cs="Segoe UI"/>
          <w:szCs w:val="20"/>
        </w:rPr>
        <w:t xml:space="preserve">cidade </w:t>
      </w:r>
      <w:r w:rsidR="00E9425C" w:rsidRPr="009D0CB7">
        <w:rPr>
          <w:rFonts w:ascii="Segoe UI" w:hAnsi="Segoe UI" w:cs="Segoe UI"/>
          <w:szCs w:val="20"/>
        </w:rPr>
        <w:t xml:space="preserve">de São Paulo, </w:t>
      </w:r>
      <w:r w:rsidR="009450BB" w:rsidRPr="009D0CB7">
        <w:rPr>
          <w:rFonts w:ascii="Segoe UI" w:hAnsi="Segoe UI" w:cs="Segoe UI"/>
          <w:szCs w:val="20"/>
        </w:rPr>
        <w:t xml:space="preserve">estado </w:t>
      </w:r>
      <w:r w:rsidR="00E9425C" w:rsidRPr="009D0CB7">
        <w:rPr>
          <w:rFonts w:ascii="Segoe UI" w:hAnsi="Segoe UI" w:cs="Segoe UI"/>
          <w:szCs w:val="20"/>
        </w:rPr>
        <w:t>de São Paulo. Caso as datas em que venham a ocorrer eventos nos termos do Regulamento não sejam Dia Útil, conforme esta definição, considerar-se-á como a data do referido evento o Dia Útil imediatamente seguinte</w:t>
      </w:r>
      <w:r w:rsidRPr="009D0CB7">
        <w:rPr>
          <w:rFonts w:ascii="Segoe UI" w:hAnsi="Segoe UI" w:cs="Segoe UI"/>
          <w:szCs w:val="20"/>
        </w:rPr>
        <w:t>.</w:t>
      </w:r>
    </w:p>
    <w:p w14:paraId="7C8A9BB0" w14:textId="77777777" w:rsidR="00A2410A" w:rsidRPr="009D0CB7" w:rsidRDefault="00A2410A" w:rsidP="008E0B29">
      <w:pPr>
        <w:pStyle w:val="Body"/>
        <w:widowControl w:val="0"/>
        <w:tabs>
          <w:tab w:val="num" w:pos="284"/>
        </w:tabs>
        <w:suppressAutoHyphens/>
        <w:spacing w:after="0" w:line="320" w:lineRule="exact"/>
        <w:rPr>
          <w:rFonts w:ascii="Segoe UI" w:hAnsi="Segoe UI" w:cs="Segoe UI"/>
          <w:szCs w:val="20"/>
        </w:rPr>
      </w:pPr>
      <w:bookmarkStart w:id="41" w:name="_DV_M46"/>
      <w:bookmarkStart w:id="42" w:name="_DV_M47"/>
      <w:bookmarkStart w:id="43" w:name="_DV_M48"/>
      <w:bookmarkStart w:id="44" w:name="_DV_M49"/>
      <w:bookmarkStart w:id="45" w:name="_DV_M50"/>
      <w:bookmarkStart w:id="46" w:name="_DV_M51"/>
      <w:bookmarkStart w:id="47" w:name="_DV_M52"/>
      <w:bookmarkStart w:id="48" w:name="_DV_M53"/>
      <w:bookmarkStart w:id="49" w:name="_DV_M54"/>
      <w:bookmarkStart w:id="50" w:name="_DV_M55"/>
      <w:bookmarkStart w:id="51" w:name="_DV_M56"/>
      <w:bookmarkStart w:id="52" w:name="_DV_M57"/>
      <w:bookmarkStart w:id="53" w:name="_DV_M58"/>
      <w:bookmarkStart w:id="54" w:name="_DV_M59"/>
      <w:bookmarkStart w:id="55" w:name="_DV_M60"/>
      <w:bookmarkStart w:id="56" w:name="_DV_M61"/>
      <w:bookmarkStart w:id="57" w:name="_DV_M62"/>
      <w:bookmarkStart w:id="58" w:name="_DV_M63"/>
      <w:bookmarkStart w:id="59" w:name="_DV_M64"/>
      <w:bookmarkStart w:id="60" w:name="_DV_M65"/>
      <w:bookmarkStart w:id="61" w:name="_DV_M66"/>
      <w:bookmarkStart w:id="62" w:name="_DV_M67"/>
      <w:bookmarkStart w:id="63" w:name="_DV_M68"/>
      <w:bookmarkStart w:id="64" w:name="_DV_M69"/>
      <w:bookmarkStart w:id="65" w:name="_DV_M70"/>
      <w:bookmarkStart w:id="66" w:name="_Ref362597224"/>
      <w:bookmarkStart w:id="67" w:name="_Ref483588921"/>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109B5B16" w14:textId="36F23CC9" w:rsidR="00A2410A" w:rsidRPr="009D0CB7" w:rsidRDefault="00CB1B05" w:rsidP="008E0B29">
      <w:pPr>
        <w:pStyle w:val="Level2"/>
        <w:tabs>
          <w:tab w:val="num" w:pos="284"/>
        </w:tabs>
        <w:spacing w:after="0" w:line="320" w:lineRule="exact"/>
        <w:ind w:left="0" w:firstLine="0"/>
        <w:rPr>
          <w:rFonts w:ascii="Segoe UI" w:eastAsia="MS Mincho" w:hAnsi="Segoe UI" w:cs="Segoe UI"/>
          <w:szCs w:val="20"/>
        </w:rPr>
      </w:pPr>
      <w:bookmarkStart w:id="68" w:name="_Ref362597228"/>
      <w:bookmarkStart w:id="69" w:name="_Ref501642434"/>
      <w:bookmarkEnd w:id="66"/>
      <w:bookmarkEnd w:id="67"/>
      <w:r w:rsidRPr="009D0CB7">
        <w:rPr>
          <w:rFonts w:ascii="Segoe UI" w:eastAsia="MS Mincho" w:hAnsi="Segoe UI" w:cs="Segoe UI"/>
          <w:szCs w:val="20"/>
        </w:rPr>
        <w:t xml:space="preserve">O Participante Especial entende e concorda que, caso descumpra qualquer das </w:t>
      </w:r>
      <w:r w:rsidRPr="009D0CB7">
        <w:rPr>
          <w:rFonts w:ascii="Segoe UI" w:hAnsi="Segoe UI" w:cs="Segoe UI"/>
          <w:szCs w:val="20"/>
        </w:rPr>
        <w:t>obrigações</w:t>
      </w:r>
      <w:r w:rsidRPr="009D0CB7">
        <w:rPr>
          <w:rFonts w:ascii="Segoe UI" w:eastAsia="MS Mincho" w:hAnsi="Segoe UI" w:cs="Segoe UI"/>
          <w:szCs w:val="20"/>
        </w:rPr>
        <w:t xml:space="preserve"> previstas nesta Carta</w:t>
      </w:r>
      <w:r w:rsidR="00B246CE">
        <w:rPr>
          <w:rFonts w:ascii="Segoe UI" w:eastAsia="MS Mincho" w:hAnsi="Segoe UI" w:cs="Segoe UI"/>
          <w:szCs w:val="20"/>
        </w:rPr>
        <w:t>-</w:t>
      </w:r>
      <w:r w:rsidRPr="009D0CB7">
        <w:rPr>
          <w:rFonts w:ascii="Segoe UI" w:eastAsia="MS Mincho" w:hAnsi="Segoe UI" w:cs="Segoe UI"/>
          <w:szCs w:val="20"/>
        </w:rPr>
        <w:t xml:space="preserve">Convite, no Contrato de Distribuição, ou, ainda, na legislação e regulamentação aplicável ao Participante Especial no âmbito da Oferta, incluindo, sem limitação, aquelas previstas na regulamentação aplicável à Oferta, a critério exclusivo do </w:t>
      </w:r>
      <w:r w:rsidR="00F4344F" w:rsidRPr="009D0CB7">
        <w:rPr>
          <w:rFonts w:ascii="Segoe UI" w:eastAsia="MS Mincho" w:hAnsi="Segoe UI" w:cs="Segoe UI"/>
          <w:szCs w:val="20"/>
        </w:rPr>
        <w:t>Coordenador Líder</w:t>
      </w:r>
      <w:r w:rsidR="00F4344F" w:rsidRPr="009D0CB7" w:rsidDel="00F4344F">
        <w:rPr>
          <w:rFonts w:ascii="Segoe UI" w:eastAsia="MS Mincho" w:hAnsi="Segoe UI" w:cs="Segoe UI"/>
          <w:szCs w:val="20"/>
        </w:rPr>
        <w:t xml:space="preserve"> </w:t>
      </w:r>
      <w:r w:rsidRPr="009D0CB7">
        <w:rPr>
          <w:rFonts w:ascii="Segoe UI" w:eastAsia="MS Mincho" w:hAnsi="Segoe UI" w:cs="Segoe UI"/>
          <w:szCs w:val="20"/>
        </w:rPr>
        <w:t xml:space="preserve">e sem prejuízo das demais medidas julgadas cabíveis pelo </w:t>
      </w:r>
      <w:bookmarkStart w:id="70" w:name="_Hlk103183390"/>
      <w:r w:rsidR="00F4344F" w:rsidRPr="009D0CB7">
        <w:rPr>
          <w:rFonts w:ascii="Segoe UI" w:eastAsia="MS Mincho" w:hAnsi="Segoe UI" w:cs="Segoe UI"/>
          <w:szCs w:val="20"/>
        </w:rPr>
        <w:t>Coordenador Líder</w:t>
      </w:r>
      <w:bookmarkEnd w:id="70"/>
      <w:r w:rsidRPr="009D0CB7">
        <w:rPr>
          <w:rFonts w:ascii="Segoe UI" w:eastAsia="MS Mincho" w:hAnsi="Segoe UI" w:cs="Segoe UI"/>
          <w:szCs w:val="20"/>
        </w:rPr>
        <w:t xml:space="preserve">, (i) deixará imediatamente de integrar o grupo de instituições responsáveis pela colocação dos valores mobiliários objeto da Oferta, devendo cancelar </w:t>
      </w:r>
      <w:r w:rsidR="002F3D9C">
        <w:rPr>
          <w:rFonts w:ascii="Segoe UI" w:eastAsia="MS Mincho" w:hAnsi="Segoe UI" w:cs="Segoe UI"/>
          <w:szCs w:val="20"/>
        </w:rPr>
        <w:t>todos os Termos de Aceitação</w:t>
      </w:r>
      <w:r w:rsidRPr="009D0CB7">
        <w:rPr>
          <w:rFonts w:ascii="Segoe UI" w:eastAsia="MS Mincho" w:hAnsi="Segoe UI" w:cs="Segoe UI"/>
          <w:szCs w:val="20"/>
        </w:rPr>
        <w:t xml:space="preserve"> que tenha recebido e informar imediatamente aos respectivos investidores sobre o referido cancelamento, além de restitu</w:t>
      </w:r>
      <w:r w:rsidR="00B246CE">
        <w:rPr>
          <w:rFonts w:ascii="Segoe UI" w:eastAsia="MS Mincho" w:hAnsi="Segoe UI" w:cs="Segoe UI"/>
          <w:szCs w:val="20"/>
        </w:rPr>
        <w:t>í</w:t>
      </w:r>
      <w:r w:rsidRPr="009D0CB7">
        <w:rPr>
          <w:rFonts w:ascii="Segoe UI" w:eastAsia="MS Mincho" w:hAnsi="Segoe UI" w:cs="Segoe UI"/>
          <w:szCs w:val="20"/>
        </w:rPr>
        <w:t xml:space="preserve">-los integralmente quanto aos valores eventualmente depositados para pagamento dos valores mobiliários objeto da Oferta, no prazo máximo de 3 (três) </w:t>
      </w:r>
      <w:r w:rsidR="00ED6637">
        <w:rPr>
          <w:rFonts w:ascii="Segoe UI" w:eastAsia="MS Mincho" w:hAnsi="Segoe UI" w:cs="Segoe UI"/>
          <w:szCs w:val="20"/>
        </w:rPr>
        <w:t>D</w:t>
      </w:r>
      <w:r w:rsidRPr="009D0CB7">
        <w:rPr>
          <w:rFonts w:ascii="Segoe UI" w:eastAsia="MS Mincho" w:hAnsi="Segoe UI" w:cs="Segoe UI"/>
          <w:szCs w:val="20"/>
        </w:rPr>
        <w:t xml:space="preserve">ias </w:t>
      </w:r>
      <w:r w:rsidR="00ED6637">
        <w:rPr>
          <w:rFonts w:ascii="Segoe UI" w:eastAsia="MS Mincho" w:hAnsi="Segoe UI" w:cs="Segoe UI"/>
          <w:szCs w:val="20"/>
        </w:rPr>
        <w:t>Ú</w:t>
      </w:r>
      <w:r w:rsidRPr="009D0CB7">
        <w:rPr>
          <w:rFonts w:ascii="Segoe UI" w:eastAsia="MS Mincho" w:hAnsi="Segoe UI" w:cs="Segoe UI"/>
          <w:szCs w:val="20"/>
        </w:rPr>
        <w:t xml:space="preserve">teis contados da data de divulgação do descredenciamento do Participante Especial; (ii) arcará com quaisquer custos relativos à sua exclusão como Participante Especial, incluindo custos com publicações e indenizações decorrentes de eventuais demandas de potenciais investidores, inclusive honorários advocatícios; e (iii) poderá deixar, por um período de até 6 (seis) meses contados da data da comunicação da violação, de atuar como instituição intermediária em ofertas públicas de distribuição de valores mobiliários sob a coordenação do </w:t>
      </w:r>
      <w:r w:rsidR="00F4344F" w:rsidRPr="009D0CB7">
        <w:rPr>
          <w:rFonts w:ascii="Segoe UI" w:eastAsia="MS Mincho" w:hAnsi="Segoe UI" w:cs="Segoe UI"/>
          <w:szCs w:val="20"/>
        </w:rPr>
        <w:t>Coordenador Líder</w:t>
      </w:r>
      <w:r w:rsidRPr="009D0CB7">
        <w:rPr>
          <w:rFonts w:ascii="Segoe UI" w:eastAsia="MS Mincho" w:hAnsi="Segoe UI" w:cs="Segoe UI"/>
          <w:szCs w:val="20"/>
        </w:rPr>
        <w:t xml:space="preserve">. </w:t>
      </w:r>
      <w:bookmarkStart w:id="71" w:name="_Hlk94169458"/>
      <w:r w:rsidRPr="009D0CB7">
        <w:rPr>
          <w:rFonts w:ascii="Segoe UI" w:eastAsia="MS Mincho" w:hAnsi="Segoe UI" w:cs="Segoe UI"/>
          <w:szCs w:val="20"/>
        </w:rPr>
        <w:t xml:space="preserve">O </w:t>
      </w:r>
      <w:r w:rsidR="00F4344F" w:rsidRPr="009D0CB7">
        <w:rPr>
          <w:rFonts w:ascii="Segoe UI" w:eastAsia="MS Mincho" w:hAnsi="Segoe UI" w:cs="Segoe UI"/>
          <w:szCs w:val="20"/>
        </w:rPr>
        <w:t>Coordenador Líder</w:t>
      </w:r>
      <w:r w:rsidR="00F4344F" w:rsidRPr="009D0CB7" w:rsidDel="00F4344F">
        <w:rPr>
          <w:rFonts w:ascii="Segoe UI" w:eastAsia="MS Mincho" w:hAnsi="Segoe UI" w:cs="Segoe UI"/>
          <w:szCs w:val="20"/>
        </w:rPr>
        <w:t xml:space="preserve"> </w:t>
      </w:r>
      <w:r w:rsidRPr="009D0CB7">
        <w:rPr>
          <w:rFonts w:ascii="Segoe UI" w:eastAsia="MS Mincho" w:hAnsi="Segoe UI" w:cs="Segoe UI"/>
          <w:szCs w:val="20"/>
        </w:rPr>
        <w:t>não ser</w:t>
      </w:r>
      <w:r w:rsidR="00F4344F" w:rsidRPr="009D0CB7">
        <w:rPr>
          <w:rFonts w:ascii="Segoe UI" w:eastAsia="MS Mincho" w:hAnsi="Segoe UI" w:cs="Segoe UI"/>
          <w:szCs w:val="20"/>
        </w:rPr>
        <w:t>á</w:t>
      </w:r>
      <w:r w:rsidRPr="009D0CB7">
        <w:rPr>
          <w:rFonts w:ascii="Segoe UI" w:eastAsia="MS Mincho" w:hAnsi="Segoe UI" w:cs="Segoe UI"/>
          <w:szCs w:val="20"/>
        </w:rPr>
        <w:t>, em hipótese alguma, responsáve</w:t>
      </w:r>
      <w:r w:rsidR="00F4344F" w:rsidRPr="009D0CB7">
        <w:rPr>
          <w:rFonts w:ascii="Segoe UI" w:eastAsia="MS Mincho" w:hAnsi="Segoe UI" w:cs="Segoe UI"/>
          <w:szCs w:val="20"/>
        </w:rPr>
        <w:t>l</w:t>
      </w:r>
      <w:r w:rsidRPr="009D0CB7">
        <w:rPr>
          <w:rFonts w:ascii="Segoe UI" w:eastAsia="MS Mincho" w:hAnsi="Segoe UI" w:cs="Segoe UI"/>
          <w:szCs w:val="20"/>
        </w:rPr>
        <w:t xml:space="preserve"> por quaisquer prejuízos causados aos Investidores que tiverem </w:t>
      </w:r>
      <w:r w:rsidR="002F3D9C">
        <w:rPr>
          <w:rFonts w:ascii="Segoe UI" w:eastAsia="MS Mincho" w:hAnsi="Segoe UI" w:cs="Segoe UI"/>
          <w:szCs w:val="20"/>
        </w:rPr>
        <w:t>seus Termos de Aceitação cancelados</w:t>
      </w:r>
      <w:r w:rsidRPr="009D0CB7">
        <w:rPr>
          <w:rFonts w:ascii="Segoe UI" w:eastAsia="MS Mincho" w:hAnsi="Segoe UI" w:cs="Segoe UI"/>
          <w:szCs w:val="20"/>
        </w:rPr>
        <w:t xml:space="preserve"> por força do descredenciamento do Participante Especial.</w:t>
      </w:r>
      <w:bookmarkEnd w:id="71"/>
    </w:p>
    <w:p w14:paraId="75CC256B" w14:textId="77777777" w:rsidR="00CB1B05" w:rsidRPr="009D0CB7" w:rsidRDefault="00CB1B05" w:rsidP="008E0B29">
      <w:pPr>
        <w:pStyle w:val="Body"/>
        <w:widowControl w:val="0"/>
        <w:tabs>
          <w:tab w:val="num" w:pos="284"/>
        </w:tabs>
        <w:suppressAutoHyphens/>
        <w:spacing w:after="0" w:line="320" w:lineRule="exact"/>
        <w:rPr>
          <w:rFonts w:ascii="Segoe UI" w:hAnsi="Segoe UI" w:cs="Segoe UI"/>
          <w:szCs w:val="20"/>
        </w:rPr>
      </w:pPr>
    </w:p>
    <w:p w14:paraId="389A54CC" w14:textId="755F41FA" w:rsidR="00A575E6" w:rsidRPr="009D0CB7" w:rsidRDefault="00E16EC0" w:rsidP="008E0B29">
      <w:pPr>
        <w:pStyle w:val="Level2"/>
        <w:tabs>
          <w:tab w:val="num" w:pos="284"/>
        </w:tabs>
        <w:spacing w:after="0" w:line="320" w:lineRule="exact"/>
        <w:ind w:left="0" w:firstLine="0"/>
        <w:rPr>
          <w:rFonts w:ascii="Segoe UI" w:hAnsi="Segoe UI" w:cs="Segoe UI"/>
          <w:szCs w:val="20"/>
        </w:rPr>
      </w:pPr>
      <w:r w:rsidRPr="009D0CB7">
        <w:rPr>
          <w:rFonts w:ascii="Segoe UI" w:hAnsi="Segoe UI" w:cs="Segoe UI"/>
          <w:szCs w:val="20"/>
        </w:rPr>
        <w:t>Na hipótese de o Investidor da Oferta não efetuar o pagamento pontual, o</w:t>
      </w:r>
      <w:r w:rsidR="00755E50" w:rsidRPr="009D0CB7">
        <w:rPr>
          <w:rFonts w:ascii="Segoe UI" w:hAnsi="Segoe UI" w:cs="Segoe UI"/>
          <w:szCs w:val="20"/>
        </w:rPr>
        <w:t>s</w:t>
      </w:r>
      <w:r w:rsidRPr="009D0CB7">
        <w:rPr>
          <w:rFonts w:ascii="Segoe UI" w:hAnsi="Segoe UI" w:cs="Segoe UI"/>
          <w:szCs w:val="20"/>
        </w:rPr>
        <w:t xml:space="preserve"> </w:t>
      </w:r>
      <w:r w:rsidR="00F01C2B">
        <w:rPr>
          <w:rFonts w:ascii="Segoe UI" w:hAnsi="Segoe UI" w:cs="Segoe UI"/>
          <w:szCs w:val="20"/>
        </w:rPr>
        <w:t>Termos de Aceitação</w:t>
      </w:r>
      <w:r w:rsidR="007E24A7" w:rsidRPr="009D0CB7">
        <w:rPr>
          <w:rFonts w:ascii="Segoe UI" w:hAnsi="Segoe UI" w:cs="Segoe UI"/>
          <w:szCs w:val="20"/>
        </w:rPr>
        <w:t xml:space="preserve"> </w:t>
      </w:r>
      <w:r w:rsidRPr="009D0CB7">
        <w:rPr>
          <w:rFonts w:ascii="Segoe UI" w:hAnsi="Segoe UI" w:cs="Segoe UI"/>
          <w:szCs w:val="20"/>
        </w:rPr>
        <w:t>serão automaticamente desconsiderados.</w:t>
      </w:r>
      <w:bookmarkEnd w:id="68"/>
    </w:p>
    <w:p w14:paraId="6F767456" w14:textId="77777777" w:rsidR="00A2410A" w:rsidRPr="009D0CB7" w:rsidRDefault="00A2410A" w:rsidP="008E0B29">
      <w:pPr>
        <w:pStyle w:val="Body"/>
        <w:widowControl w:val="0"/>
        <w:tabs>
          <w:tab w:val="num" w:pos="284"/>
        </w:tabs>
        <w:suppressAutoHyphens/>
        <w:spacing w:after="0" w:line="320" w:lineRule="exact"/>
        <w:rPr>
          <w:rFonts w:ascii="Segoe UI" w:hAnsi="Segoe UI" w:cs="Segoe UI"/>
          <w:szCs w:val="20"/>
        </w:rPr>
      </w:pPr>
    </w:p>
    <w:p w14:paraId="13B3D86D" w14:textId="2FBD5363" w:rsidR="00A575E6" w:rsidRPr="009D0CB7" w:rsidRDefault="00A575E6" w:rsidP="008E0B29">
      <w:pPr>
        <w:pStyle w:val="Level2"/>
        <w:tabs>
          <w:tab w:val="num" w:pos="284"/>
        </w:tabs>
        <w:spacing w:after="0" w:line="320" w:lineRule="exact"/>
        <w:ind w:left="0" w:firstLine="0"/>
        <w:rPr>
          <w:rFonts w:ascii="Segoe UI" w:hAnsi="Segoe UI" w:cs="Segoe UI"/>
          <w:szCs w:val="20"/>
        </w:rPr>
      </w:pPr>
      <w:r w:rsidRPr="009D0CB7">
        <w:rPr>
          <w:rFonts w:ascii="Segoe UI" w:eastAsia="MS Mincho" w:hAnsi="Segoe UI" w:cs="Segoe UI"/>
          <w:szCs w:val="20"/>
        </w:rPr>
        <w:lastRenderedPageBreak/>
        <w:t xml:space="preserve">O </w:t>
      </w:r>
      <w:r w:rsidR="00F4344F" w:rsidRPr="009D0CB7">
        <w:rPr>
          <w:rFonts w:ascii="Segoe UI" w:eastAsia="MS Mincho" w:hAnsi="Segoe UI" w:cs="Segoe UI"/>
          <w:szCs w:val="20"/>
        </w:rPr>
        <w:t>Coordenador Líder</w:t>
      </w:r>
      <w:r w:rsidR="00F4344F" w:rsidRPr="009D0CB7" w:rsidDel="00F4344F">
        <w:rPr>
          <w:rFonts w:ascii="Segoe UI" w:eastAsia="MS Mincho" w:hAnsi="Segoe UI" w:cs="Segoe UI"/>
          <w:szCs w:val="20"/>
        </w:rPr>
        <w:t xml:space="preserve"> </w:t>
      </w:r>
      <w:r w:rsidRPr="009D0CB7">
        <w:rPr>
          <w:rFonts w:ascii="Segoe UI" w:eastAsia="MS Mincho" w:hAnsi="Segoe UI" w:cs="Segoe UI"/>
          <w:szCs w:val="20"/>
        </w:rPr>
        <w:t>obriga-se a:</w:t>
      </w:r>
      <w:bookmarkEnd w:id="69"/>
    </w:p>
    <w:p w14:paraId="4A13E941" w14:textId="77777777" w:rsidR="00A2410A" w:rsidRPr="009D0CB7" w:rsidRDefault="00A2410A" w:rsidP="008E0B29">
      <w:pPr>
        <w:pStyle w:val="Body"/>
        <w:widowControl w:val="0"/>
        <w:tabs>
          <w:tab w:val="num" w:pos="284"/>
        </w:tabs>
        <w:suppressAutoHyphens/>
        <w:spacing w:after="0" w:line="320" w:lineRule="exact"/>
        <w:rPr>
          <w:rFonts w:ascii="Segoe UI" w:eastAsia="MS Mincho" w:hAnsi="Segoe UI" w:cs="Segoe UI"/>
          <w:szCs w:val="20"/>
        </w:rPr>
      </w:pPr>
    </w:p>
    <w:p w14:paraId="496E4BB3" w14:textId="422EE88A" w:rsidR="00CB1B05" w:rsidRPr="009D0CB7" w:rsidRDefault="00CB1B05" w:rsidP="001157F0">
      <w:pPr>
        <w:pStyle w:val="PargrafodaLista"/>
        <w:widowControl w:val="0"/>
        <w:numPr>
          <w:ilvl w:val="0"/>
          <w:numId w:val="44"/>
        </w:numPr>
        <w:tabs>
          <w:tab w:val="left" w:pos="709"/>
        </w:tabs>
        <w:spacing w:line="320" w:lineRule="exact"/>
        <w:ind w:left="709" w:hanging="709"/>
        <w:contextualSpacing w:val="0"/>
        <w:jc w:val="both"/>
        <w:rPr>
          <w:rFonts w:ascii="Segoe UI" w:hAnsi="Segoe UI" w:cs="Segoe UI"/>
          <w:color w:val="000000" w:themeColor="text1"/>
          <w:szCs w:val="20"/>
        </w:rPr>
      </w:pPr>
      <w:bookmarkStart w:id="72" w:name="_Ref409455426"/>
      <w:r w:rsidRPr="009D0CB7">
        <w:rPr>
          <w:rFonts w:ascii="Segoe UI" w:hAnsi="Segoe UI" w:cs="Segoe UI"/>
          <w:color w:val="000000" w:themeColor="text1"/>
          <w:szCs w:val="20"/>
        </w:rPr>
        <w:t xml:space="preserve">cumprir com todas e quaisquer obrigações e procedimentos decorrentes </w:t>
      </w:r>
      <w:r w:rsidR="007D2D09" w:rsidRPr="009D0CB7">
        <w:rPr>
          <w:rFonts w:ascii="Segoe UI" w:hAnsi="Segoe UI" w:cs="Segoe UI"/>
          <w:color w:val="000000" w:themeColor="text1"/>
          <w:szCs w:val="20"/>
        </w:rPr>
        <w:t>desta Carta</w:t>
      </w:r>
      <w:r w:rsidR="00F01C2B">
        <w:rPr>
          <w:rFonts w:ascii="Segoe UI" w:hAnsi="Segoe UI" w:cs="Segoe UI"/>
          <w:color w:val="000000" w:themeColor="text1"/>
          <w:szCs w:val="20"/>
        </w:rPr>
        <w:t>-</w:t>
      </w:r>
      <w:r w:rsidR="007D2D09" w:rsidRPr="009D0CB7">
        <w:rPr>
          <w:rFonts w:ascii="Segoe UI" w:hAnsi="Segoe UI" w:cs="Segoe UI"/>
          <w:color w:val="000000" w:themeColor="text1"/>
          <w:szCs w:val="20"/>
        </w:rPr>
        <w:t>Convite</w:t>
      </w:r>
      <w:r w:rsidRPr="009D0CB7">
        <w:rPr>
          <w:rFonts w:ascii="Segoe UI" w:hAnsi="Segoe UI" w:cs="Segoe UI"/>
          <w:color w:val="000000" w:themeColor="text1"/>
          <w:szCs w:val="20"/>
        </w:rPr>
        <w:t xml:space="preserve"> e do Contrato de Distribuição;</w:t>
      </w:r>
    </w:p>
    <w:p w14:paraId="275ADBE9" w14:textId="77777777" w:rsidR="00CB1B05" w:rsidRPr="009D0CB7" w:rsidRDefault="00CB1B05" w:rsidP="008E0B29">
      <w:pPr>
        <w:pStyle w:val="PargrafodaLista"/>
        <w:widowControl w:val="0"/>
        <w:tabs>
          <w:tab w:val="left" w:pos="709"/>
        </w:tabs>
        <w:spacing w:line="320" w:lineRule="exact"/>
        <w:ind w:left="709"/>
        <w:jc w:val="both"/>
        <w:rPr>
          <w:rFonts w:ascii="Segoe UI" w:hAnsi="Segoe UI" w:cs="Segoe UI"/>
          <w:color w:val="000000" w:themeColor="text1"/>
          <w:szCs w:val="20"/>
        </w:rPr>
      </w:pPr>
    </w:p>
    <w:p w14:paraId="63B330DD" w14:textId="77777777" w:rsidR="00CB1B05" w:rsidRPr="009D0CB7" w:rsidRDefault="00CB1B05" w:rsidP="001157F0">
      <w:pPr>
        <w:pStyle w:val="PargrafodaLista"/>
        <w:widowControl w:val="0"/>
        <w:numPr>
          <w:ilvl w:val="0"/>
          <w:numId w:val="44"/>
        </w:numPr>
        <w:tabs>
          <w:tab w:val="left" w:pos="709"/>
        </w:tabs>
        <w:spacing w:line="320" w:lineRule="exact"/>
        <w:ind w:left="709" w:hanging="709"/>
        <w:contextualSpacing w:val="0"/>
        <w:jc w:val="both"/>
        <w:rPr>
          <w:rFonts w:ascii="Segoe UI" w:hAnsi="Segoe UI" w:cs="Segoe UI"/>
          <w:color w:val="000000" w:themeColor="text1"/>
          <w:szCs w:val="20"/>
        </w:rPr>
      </w:pPr>
      <w:r w:rsidRPr="009D0CB7">
        <w:rPr>
          <w:rFonts w:ascii="Segoe UI" w:hAnsi="Segoe UI" w:cs="Segoe UI"/>
          <w:color w:val="000000" w:themeColor="text1"/>
          <w:szCs w:val="20"/>
        </w:rPr>
        <w:t>cumprir com todas as leis, regulamentações e normas aplicáveis à Oferta;</w:t>
      </w:r>
    </w:p>
    <w:p w14:paraId="6C668977" w14:textId="77777777" w:rsidR="00CB1B05" w:rsidRPr="009D0CB7" w:rsidRDefault="00CB1B05" w:rsidP="008E0B29">
      <w:pPr>
        <w:pStyle w:val="Recuodecorpodetexto31"/>
        <w:widowControl w:val="0"/>
        <w:tabs>
          <w:tab w:val="left" w:pos="709"/>
          <w:tab w:val="left" w:pos="2127"/>
          <w:tab w:val="left" w:pos="2836"/>
          <w:tab w:val="left" w:pos="3545"/>
          <w:tab w:val="left" w:pos="4254"/>
          <w:tab w:val="left" w:pos="4963"/>
          <w:tab w:val="left" w:pos="5672"/>
          <w:tab w:val="left" w:pos="6381"/>
          <w:tab w:val="left" w:pos="7090"/>
          <w:tab w:val="left" w:pos="7799"/>
          <w:tab w:val="left" w:pos="8508"/>
        </w:tabs>
        <w:spacing w:line="320" w:lineRule="exact"/>
        <w:ind w:left="0"/>
        <w:rPr>
          <w:rFonts w:ascii="Segoe UI" w:hAnsi="Segoe UI" w:cs="Segoe UI"/>
          <w:color w:val="000000" w:themeColor="text1"/>
          <w:sz w:val="20"/>
        </w:rPr>
      </w:pPr>
    </w:p>
    <w:p w14:paraId="34B48BBF" w14:textId="08457E85" w:rsidR="00CB1B05" w:rsidRPr="009D0CB7" w:rsidRDefault="00CB1B05" w:rsidP="001157F0">
      <w:pPr>
        <w:pStyle w:val="Recuodecorpodetexto31"/>
        <w:widowControl w:val="0"/>
        <w:numPr>
          <w:ilvl w:val="0"/>
          <w:numId w:val="44"/>
        </w:numPr>
        <w:tabs>
          <w:tab w:val="left" w:pos="709"/>
          <w:tab w:val="left" w:pos="2127"/>
          <w:tab w:val="left" w:pos="2836"/>
          <w:tab w:val="left" w:pos="3545"/>
          <w:tab w:val="left" w:pos="4254"/>
          <w:tab w:val="left" w:pos="4963"/>
          <w:tab w:val="left" w:pos="5672"/>
          <w:tab w:val="left" w:pos="6381"/>
          <w:tab w:val="left" w:pos="7090"/>
          <w:tab w:val="left" w:pos="7799"/>
          <w:tab w:val="left" w:pos="8508"/>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prestar ao Participante Especial as informações e esclarecimentos que venham a ser solicitados relativos à distribuição pública dos valores mobiliários objeto da Oferta;</w:t>
      </w:r>
    </w:p>
    <w:p w14:paraId="0D61FF6C" w14:textId="77777777" w:rsidR="00CB1B05" w:rsidRPr="009D0CB7" w:rsidRDefault="00CB1B05" w:rsidP="008E0B29">
      <w:pPr>
        <w:pStyle w:val="Recuodecorpodetexto31"/>
        <w:widowControl w:val="0"/>
        <w:tabs>
          <w:tab w:val="left" w:pos="709"/>
          <w:tab w:val="left" w:pos="2127"/>
          <w:tab w:val="left" w:pos="2836"/>
          <w:tab w:val="left" w:pos="3545"/>
          <w:tab w:val="left" w:pos="4254"/>
          <w:tab w:val="left" w:pos="4963"/>
          <w:tab w:val="left" w:pos="5672"/>
          <w:tab w:val="left" w:pos="6381"/>
          <w:tab w:val="left" w:pos="7090"/>
          <w:tab w:val="left" w:pos="7799"/>
          <w:tab w:val="left" w:pos="8508"/>
        </w:tabs>
        <w:spacing w:line="320" w:lineRule="exact"/>
        <w:ind w:left="0"/>
        <w:rPr>
          <w:rFonts w:ascii="Segoe UI" w:hAnsi="Segoe UI" w:cs="Segoe UI"/>
          <w:color w:val="000000" w:themeColor="text1"/>
          <w:sz w:val="20"/>
        </w:rPr>
      </w:pPr>
    </w:p>
    <w:p w14:paraId="03908E55" w14:textId="0A66AEE4" w:rsidR="00CB1B05" w:rsidRPr="009D0CB7" w:rsidRDefault="00CB1B05" w:rsidP="001157F0">
      <w:pPr>
        <w:pStyle w:val="Recuodecorpodetexto31"/>
        <w:widowControl w:val="0"/>
        <w:numPr>
          <w:ilvl w:val="0"/>
          <w:numId w:val="44"/>
        </w:numPr>
        <w:tabs>
          <w:tab w:val="left" w:pos="709"/>
          <w:tab w:val="left" w:pos="2127"/>
          <w:tab w:val="left" w:pos="2836"/>
          <w:tab w:val="left" w:pos="3545"/>
          <w:tab w:val="left" w:pos="4254"/>
          <w:tab w:val="left" w:pos="4963"/>
          <w:tab w:val="left" w:pos="5672"/>
          <w:tab w:val="left" w:pos="6381"/>
          <w:tab w:val="left" w:pos="7090"/>
          <w:tab w:val="left" w:pos="7799"/>
          <w:tab w:val="left" w:pos="8508"/>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informar o Participante Especial sobre a alocação dos valores mobiliários objeto da Oferta tão logo tenha a informação;</w:t>
      </w:r>
    </w:p>
    <w:p w14:paraId="5BB0F9EA" w14:textId="77777777" w:rsidR="00CB1B05" w:rsidRPr="009D0CB7" w:rsidRDefault="00CB1B05" w:rsidP="008E0B29">
      <w:pPr>
        <w:pStyle w:val="Recuodecorpodetexto31"/>
        <w:widowControl w:val="0"/>
        <w:tabs>
          <w:tab w:val="left" w:pos="709"/>
          <w:tab w:val="left" w:pos="2127"/>
          <w:tab w:val="left" w:pos="2836"/>
          <w:tab w:val="left" w:pos="3545"/>
          <w:tab w:val="left" w:pos="4254"/>
          <w:tab w:val="left" w:pos="4963"/>
          <w:tab w:val="left" w:pos="5672"/>
          <w:tab w:val="left" w:pos="6381"/>
          <w:tab w:val="left" w:pos="7090"/>
          <w:tab w:val="left" w:pos="7799"/>
          <w:tab w:val="left" w:pos="8508"/>
        </w:tabs>
        <w:spacing w:line="320" w:lineRule="exact"/>
        <w:rPr>
          <w:rFonts w:ascii="Segoe UI" w:hAnsi="Segoe UI" w:cs="Segoe UI"/>
          <w:color w:val="000000" w:themeColor="text1"/>
          <w:sz w:val="20"/>
        </w:rPr>
      </w:pPr>
    </w:p>
    <w:p w14:paraId="2F707833" w14:textId="06E9FF1B" w:rsidR="00CB1B05" w:rsidRPr="009D0CB7" w:rsidRDefault="00CB1B05" w:rsidP="001157F0">
      <w:pPr>
        <w:pStyle w:val="Recuodecorpodetexto31"/>
        <w:widowControl w:val="0"/>
        <w:numPr>
          <w:ilvl w:val="0"/>
          <w:numId w:val="44"/>
        </w:numPr>
        <w:tabs>
          <w:tab w:val="left" w:pos="709"/>
          <w:tab w:val="left" w:pos="2127"/>
          <w:tab w:val="left" w:pos="2836"/>
          <w:tab w:val="left" w:pos="3545"/>
          <w:tab w:val="left" w:pos="4254"/>
          <w:tab w:val="left" w:pos="4963"/>
          <w:tab w:val="left" w:pos="5672"/>
          <w:tab w:val="left" w:pos="6381"/>
          <w:tab w:val="left" w:pos="7090"/>
          <w:tab w:val="left" w:pos="7799"/>
          <w:tab w:val="left" w:pos="8508"/>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 xml:space="preserve">após a aprovação de material publicitário nos termos do disposto </w:t>
      </w:r>
      <w:r w:rsidR="007D2D09" w:rsidRPr="009D0CB7">
        <w:rPr>
          <w:rFonts w:ascii="Segoe UI" w:hAnsi="Segoe UI" w:cs="Segoe UI"/>
          <w:color w:val="000000" w:themeColor="text1"/>
          <w:sz w:val="20"/>
        </w:rPr>
        <w:t>na Cláusula 9.</w:t>
      </w:r>
      <w:r w:rsidR="00376C57" w:rsidRPr="009D0CB7">
        <w:rPr>
          <w:rFonts w:ascii="Segoe UI" w:hAnsi="Segoe UI" w:cs="Segoe UI"/>
          <w:color w:val="000000" w:themeColor="text1"/>
          <w:sz w:val="20"/>
        </w:rPr>
        <w:t>1</w:t>
      </w:r>
      <w:r w:rsidR="00F01C2B">
        <w:rPr>
          <w:rFonts w:ascii="Segoe UI" w:hAnsi="Segoe UI" w:cs="Segoe UI"/>
          <w:color w:val="000000" w:themeColor="text1"/>
          <w:sz w:val="20"/>
        </w:rPr>
        <w:t>, (h)</w:t>
      </w:r>
      <w:r w:rsidRPr="009D0CB7">
        <w:rPr>
          <w:rFonts w:ascii="Segoe UI" w:hAnsi="Segoe UI" w:cs="Segoe UI"/>
          <w:color w:val="000000" w:themeColor="text1"/>
          <w:sz w:val="20"/>
        </w:rPr>
        <w:t xml:space="preserve">, submetê-lo à CVM, </w:t>
      </w:r>
      <w:r w:rsidR="009450BB" w:rsidRPr="009D0CB7">
        <w:rPr>
          <w:rFonts w:ascii="Segoe UI" w:hAnsi="Segoe UI" w:cs="Segoe UI"/>
          <w:color w:val="000000" w:themeColor="text1"/>
          <w:sz w:val="20"/>
        </w:rPr>
        <w:t>em até 1 (um) Dia Útil após a sua utilização</w:t>
      </w:r>
      <w:r w:rsidR="007D2D09" w:rsidRPr="009D0CB7">
        <w:rPr>
          <w:rFonts w:ascii="Segoe UI" w:hAnsi="Segoe UI" w:cs="Segoe UI"/>
          <w:color w:val="000000" w:themeColor="text1"/>
          <w:sz w:val="20"/>
        </w:rPr>
        <w:t>; e</w:t>
      </w:r>
    </w:p>
    <w:p w14:paraId="08C00F7A" w14:textId="77777777" w:rsidR="00CB1B05" w:rsidRPr="009D0CB7" w:rsidRDefault="00CB1B05" w:rsidP="008E0B29">
      <w:pPr>
        <w:pStyle w:val="Recuodecorpodetexto31"/>
        <w:widowControl w:val="0"/>
        <w:tabs>
          <w:tab w:val="left" w:pos="709"/>
          <w:tab w:val="left" w:pos="2127"/>
          <w:tab w:val="left" w:pos="2836"/>
          <w:tab w:val="left" w:pos="3545"/>
          <w:tab w:val="left" w:pos="4254"/>
          <w:tab w:val="left" w:pos="4963"/>
          <w:tab w:val="left" w:pos="5672"/>
          <w:tab w:val="left" w:pos="6381"/>
          <w:tab w:val="left" w:pos="7090"/>
          <w:tab w:val="left" w:pos="7799"/>
          <w:tab w:val="left" w:pos="8508"/>
        </w:tabs>
        <w:spacing w:line="320" w:lineRule="exact"/>
        <w:ind w:left="0"/>
        <w:rPr>
          <w:rFonts w:ascii="Segoe UI" w:hAnsi="Segoe UI" w:cs="Segoe UI"/>
          <w:color w:val="000000" w:themeColor="text1"/>
          <w:sz w:val="20"/>
        </w:rPr>
      </w:pPr>
    </w:p>
    <w:p w14:paraId="4B1E71B8" w14:textId="4B2AF7DD" w:rsidR="00CB1B05" w:rsidRPr="009D0CB7" w:rsidRDefault="00CB1B05" w:rsidP="001157F0">
      <w:pPr>
        <w:pStyle w:val="Recuodecorpodetexto31"/>
        <w:widowControl w:val="0"/>
        <w:numPr>
          <w:ilvl w:val="0"/>
          <w:numId w:val="44"/>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disponibilizar ao Participante Especial o Prospecto</w:t>
      </w:r>
      <w:r w:rsidR="00B308CD" w:rsidRPr="009D0CB7">
        <w:rPr>
          <w:rFonts w:ascii="Segoe UI" w:hAnsi="Segoe UI" w:cs="Segoe UI"/>
          <w:color w:val="000000" w:themeColor="text1"/>
          <w:sz w:val="20"/>
        </w:rPr>
        <w:t xml:space="preserve"> Definitivo e a Lâmina</w:t>
      </w:r>
      <w:r w:rsidRPr="009D0CB7">
        <w:rPr>
          <w:rFonts w:ascii="Segoe UI" w:hAnsi="Segoe UI" w:cs="Segoe UI"/>
          <w:color w:val="000000" w:themeColor="text1"/>
          <w:sz w:val="20"/>
        </w:rPr>
        <w:t xml:space="preserve"> em versão eletrônica, para que este possa disponibilizá-los em sua página da rede mundial de computadores (</w:t>
      </w:r>
      <w:r w:rsidRPr="009D0CB7">
        <w:rPr>
          <w:rFonts w:ascii="Segoe UI" w:hAnsi="Segoe UI" w:cs="Segoe UI"/>
          <w:i/>
          <w:iCs/>
          <w:color w:val="000000" w:themeColor="text1"/>
          <w:sz w:val="20"/>
        </w:rPr>
        <w:t>website</w:t>
      </w:r>
      <w:r w:rsidRPr="009D0CB7">
        <w:rPr>
          <w:rFonts w:ascii="Segoe UI" w:hAnsi="Segoe UI" w:cs="Segoe UI"/>
          <w:color w:val="000000" w:themeColor="text1"/>
          <w:sz w:val="20"/>
        </w:rPr>
        <w:t>)</w:t>
      </w:r>
      <w:r w:rsidR="007D2D09" w:rsidRPr="009D0CB7">
        <w:rPr>
          <w:rFonts w:ascii="Segoe UI" w:hAnsi="Segoe UI" w:cs="Segoe UI"/>
          <w:color w:val="000000" w:themeColor="text1"/>
          <w:sz w:val="20"/>
        </w:rPr>
        <w:t>.</w:t>
      </w:r>
    </w:p>
    <w:p w14:paraId="6F30B0E9" w14:textId="2D7C5528" w:rsidR="00A2410A" w:rsidRPr="009D0CB7" w:rsidRDefault="00A2410A" w:rsidP="008E0B29">
      <w:pPr>
        <w:pStyle w:val="Body"/>
        <w:widowControl w:val="0"/>
        <w:tabs>
          <w:tab w:val="num" w:pos="284"/>
        </w:tabs>
        <w:suppressAutoHyphens/>
        <w:spacing w:after="0" w:line="320" w:lineRule="exact"/>
        <w:rPr>
          <w:rFonts w:ascii="Segoe UI" w:hAnsi="Segoe UI" w:cs="Segoe UI"/>
          <w:szCs w:val="20"/>
        </w:rPr>
      </w:pPr>
    </w:p>
    <w:p w14:paraId="1FD70E6B" w14:textId="135444EE" w:rsidR="004960B6" w:rsidRPr="009D0CB7" w:rsidRDefault="00D6177E" w:rsidP="008E0B29">
      <w:pPr>
        <w:pStyle w:val="Level1"/>
        <w:tabs>
          <w:tab w:val="num" w:pos="284"/>
        </w:tabs>
        <w:spacing w:before="0" w:after="0" w:line="320" w:lineRule="exact"/>
        <w:ind w:left="0" w:firstLine="0"/>
        <w:rPr>
          <w:rFonts w:ascii="Segoe UI" w:hAnsi="Segoe UI" w:cs="Segoe UI"/>
          <w:sz w:val="20"/>
          <w:szCs w:val="20"/>
        </w:rPr>
      </w:pPr>
      <w:r w:rsidRPr="009D0CB7">
        <w:rPr>
          <w:rFonts w:ascii="Segoe UI" w:hAnsi="Segoe UI" w:cs="Segoe UI"/>
          <w:sz w:val="20"/>
          <w:szCs w:val="20"/>
        </w:rPr>
        <w:t xml:space="preserve"> </w:t>
      </w:r>
      <w:r w:rsidRPr="009D0CB7">
        <w:rPr>
          <w:rFonts w:ascii="Segoe UI" w:hAnsi="Segoe UI" w:cs="Segoe UI"/>
          <w:sz w:val="20"/>
          <w:szCs w:val="20"/>
        </w:rPr>
        <w:tab/>
      </w:r>
      <w:r w:rsidR="004960B6" w:rsidRPr="009D0CB7">
        <w:rPr>
          <w:rFonts w:ascii="Segoe UI" w:hAnsi="Segoe UI" w:cs="Segoe UI"/>
          <w:sz w:val="20"/>
          <w:szCs w:val="20"/>
        </w:rPr>
        <w:t>DECLARAÇÕES E OBRIGAÇÕES</w:t>
      </w:r>
    </w:p>
    <w:p w14:paraId="2617189E" w14:textId="77777777" w:rsidR="00A2410A" w:rsidRPr="009D0CB7" w:rsidRDefault="00A2410A" w:rsidP="008E0B29">
      <w:pPr>
        <w:pStyle w:val="Body"/>
        <w:widowControl w:val="0"/>
        <w:tabs>
          <w:tab w:val="num" w:pos="284"/>
        </w:tabs>
        <w:suppressAutoHyphens/>
        <w:spacing w:after="0" w:line="320" w:lineRule="exact"/>
        <w:rPr>
          <w:rFonts w:ascii="Segoe UI" w:hAnsi="Segoe UI" w:cs="Segoe UI"/>
          <w:szCs w:val="20"/>
        </w:rPr>
      </w:pPr>
    </w:p>
    <w:p w14:paraId="1850CF0E" w14:textId="315FD1CF" w:rsidR="004960B6" w:rsidRPr="009D0CB7" w:rsidRDefault="004960B6" w:rsidP="008E0B29">
      <w:pPr>
        <w:pStyle w:val="Level2"/>
        <w:tabs>
          <w:tab w:val="num" w:pos="284"/>
        </w:tabs>
        <w:spacing w:after="0" w:line="320" w:lineRule="exact"/>
        <w:ind w:left="0" w:firstLine="0"/>
        <w:rPr>
          <w:rFonts w:ascii="Segoe UI" w:hAnsi="Segoe UI" w:cs="Segoe UI"/>
          <w:szCs w:val="20"/>
        </w:rPr>
      </w:pPr>
      <w:r w:rsidRPr="009D0CB7">
        <w:rPr>
          <w:rFonts w:ascii="Segoe UI" w:hAnsi="Segoe UI" w:cs="Segoe UI"/>
          <w:szCs w:val="20"/>
        </w:rPr>
        <w:t xml:space="preserve">Cada um dos Participantes Especiais declara e garante ao </w:t>
      </w:r>
      <w:r w:rsidR="00F4344F" w:rsidRPr="009D0CB7">
        <w:rPr>
          <w:rFonts w:ascii="Segoe UI" w:hAnsi="Segoe UI" w:cs="Segoe UI"/>
          <w:szCs w:val="20"/>
        </w:rPr>
        <w:t>Coordenador Líder</w:t>
      </w:r>
      <w:r w:rsidR="00F4344F" w:rsidRPr="009D0CB7" w:rsidDel="00F4344F">
        <w:rPr>
          <w:rFonts w:ascii="Segoe UI" w:hAnsi="Segoe UI" w:cs="Segoe UI"/>
          <w:szCs w:val="20"/>
        </w:rPr>
        <w:t xml:space="preserve"> </w:t>
      </w:r>
      <w:r w:rsidRPr="009D0CB7">
        <w:rPr>
          <w:rFonts w:ascii="Segoe UI" w:hAnsi="Segoe UI" w:cs="Segoe UI"/>
          <w:szCs w:val="20"/>
        </w:rPr>
        <w:t>que:</w:t>
      </w:r>
      <w:r w:rsidR="007D2D09" w:rsidRPr="009D0CB7">
        <w:rPr>
          <w:rFonts w:ascii="Segoe UI" w:hAnsi="Segoe UI" w:cs="Segoe UI"/>
          <w:szCs w:val="20"/>
        </w:rPr>
        <w:t xml:space="preserve"> </w:t>
      </w:r>
    </w:p>
    <w:p w14:paraId="3D509A96"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37D3150E" w14:textId="625EA709" w:rsidR="007D2D09" w:rsidRPr="009D0CB7" w:rsidRDefault="007D2D09" w:rsidP="001157F0">
      <w:pPr>
        <w:pStyle w:val="Recuodecorpodetexto31"/>
        <w:widowControl w:val="0"/>
        <w:numPr>
          <w:ilvl w:val="0"/>
          <w:numId w:val="45"/>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é instituição integrante do sistema de distribuição de valores mobiliários, habilitada e autorizada pela CVM para o exercício das atividades relativas à distribuição de títulos e valores mobiliários, nos termos da legislação em vigor;</w:t>
      </w:r>
    </w:p>
    <w:p w14:paraId="643AF902" w14:textId="77777777" w:rsidR="008D1625" w:rsidRPr="009D0CB7" w:rsidRDefault="008D1625" w:rsidP="008E0B29">
      <w:pPr>
        <w:pStyle w:val="Recuodecorpodetexto31"/>
        <w:widowControl w:val="0"/>
        <w:tabs>
          <w:tab w:val="left" w:pos="709"/>
        </w:tabs>
        <w:spacing w:line="320" w:lineRule="exact"/>
        <w:rPr>
          <w:rFonts w:ascii="Segoe UI" w:hAnsi="Segoe UI" w:cs="Segoe UI"/>
          <w:color w:val="000000" w:themeColor="text1"/>
          <w:sz w:val="20"/>
        </w:rPr>
      </w:pPr>
    </w:p>
    <w:p w14:paraId="44545797" w14:textId="335BBDBE" w:rsidR="002B4572" w:rsidRPr="009D0CB7" w:rsidRDefault="002B4572" w:rsidP="001157F0">
      <w:pPr>
        <w:pStyle w:val="Recuodecorpodetexto31"/>
        <w:widowControl w:val="0"/>
        <w:numPr>
          <w:ilvl w:val="0"/>
          <w:numId w:val="45"/>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está apto a aderir ao Contrato de Distribuição e os representantes do Participante Especial possu</w:t>
      </w:r>
      <w:r w:rsidR="00AC637B">
        <w:rPr>
          <w:rFonts w:ascii="Segoe UI" w:hAnsi="Segoe UI" w:cs="Segoe UI"/>
          <w:color w:val="000000" w:themeColor="text1"/>
          <w:sz w:val="20"/>
        </w:rPr>
        <w:t>i</w:t>
      </w:r>
      <w:r w:rsidRPr="009D0CB7">
        <w:rPr>
          <w:rFonts w:ascii="Segoe UI" w:hAnsi="Segoe UI" w:cs="Segoe UI"/>
          <w:color w:val="000000" w:themeColor="text1"/>
          <w:sz w:val="20"/>
        </w:rPr>
        <w:t xml:space="preserve"> poderes para aderir ao Contrato de Distribuição, mediante de acordo expresso nesta Carta</w:t>
      </w:r>
      <w:r w:rsidR="00F01C2B">
        <w:rPr>
          <w:rFonts w:ascii="Segoe UI" w:hAnsi="Segoe UI" w:cs="Segoe UI"/>
          <w:color w:val="000000" w:themeColor="text1"/>
          <w:sz w:val="20"/>
        </w:rPr>
        <w:t>-</w:t>
      </w:r>
      <w:r w:rsidRPr="009D0CB7">
        <w:rPr>
          <w:rFonts w:ascii="Segoe UI" w:hAnsi="Segoe UI" w:cs="Segoe UI"/>
          <w:color w:val="000000" w:themeColor="text1"/>
          <w:sz w:val="20"/>
        </w:rPr>
        <w:t>Convite;</w:t>
      </w:r>
    </w:p>
    <w:p w14:paraId="37DB883D" w14:textId="77777777" w:rsidR="007D2D09" w:rsidRPr="009D0CB7" w:rsidRDefault="007D2D09" w:rsidP="008E0B29">
      <w:pPr>
        <w:pStyle w:val="Recuodecorpodetexto31"/>
        <w:widowControl w:val="0"/>
        <w:tabs>
          <w:tab w:val="left" w:pos="709"/>
        </w:tabs>
        <w:spacing w:line="320" w:lineRule="exact"/>
        <w:rPr>
          <w:rFonts w:ascii="Segoe UI" w:hAnsi="Segoe UI" w:cs="Segoe UI"/>
          <w:color w:val="000000" w:themeColor="text1"/>
          <w:sz w:val="20"/>
        </w:rPr>
      </w:pPr>
    </w:p>
    <w:p w14:paraId="7C0650F1" w14:textId="6447514F" w:rsidR="007D2D09" w:rsidRPr="009D0CB7" w:rsidRDefault="007D2D09" w:rsidP="001157F0">
      <w:pPr>
        <w:pStyle w:val="Recuodecorpodetexto31"/>
        <w:widowControl w:val="0"/>
        <w:numPr>
          <w:ilvl w:val="0"/>
          <w:numId w:val="45"/>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se encontra técnica e operacionalmente habilitad</w:t>
      </w:r>
      <w:r w:rsidR="00F01C2B">
        <w:rPr>
          <w:rFonts w:ascii="Segoe UI" w:hAnsi="Segoe UI" w:cs="Segoe UI"/>
          <w:color w:val="000000" w:themeColor="text1"/>
          <w:sz w:val="20"/>
        </w:rPr>
        <w:t>o</w:t>
      </w:r>
      <w:r w:rsidRPr="009D0CB7">
        <w:rPr>
          <w:rFonts w:ascii="Segoe UI" w:hAnsi="Segoe UI" w:cs="Segoe UI"/>
          <w:color w:val="000000" w:themeColor="text1"/>
          <w:sz w:val="20"/>
        </w:rPr>
        <w:t xml:space="preserve"> a cumprir o disposto nesta Carta</w:t>
      </w:r>
      <w:r w:rsidR="00F01C2B">
        <w:rPr>
          <w:rFonts w:ascii="Segoe UI" w:hAnsi="Segoe UI" w:cs="Segoe UI"/>
          <w:color w:val="000000" w:themeColor="text1"/>
          <w:sz w:val="20"/>
        </w:rPr>
        <w:t>-</w:t>
      </w:r>
      <w:r w:rsidRPr="009D0CB7">
        <w:rPr>
          <w:rFonts w:ascii="Segoe UI" w:hAnsi="Segoe UI" w:cs="Segoe UI"/>
          <w:color w:val="000000" w:themeColor="text1"/>
          <w:sz w:val="20"/>
        </w:rPr>
        <w:t>Convite, contando com todos os sistemas necessários ao pleno e satisfatório exercício de suas funções, nos termos da regulamentação aplicável;</w:t>
      </w:r>
    </w:p>
    <w:p w14:paraId="195C2404" w14:textId="77777777" w:rsidR="007D2D09" w:rsidRPr="009D0CB7" w:rsidRDefault="007D2D09" w:rsidP="008E0B29">
      <w:pPr>
        <w:pStyle w:val="Recuodecorpodetexto31"/>
        <w:widowControl w:val="0"/>
        <w:tabs>
          <w:tab w:val="left" w:pos="709"/>
        </w:tabs>
        <w:spacing w:line="320" w:lineRule="exact"/>
        <w:rPr>
          <w:rFonts w:ascii="Segoe UI" w:hAnsi="Segoe UI" w:cs="Segoe UI"/>
          <w:color w:val="000000" w:themeColor="text1"/>
          <w:sz w:val="20"/>
        </w:rPr>
      </w:pPr>
    </w:p>
    <w:p w14:paraId="7EDE67AB" w14:textId="36D8E07B" w:rsidR="007D2D09" w:rsidRPr="009D0CB7" w:rsidRDefault="007D2D09" w:rsidP="001157F0">
      <w:pPr>
        <w:pStyle w:val="Recuodecorpodetexto31"/>
        <w:widowControl w:val="0"/>
        <w:numPr>
          <w:ilvl w:val="0"/>
          <w:numId w:val="45"/>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 xml:space="preserve">a celebração </w:t>
      </w:r>
      <w:r w:rsidR="002B4572" w:rsidRPr="009D0CB7">
        <w:rPr>
          <w:rFonts w:ascii="Segoe UI" w:hAnsi="Segoe UI" w:cs="Segoe UI"/>
          <w:color w:val="000000" w:themeColor="text1"/>
          <w:sz w:val="20"/>
        </w:rPr>
        <w:t>desta Carta</w:t>
      </w:r>
      <w:r w:rsidR="00F01C2B">
        <w:rPr>
          <w:rFonts w:ascii="Segoe UI" w:hAnsi="Segoe UI" w:cs="Segoe UI"/>
          <w:color w:val="000000" w:themeColor="text1"/>
          <w:sz w:val="20"/>
        </w:rPr>
        <w:t>-</w:t>
      </w:r>
      <w:r w:rsidR="002B4572" w:rsidRPr="009D0CB7">
        <w:rPr>
          <w:rFonts w:ascii="Segoe UI" w:hAnsi="Segoe UI" w:cs="Segoe UI"/>
          <w:color w:val="000000" w:themeColor="text1"/>
          <w:sz w:val="20"/>
        </w:rPr>
        <w:t>Convite</w:t>
      </w:r>
      <w:r w:rsidRPr="009D0CB7">
        <w:rPr>
          <w:rFonts w:ascii="Segoe UI" w:hAnsi="Segoe UI" w:cs="Segoe UI"/>
          <w:color w:val="000000" w:themeColor="text1"/>
          <w:sz w:val="20"/>
        </w:rPr>
        <w:t xml:space="preserve"> e a assunção e o cumprimento das obrigações dele decorrentes estão devidamente autorizados de acordo com seus atos constitutivos, tendo sido satisfeitos todos os requisitos legais e estatutários necessários para tanto; </w:t>
      </w:r>
    </w:p>
    <w:p w14:paraId="353C107F" w14:textId="77777777" w:rsidR="007D2D09" w:rsidRPr="009D0CB7" w:rsidRDefault="007D2D09" w:rsidP="008E0B29">
      <w:pPr>
        <w:pStyle w:val="Recuodecorpodetexto31"/>
        <w:widowControl w:val="0"/>
        <w:tabs>
          <w:tab w:val="left" w:pos="709"/>
        </w:tabs>
        <w:spacing w:line="320" w:lineRule="exact"/>
        <w:rPr>
          <w:rFonts w:ascii="Segoe UI" w:hAnsi="Segoe UI" w:cs="Segoe UI"/>
          <w:color w:val="000000" w:themeColor="text1"/>
          <w:sz w:val="20"/>
        </w:rPr>
      </w:pPr>
    </w:p>
    <w:p w14:paraId="5C5197E6" w14:textId="08C48106" w:rsidR="007D2D09" w:rsidRPr="009D0CB7" w:rsidRDefault="007D2D09" w:rsidP="001157F0">
      <w:pPr>
        <w:pStyle w:val="Recuodecorpodetexto31"/>
        <w:widowControl w:val="0"/>
        <w:numPr>
          <w:ilvl w:val="0"/>
          <w:numId w:val="45"/>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os representantes legais do Participante Especial que assinam esta Carta</w:t>
      </w:r>
      <w:r w:rsidR="00F01C2B">
        <w:rPr>
          <w:rFonts w:ascii="Segoe UI" w:hAnsi="Segoe UI" w:cs="Segoe UI"/>
          <w:color w:val="000000" w:themeColor="text1"/>
          <w:sz w:val="20"/>
        </w:rPr>
        <w:t>-</w:t>
      </w:r>
      <w:r w:rsidRPr="009D0CB7">
        <w:rPr>
          <w:rFonts w:ascii="Segoe UI" w:hAnsi="Segoe UI" w:cs="Segoe UI"/>
          <w:color w:val="000000" w:themeColor="text1"/>
          <w:sz w:val="20"/>
        </w:rPr>
        <w:t>Convite têm poderes regulamentares e estatutários para tanto, assim como para assumir, em nome do Participante Especial, as obrigações destes decorrentes;</w:t>
      </w:r>
    </w:p>
    <w:p w14:paraId="413D427F" w14:textId="77777777" w:rsidR="007D2D09" w:rsidRPr="009D0CB7" w:rsidRDefault="007D2D09" w:rsidP="008E0B29">
      <w:pPr>
        <w:pStyle w:val="Recuodecorpodetexto31"/>
        <w:widowControl w:val="0"/>
        <w:tabs>
          <w:tab w:val="left" w:pos="709"/>
        </w:tabs>
        <w:spacing w:line="320" w:lineRule="exact"/>
        <w:rPr>
          <w:rFonts w:ascii="Segoe UI" w:hAnsi="Segoe UI" w:cs="Segoe UI"/>
          <w:color w:val="000000" w:themeColor="text1"/>
          <w:sz w:val="20"/>
        </w:rPr>
      </w:pPr>
    </w:p>
    <w:p w14:paraId="662CEA36" w14:textId="6CA30A45" w:rsidR="007D2D09" w:rsidRPr="009D0CB7" w:rsidRDefault="007D2D09" w:rsidP="001157F0">
      <w:pPr>
        <w:pStyle w:val="Recuodecorpodetexto31"/>
        <w:widowControl w:val="0"/>
        <w:numPr>
          <w:ilvl w:val="0"/>
          <w:numId w:val="45"/>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observa e observará todo e qualquer procedimento de prevenção à lavagem de dinheiro e análise e adequação do perfil do investidor da Oferta ao produto (</w:t>
      </w:r>
      <w:r w:rsidRPr="009D0CB7">
        <w:rPr>
          <w:rFonts w:ascii="Segoe UI" w:hAnsi="Segoe UI" w:cs="Segoe UI"/>
          <w:i/>
          <w:color w:val="000000" w:themeColor="text1"/>
          <w:sz w:val="20"/>
        </w:rPr>
        <w:t>suitability</w:t>
      </w:r>
      <w:r w:rsidRPr="009D0CB7">
        <w:rPr>
          <w:rFonts w:ascii="Segoe UI" w:hAnsi="Segoe UI" w:cs="Segoe UI"/>
          <w:color w:val="000000" w:themeColor="text1"/>
          <w:sz w:val="20"/>
        </w:rPr>
        <w:t>), com relação aos investidores da Oferta por ela intermediados, de acordo com as normas atualmente em vigor, inclusive cumpre todas as leis, regulamentos e requisitos aplicáveis relacionados à prevenção de lavagem de dinheiro, de financiamento do terrorismo e de corrupção, e adota procedimentos para tanto, incluindo, sem limitação, procedimentos de “conheça seu cliente (</w:t>
      </w:r>
      <w:r w:rsidRPr="009D0CB7">
        <w:rPr>
          <w:rFonts w:ascii="Segoe UI" w:hAnsi="Segoe UI" w:cs="Segoe UI"/>
          <w:i/>
          <w:color w:val="000000" w:themeColor="text1"/>
          <w:sz w:val="20"/>
        </w:rPr>
        <w:t>know your client</w:t>
      </w:r>
      <w:r w:rsidRPr="009D0CB7">
        <w:rPr>
          <w:rFonts w:ascii="Segoe UI" w:hAnsi="Segoe UI" w:cs="Segoe UI"/>
          <w:color w:val="000000" w:themeColor="text1"/>
          <w:sz w:val="20"/>
        </w:rPr>
        <w:t xml:space="preserve"> – KYC)” e “conheça seu parceiro (</w:t>
      </w:r>
      <w:r w:rsidRPr="009D0CB7">
        <w:rPr>
          <w:rFonts w:ascii="Segoe UI" w:hAnsi="Segoe UI" w:cs="Segoe UI"/>
          <w:i/>
          <w:color w:val="000000" w:themeColor="text1"/>
          <w:sz w:val="20"/>
        </w:rPr>
        <w:t xml:space="preserve">know your partner </w:t>
      </w:r>
      <w:r w:rsidRPr="009D0CB7">
        <w:rPr>
          <w:rFonts w:ascii="Segoe UI" w:hAnsi="Segoe UI" w:cs="Segoe UI"/>
          <w:color w:val="000000" w:themeColor="text1"/>
          <w:sz w:val="20"/>
        </w:rPr>
        <w:t>– KYP)”</w:t>
      </w:r>
      <w:r w:rsidR="009932E4" w:rsidRPr="009D0CB7">
        <w:rPr>
          <w:rFonts w:ascii="Segoe UI" w:hAnsi="Segoe UI" w:cs="Segoe UI"/>
          <w:color w:val="000000" w:themeColor="text1"/>
          <w:sz w:val="20"/>
        </w:rPr>
        <w:t>, sendo certo que não há restrição para que os investidores da Oferta, intermediados pelo Participante Especial, participem da Oferta</w:t>
      </w:r>
      <w:r w:rsidRPr="009D0CB7">
        <w:rPr>
          <w:rFonts w:ascii="Segoe UI" w:hAnsi="Segoe UI" w:cs="Segoe UI"/>
          <w:color w:val="000000" w:themeColor="text1"/>
          <w:sz w:val="20"/>
        </w:rPr>
        <w:t>;</w:t>
      </w:r>
    </w:p>
    <w:p w14:paraId="6421FEEB" w14:textId="77777777" w:rsidR="007D2D09" w:rsidRPr="009D0CB7" w:rsidRDefault="007D2D09" w:rsidP="008E0B29">
      <w:pPr>
        <w:pStyle w:val="Recuodecorpodetexto31"/>
        <w:widowControl w:val="0"/>
        <w:tabs>
          <w:tab w:val="left" w:pos="709"/>
        </w:tabs>
        <w:spacing w:line="320" w:lineRule="exact"/>
        <w:rPr>
          <w:rFonts w:ascii="Segoe UI" w:hAnsi="Segoe UI" w:cs="Segoe UI"/>
          <w:color w:val="000000" w:themeColor="text1"/>
          <w:sz w:val="20"/>
        </w:rPr>
      </w:pPr>
    </w:p>
    <w:p w14:paraId="073D6D65" w14:textId="77777777" w:rsidR="007D2D09" w:rsidRPr="009D0CB7" w:rsidRDefault="007D2D09" w:rsidP="001157F0">
      <w:pPr>
        <w:pStyle w:val="Recuodecorpodetexto31"/>
        <w:widowControl w:val="0"/>
        <w:numPr>
          <w:ilvl w:val="0"/>
          <w:numId w:val="45"/>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cumpre em todos os seus aspectos com as obrigações que são atribuídas como instituição intermediária pela regulamentação de ofertas públicas da CVM;</w:t>
      </w:r>
    </w:p>
    <w:p w14:paraId="5A9A5E02" w14:textId="77777777" w:rsidR="007D2D09" w:rsidRPr="009D0CB7" w:rsidRDefault="007D2D09" w:rsidP="008E0B29">
      <w:pPr>
        <w:pStyle w:val="Recuodecorpodetexto31"/>
        <w:widowControl w:val="0"/>
        <w:tabs>
          <w:tab w:val="left" w:pos="709"/>
        </w:tabs>
        <w:spacing w:line="320" w:lineRule="exact"/>
        <w:rPr>
          <w:rFonts w:ascii="Segoe UI" w:hAnsi="Segoe UI" w:cs="Segoe UI"/>
          <w:color w:val="000000" w:themeColor="text1"/>
          <w:sz w:val="20"/>
        </w:rPr>
      </w:pPr>
    </w:p>
    <w:p w14:paraId="6F1553E8" w14:textId="5B35BBD8" w:rsidR="007D2D09" w:rsidRPr="009D0CB7" w:rsidRDefault="007D2D09" w:rsidP="001157F0">
      <w:pPr>
        <w:pStyle w:val="Recuodecorpodetexto31"/>
        <w:widowControl w:val="0"/>
        <w:numPr>
          <w:ilvl w:val="0"/>
          <w:numId w:val="45"/>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esta Carta</w:t>
      </w:r>
      <w:r w:rsidR="00F01C2B">
        <w:rPr>
          <w:rFonts w:ascii="Segoe UI" w:hAnsi="Segoe UI" w:cs="Segoe UI"/>
          <w:color w:val="000000" w:themeColor="text1"/>
          <w:sz w:val="20"/>
        </w:rPr>
        <w:t>-</w:t>
      </w:r>
      <w:r w:rsidRPr="009D0CB7">
        <w:rPr>
          <w:rFonts w:ascii="Segoe UI" w:hAnsi="Segoe UI" w:cs="Segoe UI"/>
          <w:color w:val="000000" w:themeColor="text1"/>
          <w:sz w:val="20"/>
        </w:rPr>
        <w:t xml:space="preserve">Convite constitui obrigação lícita, válida e vinculante, exequível de acordo com os seus termos e condições; </w:t>
      </w:r>
      <w:r w:rsidR="00514A46" w:rsidRPr="009D0CB7">
        <w:rPr>
          <w:rFonts w:ascii="Segoe UI" w:hAnsi="Segoe UI" w:cs="Segoe UI"/>
          <w:color w:val="000000" w:themeColor="text1"/>
          <w:sz w:val="20"/>
        </w:rPr>
        <w:t>e</w:t>
      </w:r>
    </w:p>
    <w:p w14:paraId="2040DBAD" w14:textId="77777777" w:rsidR="007D2D09" w:rsidRPr="009D0CB7" w:rsidRDefault="007D2D09" w:rsidP="008E0B29">
      <w:pPr>
        <w:pStyle w:val="Recuodecorpodetexto31"/>
        <w:widowControl w:val="0"/>
        <w:tabs>
          <w:tab w:val="left" w:pos="709"/>
        </w:tabs>
        <w:spacing w:line="320" w:lineRule="exact"/>
        <w:rPr>
          <w:rFonts w:ascii="Segoe UI" w:hAnsi="Segoe UI" w:cs="Segoe UI"/>
          <w:color w:val="000000" w:themeColor="text1"/>
          <w:sz w:val="20"/>
        </w:rPr>
      </w:pPr>
    </w:p>
    <w:p w14:paraId="73384101" w14:textId="361067CA" w:rsidR="007D2D09" w:rsidRPr="009D0CB7" w:rsidRDefault="007D2D09" w:rsidP="001157F0">
      <w:pPr>
        <w:pStyle w:val="Recuodecorpodetexto31"/>
        <w:widowControl w:val="0"/>
        <w:numPr>
          <w:ilvl w:val="0"/>
          <w:numId w:val="45"/>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cumpre, em todos os aspectos relevantes, todas as leis, regulamentos, normas administrativas e determinações dos órgãos governamentais, autarquias ou tribunais, aplicáveis à condução de seus negócios</w:t>
      </w:r>
      <w:r w:rsidR="00514A46" w:rsidRPr="009D0CB7">
        <w:rPr>
          <w:rFonts w:ascii="Segoe UI" w:hAnsi="Segoe UI" w:cs="Segoe UI"/>
          <w:color w:val="000000" w:themeColor="text1"/>
          <w:sz w:val="20"/>
        </w:rPr>
        <w:t>.</w:t>
      </w:r>
    </w:p>
    <w:p w14:paraId="03A5A7B6" w14:textId="21715D89" w:rsidR="00A2410A" w:rsidRPr="009D0CB7" w:rsidRDefault="00A2410A" w:rsidP="008E0B29">
      <w:pPr>
        <w:pStyle w:val="Body"/>
        <w:widowControl w:val="0"/>
        <w:suppressAutoHyphens/>
        <w:spacing w:after="0" w:line="320" w:lineRule="exact"/>
        <w:rPr>
          <w:rFonts w:ascii="Segoe UI" w:hAnsi="Segoe UI" w:cs="Segoe UI"/>
          <w:szCs w:val="20"/>
        </w:rPr>
      </w:pPr>
    </w:p>
    <w:p w14:paraId="3F8F48C7" w14:textId="6DCE823C" w:rsidR="007D2D09" w:rsidRPr="009D0CB7" w:rsidRDefault="007D2D09" w:rsidP="008E0B29">
      <w:pPr>
        <w:pStyle w:val="Level2"/>
        <w:tabs>
          <w:tab w:val="num" w:pos="284"/>
        </w:tabs>
        <w:spacing w:after="0" w:line="320" w:lineRule="exact"/>
        <w:ind w:left="0" w:firstLine="0"/>
        <w:rPr>
          <w:rFonts w:ascii="Segoe UI" w:hAnsi="Segoe UI" w:cs="Segoe UI"/>
          <w:szCs w:val="20"/>
        </w:rPr>
      </w:pPr>
      <w:r w:rsidRPr="009D0CB7">
        <w:rPr>
          <w:rFonts w:ascii="Segoe UI" w:hAnsi="Segoe UI" w:cs="Segoe UI"/>
          <w:szCs w:val="20"/>
        </w:rPr>
        <w:t xml:space="preserve">O </w:t>
      </w:r>
      <w:r w:rsidR="00007944" w:rsidRPr="009D0CB7">
        <w:rPr>
          <w:rFonts w:ascii="Segoe UI" w:hAnsi="Segoe UI" w:cs="Segoe UI"/>
          <w:szCs w:val="20"/>
        </w:rPr>
        <w:t>Coordenador Líder</w:t>
      </w:r>
      <w:r w:rsidR="00007944" w:rsidRPr="009D0CB7" w:rsidDel="00007944">
        <w:rPr>
          <w:rFonts w:ascii="Segoe UI" w:hAnsi="Segoe UI" w:cs="Segoe UI"/>
          <w:szCs w:val="20"/>
        </w:rPr>
        <w:t xml:space="preserve"> </w:t>
      </w:r>
      <w:r w:rsidRPr="009D0CB7">
        <w:rPr>
          <w:rFonts w:ascii="Segoe UI" w:hAnsi="Segoe UI" w:cs="Segoe UI"/>
          <w:szCs w:val="20"/>
        </w:rPr>
        <w:t xml:space="preserve">declara e garante que: </w:t>
      </w:r>
    </w:p>
    <w:p w14:paraId="151E1EC6" w14:textId="77777777" w:rsidR="007D2D09" w:rsidRPr="009D0CB7" w:rsidRDefault="007D2D09" w:rsidP="008E0B29">
      <w:pPr>
        <w:pStyle w:val="Body"/>
        <w:widowControl w:val="0"/>
        <w:suppressAutoHyphens/>
        <w:spacing w:after="0" w:line="320" w:lineRule="exact"/>
        <w:rPr>
          <w:rFonts w:ascii="Segoe UI" w:hAnsi="Segoe UI" w:cs="Segoe UI"/>
          <w:szCs w:val="20"/>
        </w:rPr>
      </w:pPr>
    </w:p>
    <w:p w14:paraId="06977939" w14:textId="7E5EA2C9" w:rsidR="007D2D09" w:rsidRPr="009D0CB7" w:rsidRDefault="00AF51E6" w:rsidP="001157F0">
      <w:pPr>
        <w:pStyle w:val="Recuodecorpodetexto31"/>
        <w:widowControl w:val="0"/>
        <w:numPr>
          <w:ilvl w:val="0"/>
          <w:numId w:val="46"/>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 xml:space="preserve">é </w:t>
      </w:r>
      <w:r w:rsidR="007D2D09" w:rsidRPr="009D0CB7">
        <w:rPr>
          <w:rFonts w:ascii="Segoe UI" w:hAnsi="Segoe UI" w:cs="Segoe UI"/>
          <w:color w:val="000000" w:themeColor="text1"/>
          <w:sz w:val="20"/>
        </w:rPr>
        <w:t>instituiç</w:t>
      </w:r>
      <w:r w:rsidRPr="009D0CB7">
        <w:rPr>
          <w:rFonts w:ascii="Segoe UI" w:hAnsi="Segoe UI" w:cs="Segoe UI"/>
          <w:color w:val="000000" w:themeColor="text1"/>
          <w:sz w:val="20"/>
        </w:rPr>
        <w:t>ão</w:t>
      </w:r>
      <w:r w:rsidR="007D2D09" w:rsidRPr="009D0CB7">
        <w:rPr>
          <w:rFonts w:ascii="Segoe UI" w:hAnsi="Segoe UI" w:cs="Segoe UI"/>
          <w:color w:val="000000" w:themeColor="text1"/>
          <w:sz w:val="20"/>
        </w:rPr>
        <w:t xml:space="preserve"> integrante do sistema de distribuição de valores mobiliários, habilitada e autorizada pela CVM para o exercício das atividades relativas à distribuição de títulos e valores mobiliários, nos termos da legislação em vigor;</w:t>
      </w:r>
    </w:p>
    <w:p w14:paraId="7C122B89" w14:textId="77777777" w:rsidR="007D2D09" w:rsidRPr="009D0CB7" w:rsidRDefault="007D2D09" w:rsidP="008E0B29">
      <w:pPr>
        <w:pStyle w:val="Recuodecorpodetexto31"/>
        <w:widowControl w:val="0"/>
        <w:tabs>
          <w:tab w:val="left" w:pos="709"/>
        </w:tabs>
        <w:spacing w:line="320" w:lineRule="exact"/>
        <w:rPr>
          <w:rFonts w:ascii="Segoe UI" w:hAnsi="Segoe UI" w:cs="Segoe UI"/>
          <w:color w:val="000000" w:themeColor="text1"/>
          <w:sz w:val="20"/>
        </w:rPr>
      </w:pPr>
    </w:p>
    <w:p w14:paraId="601D30F0" w14:textId="4A941803" w:rsidR="007D2D09" w:rsidRPr="009D0CB7" w:rsidRDefault="007D2D09" w:rsidP="001157F0">
      <w:pPr>
        <w:pStyle w:val="Recuodecorpodetexto31"/>
        <w:widowControl w:val="0"/>
        <w:numPr>
          <w:ilvl w:val="0"/>
          <w:numId w:val="46"/>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 xml:space="preserve">a assunção e o cumprimento das obrigações dele decorrentes estão devidamente autorizados de acordo com seus atos constitutivos, tendo sido satisfeitos todos os requisitos legais e estatutários necessários para tanto; </w:t>
      </w:r>
    </w:p>
    <w:p w14:paraId="5AEB3EED" w14:textId="77777777" w:rsidR="007D2D09" w:rsidRPr="009D0CB7" w:rsidRDefault="007D2D09" w:rsidP="008E0B29">
      <w:pPr>
        <w:pStyle w:val="Recuodecorpodetexto31"/>
        <w:widowControl w:val="0"/>
        <w:tabs>
          <w:tab w:val="left" w:pos="709"/>
        </w:tabs>
        <w:spacing w:line="320" w:lineRule="exact"/>
        <w:rPr>
          <w:rFonts w:ascii="Segoe UI" w:hAnsi="Segoe UI" w:cs="Segoe UI"/>
          <w:color w:val="000000" w:themeColor="text1"/>
          <w:sz w:val="20"/>
        </w:rPr>
      </w:pPr>
    </w:p>
    <w:p w14:paraId="0DD9FED7" w14:textId="3FBEB238" w:rsidR="007D2D09" w:rsidRPr="009D0CB7" w:rsidRDefault="007D2D09" w:rsidP="001157F0">
      <w:pPr>
        <w:pStyle w:val="Recuodecorpodetexto31"/>
        <w:widowControl w:val="0"/>
        <w:numPr>
          <w:ilvl w:val="0"/>
          <w:numId w:val="46"/>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 xml:space="preserve">os representantes legais do </w:t>
      </w:r>
      <w:r w:rsidR="00007944" w:rsidRPr="009D0CB7">
        <w:rPr>
          <w:rFonts w:ascii="Segoe UI" w:hAnsi="Segoe UI" w:cs="Segoe UI"/>
          <w:color w:val="000000" w:themeColor="text1"/>
          <w:sz w:val="20"/>
        </w:rPr>
        <w:t>Coordenador Líder</w:t>
      </w:r>
      <w:r w:rsidR="00007944" w:rsidRPr="009D0CB7" w:rsidDel="00007944">
        <w:rPr>
          <w:rFonts w:ascii="Segoe UI" w:hAnsi="Segoe UI" w:cs="Segoe UI"/>
          <w:color w:val="000000" w:themeColor="text1"/>
          <w:sz w:val="20"/>
        </w:rPr>
        <w:t xml:space="preserve"> </w:t>
      </w:r>
      <w:r w:rsidRPr="009D0CB7">
        <w:rPr>
          <w:rFonts w:ascii="Segoe UI" w:hAnsi="Segoe UI" w:cs="Segoe UI"/>
          <w:color w:val="000000" w:themeColor="text1"/>
          <w:sz w:val="20"/>
        </w:rPr>
        <w:t xml:space="preserve">que assinam </w:t>
      </w:r>
      <w:r w:rsidR="002B4572" w:rsidRPr="009D0CB7">
        <w:rPr>
          <w:rFonts w:ascii="Segoe UI" w:hAnsi="Segoe UI" w:cs="Segoe UI"/>
          <w:color w:val="000000" w:themeColor="text1"/>
          <w:sz w:val="20"/>
        </w:rPr>
        <w:t>esta Carta</w:t>
      </w:r>
      <w:r w:rsidR="00F01C2B">
        <w:rPr>
          <w:rFonts w:ascii="Segoe UI" w:hAnsi="Segoe UI" w:cs="Segoe UI"/>
          <w:color w:val="000000" w:themeColor="text1"/>
          <w:sz w:val="20"/>
        </w:rPr>
        <w:t>-</w:t>
      </w:r>
      <w:r w:rsidR="002B4572" w:rsidRPr="009D0CB7">
        <w:rPr>
          <w:rFonts w:ascii="Segoe UI" w:hAnsi="Segoe UI" w:cs="Segoe UI"/>
          <w:color w:val="000000" w:themeColor="text1"/>
          <w:sz w:val="20"/>
        </w:rPr>
        <w:t>Convite</w:t>
      </w:r>
      <w:r w:rsidRPr="009D0CB7">
        <w:rPr>
          <w:rFonts w:ascii="Segoe UI" w:hAnsi="Segoe UI" w:cs="Segoe UI"/>
          <w:color w:val="000000" w:themeColor="text1"/>
          <w:sz w:val="20"/>
        </w:rPr>
        <w:t xml:space="preserve"> e os demais documentos da Oferta têm poderes regulamentares e estatutários para tanto, assim como para assumir, em nome do </w:t>
      </w:r>
      <w:r w:rsidR="00F01C2B">
        <w:rPr>
          <w:rFonts w:ascii="Segoe UI" w:hAnsi="Segoe UI" w:cs="Segoe UI"/>
          <w:color w:val="000000" w:themeColor="text1"/>
          <w:sz w:val="20"/>
        </w:rPr>
        <w:t>Coordenador Líder</w:t>
      </w:r>
      <w:r w:rsidRPr="009D0CB7">
        <w:rPr>
          <w:rFonts w:ascii="Segoe UI" w:hAnsi="Segoe UI" w:cs="Segoe UI"/>
          <w:color w:val="000000" w:themeColor="text1"/>
          <w:sz w:val="20"/>
        </w:rPr>
        <w:t>, as obrigações destes decorrentes; e</w:t>
      </w:r>
    </w:p>
    <w:p w14:paraId="3DA4BD7A" w14:textId="77777777" w:rsidR="007D2D09" w:rsidRPr="009D0CB7" w:rsidRDefault="007D2D09" w:rsidP="008E0B29">
      <w:pPr>
        <w:pStyle w:val="Recuodecorpodetexto31"/>
        <w:widowControl w:val="0"/>
        <w:tabs>
          <w:tab w:val="left" w:pos="709"/>
        </w:tabs>
        <w:spacing w:line="320" w:lineRule="exact"/>
        <w:ind w:left="0"/>
        <w:rPr>
          <w:rFonts w:ascii="Segoe UI" w:hAnsi="Segoe UI" w:cs="Segoe UI"/>
          <w:color w:val="000000" w:themeColor="text1"/>
          <w:sz w:val="20"/>
        </w:rPr>
      </w:pPr>
    </w:p>
    <w:p w14:paraId="7F12316E" w14:textId="5D0C65DB" w:rsidR="007D2D09" w:rsidRPr="009D0CB7" w:rsidRDefault="002B4572" w:rsidP="001157F0">
      <w:pPr>
        <w:pStyle w:val="Recuodecorpodetexto31"/>
        <w:widowControl w:val="0"/>
        <w:numPr>
          <w:ilvl w:val="0"/>
          <w:numId w:val="46"/>
        </w:numPr>
        <w:tabs>
          <w:tab w:val="left" w:pos="709"/>
        </w:tabs>
        <w:spacing w:line="320" w:lineRule="exact"/>
        <w:ind w:left="709" w:hanging="709"/>
        <w:rPr>
          <w:rFonts w:ascii="Segoe UI" w:hAnsi="Segoe UI" w:cs="Segoe UI"/>
          <w:color w:val="000000" w:themeColor="text1"/>
          <w:sz w:val="20"/>
        </w:rPr>
      </w:pPr>
      <w:r w:rsidRPr="009D0CB7">
        <w:rPr>
          <w:rFonts w:ascii="Segoe UI" w:hAnsi="Segoe UI" w:cs="Segoe UI"/>
          <w:color w:val="000000" w:themeColor="text1"/>
          <w:sz w:val="20"/>
        </w:rPr>
        <w:t>esta Carta</w:t>
      </w:r>
      <w:r w:rsidR="00F01C2B">
        <w:rPr>
          <w:rFonts w:ascii="Segoe UI" w:hAnsi="Segoe UI" w:cs="Segoe UI"/>
          <w:color w:val="000000" w:themeColor="text1"/>
          <w:sz w:val="20"/>
        </w:rPr>
        <w:t>-</w:t>
      </w:r>
      <w:r w:rsidRPr="009D0CB7">
        <w:rPr>
          <w:rFonts w:ascii="Segoe UI" w:hAnsi="Segoe UI" w:cs="Segoe UI"/>
          <w:color w:val="000000" w:themeColor="text1"/>
          <w:sz w:val="20"/>
        </w:rPr>
        <w:t>Convite</w:t>
      </w:r>
      <w:r w:rsidR="007D2D09" w:rsidRPr="009D0CB7">
        <w:rPr>
          <w:rFonts w:ascii="Segoe UI" w:hAnsi="Segoe UI" w:cs="Segoe UI"/>
          <w:color w:val="000000" w:themeColor="text1"/>
          <w:sz w:val="20"/>
        </w:rPr>
        <w:t xml:space="preserve"> constitui obrigação lícita, válida e vinculante, exequível de acordo com os seus termos e condições.</w:t>
      </w:r>
    </w:p>
    <w:p w14:paraId="717DEA6E" w14:textId="77777777" w:rsidR="007D2D09" w:rsidRPr="009D0CB7" w:rsidRDefault="007D2D09" w:rsidP="008E0B29">
      <w:pPr>
        <w:pStyle w:val="Body"/>
        <w:widowControl w:val="0"/>
        <w:suppressAutoHyphens/>
        <w:spacing w:after="0" w:line="320" w:lineRule="exact"/>
        <w:rPr>
          <w:rFonts w:ascii="Segoe UI" w:hAnsi="Segoe UI" w:cs="Segoe UI"/>
          <w:szCs w:val="20"/>
        </w:rPr>
      </w:pPr>
    </w:p>
    <w:p w14:paraId="62F90D9B" w14:textId="77777777" w:rsidR="002B4572" w:rsidRPr="009D0CB7" w:rsidRDefault="002B4572" w:rsidP="008E0B29">
      <w:pPr>
        <w:pStyle w:val="Level1"/>
        <w:spacing w:before="0" w:after="0" w:line="320" w:lineRule="exact"/>
        <w:ind w:left="0" w:firstLine="0"/>
        <w:contextualSpacing/>
        <w:mirrorIndents/>
        <w:outlineLvl w:val="1"/>
        <w:rPr>
          <w:rFonts w:ascii="Segoe UI" w:hAnsi="Segoe UI" w:cs="Segoe UI"/>
          <w:sz w:val="20"/>
          <w:szCs w:val="20"/>
        </w:rPr>
      </w:pPr>
      <w:r w:rsidRPr="009D0CB7">
        <w:rPr>
          <w:rFonts w:ascii="Segoe UI" w:hAnsi="Segoe UI" w:cs="Segoe UI"/>
          <w:sz w:val="20"/>
          <w:szCs w:val="20"/>
        </w:rPr>
        <w:t>DA ADESÃO</w:t>
      </w:r>
    </w:p>
    <w:p w14:paraId="7594A65D" w14:textId="0EB875C9" w:rsidR="002B4572" w:rsidRPr="009D0CB7" w:rsidRDefault="002B4572" w:rsidP="008E0B29">
      <w:pPr>
        <w:pStyle w:val="Level1"/>
        <w:numPr>
          <w:ilvl w:val="0"/>
          <w:numId w:val="0"/>
        </w:numPr>
        <w:spacing w:before="0" w:after="0" w:line="320" w:lineRule="exact"/>
        <w:rPr>
          <w:rFonts w:ascii="Segoe UI" w:hAnsi="Segoe UI" w:cs="Segoe UI"/>
          <w:sz w:val="20"/>
          <w:szCs w:val="20"/>
        </w:rPr>
      </w:pPr>
    </w:p>
    <w:p w14:paraId="2EE919DE" w14:textId="72D090F2" w:rsidR="002B4572" w:rsidRPr="009D0CB7" w:rsidRDefault="002B4572" w:rsidP="008E0B29">
      <w:pPr>
        <w:pStyle w:val="Level2"/>
        <w:spacing w:after="0" w:line="320" w:lineRule="exact"/>
        <w:ind w:left="0" w:firstLine="0"/>
        <w:rPr>
          <w:rFonts w:ascii="Segoe UI" w:hAnsi="Segoe UI" w:cs="Segoe UI"/>
          <w:b/>
          <w:szCs w:val="20"/>
        </w:rPr>
      </w:pPr>
      <w:r w:rsidRPr="009D0CB7">
        <w:rPr>
          <w:rFonts w:ascii="Segoe UI" w:hAnsi="Segoe UI" w:cs="Segoe UI"/>
          <w:szCs w:val="20"/>
        </w:rPr>
        <w:t>O Participante Especial adere expressamente ao Contrato de Distribuição</w:t>
      </w:r>
      <w:r w:rsidR="00F51297" w:rsidRPr="009D0CB7">
        <w:rPr>
          <w:rFonts w:ascii="Segoe UI" w:hAnsi="Segoe UI" w:cs="Segoe UI"/>
          <w:szCs w:val="20"/>
        </w:rPr>
        <w:t xml:space="preserve">, </w:t>
      </w:r>
      <w:r w:rsidRPr="009D0CB7">
        <w:rPr>
          <w:rFonts w:ascii="Segoe UI" w:hAnsi="Segoe UI" w:cs="Segoe UI"/>
          <w:szCs w:val="20"/>
        </w:rPr>
        <w:t>comprometendo-se a observar e fazer cumprir todos os termos e condições previstos nesta Carta</w:t>
      </w:r>
      <w:r w:rsidR="00F01C2B">
        <w:rPr>
          <w:rFonts w:ascii="Segoe UI" w:hAnsi="Segoe UI" w:cs="Segoe UI"/>
          <w:szCs w:val="20"/>
        </w:rPr>
        <w:t>-</w:t>
      </w:r>
      <w:r w:rsidRPr="009D0CB7">
        <w:rPr>
          <w:rFonts w:ascii="Segoe UI" w:hAnsi="Segoe UI" w:cs="Segoe UI"/>
          <w:szCs w:val="20"/>
        </w:rPr>
        <w:t xml:space="preserve">Convite e, no que lhe for aplicável, no Contrato de Distribuição, em relação ao qual declara ter recebido cópia, conhecer </w:t>
      </w:r>
      <w:r w:rsidRPr="009D0CB7">
        <w:rPr>
          <w:rFonts w:ascii="Segoe UI" w:hAnsi="Segoe UI" w:cs="Segoe UI"/>
          <w:szCs w:val="20"/>
        </w:rPr>
        <w:lastRenderedPageBreak/>
        <w:t>e concordar integralmente com todos os termos e condições, sujeitando-se, portanto, às obrigações e exigências determinadas no Contrato de Distribuição</w:t>
      </w:r>
      <w:r w:rsidR="008D1625" w:rsidRPr="009D0CB7">
        <w:rPr>
          <w:rFonts w:ascii="Segoe UI" w:hAnsi="Segoe UI" w:cs="Segoe UI"/>
          <w:szCs w:val="20"/>
        </w:rPr>
        <w:t>.</w:t>
      </w:r>
    </w:p>
    <w:p w14:paraId="6A6FAB26" w14:textId="77777777" w:rsidR="008D1625" w:rsidRPr="009D0CB7" w:rsidRDefault="008D1625" w:rsidP="008E0B29">
      <w:pPr>
        <w:pStyle w:val="Level2"/>
        <w:numPr>
          <w:ilvl w:val="0"/>
          <w:numId w:val="0"/>
        </w:numPr>
        <w:spacing w:after="0" w:line="320" w:lineRule="exact"/>
        <w:rPr>
          <w:rFonts w:ascii="Segoe UI" w:hAnsi="Segoe UI" w:cs="Segoe UI"/>
          <w:b/>
          <w:szCs w:val="20"/>
        </w:rPr>
      </w:pPr>
    </w:p>
    <w:p w14:paraId="69074B0C" w14:textId="3AF6F7E2" w:rsidR="002B4572" w:rsidRPr="009D0CB7" w:rsidRDefault="002B4572" w:rsidP="008E0B29">
      <w:pPr>
        <w:pStyle w:val="Level2"/>
        <w:spacing w:after="0" w:line="320" w:lineRule="exact"/>
        <w:ind w:left="0" w:firstLine="0"/>
        <w:rPr>
          <w:rFonts w:ascii="Segoe UI" w:hAnsi="Segoe UI" w:cs="Segoe UI"/>
          <w:b/>
          <w:szCs w:val="20"/>
        </w:rPr>
      </w:pPr>
      <w:r w:rsidRPr="009D0CB7">
        <w:rPr>
          <w:rFonts w:ascii="Segoe UI" w:hAnsi="Segoe UI" w:cs="Segoe UI"/>
          <w:szCs w:val="20"/>
        </w:rPr>
        <w:t>Ficam desde já incorporadas nesta Carta</w:t>
      </w:r>
      <w:r w:rsidR="00F01C2B">
        <w:rPr>
          <w:rFonts w:ascii="Segoe UI" w:hAnsi="Segoe UI" w:cs="Segoe UI"/>
          <w:szCs w:val="20"/>
        </w:rPr>
        <w:t>-</w:t>
      </w:r>
      <w:r w:rsidRPr="009D0CB7">
        <w:rPr>
          <w:rFonts w:ascii="Segoe UI" w:hAnsi="Segoe UI" w:cs="Segoe UI"/>
          <w:szCs w:val="20"/>
        </w:rPr>
        <w:t>Convite, com mesma força e efeito, todas as cláusulas do Contrato de Distribuição que não sejam incompatíveis com as disposições aqui contidas, no que forem aplicáveis, como se aqui estivessem transcritas. As alterações ou aditamentos posteriores no Contrato de Distribuição que não modifiquem a relação objeto desta Carta</w:t>
      </w:r>
      <w:r w:rsidR="00F01C2B">
        <w:rPr>
          <w:rFonts w:ascii="Segoe UI" w:hAnsi="Segoe UI" w:cs="Segoe UI"/>
          <w:szCs w:val="20"/>
        </w:rPr>
        <w:t>-</w:t>
      </w:r>
      <w:r w:rsidRPr="009D0CB7">
        <w:rPr>
          <w:rFonts w:ascii="Segoe UI" w:hAnsi="Segoe UI" w:cs="Segoe UI"/>
          <w:szCs w:val="20"/>
        </w:rPr>
        <w:t>Convite deverão ser notificad</w:t>
      </w:r>
      <w:r w:rsidR="006830F9">
        <w:rPr>
          <w:rFonts w:ascii="Segoe UI" w:hAnsi="Segoe UI" w:cs="Segoe UI"/>
          <w:szCs w:val="20"/>
        </w:rPr>
        <w:t>o</w:t>
      </w:r>
      <w:r w:rsidRPr="009D0CB7">
        <w:rPr>
          <w:rFonts w:ascii="Segoe UI" w:hAnsi="Segoe UI" w:cs="Segoe UI"/>
          <w:szCs w:val="20"/>
        </w:rPr>
        <w:t xml:space="preserve">s pelo </w:t>
      </w:r>
      <w:r w:rsidR="00007944" w:rsidRPr="009D0CB7">
        <w:rPr>
          <w:rFonts w:ascii="Segoe UI" w:hAnsi="Segoe UI" w:cs="Segoe UI"/>
          <w:szCs w:val="20"/>
        </w:rPr>
        <w:t>Coordenador Líder</w:t>
      </w:r>
      <w:r w:rsidR="00007944" w:rsidRPr="009D0CB7" w:rsidDel="00007944">
        <w:rPr>
          <w:rFonts w:ascii="Segoe UI" w:hAnsi="Segoe UI" w:cs="Segoe UI"/>
          <w:szCs w:val="20"/>
        </w:rPr>
        <w:t xml:space="preserve"> </w:t>
      </w:r>
      <w:r w:rsidRPr="009D0CB7">
        <w:rPr>
          <w:rFonts w:ascii="Segoe UI" w:hAnsi="Segoe UI" w:cs="Segoe UI"/>
          <w:szCs w:val="20"/>
        </w:rPr>
        <w:t>ao Participante Especial. As alterações ou aditamentos que modifiquem a relação dever</w:t>
      </w:r>
      <w:r w:rsidR="006830F9">
        <w:rPr>
          <w:rFonts w:ascii="Segoe UI" w:hAnsi="Segoe UI" w:cs="Segoe UI"/>
          <w:szCs w:val="20"/>
        </w:rPr>
        <w:t>ão</w:t>
      </w:r>
      <w:r w:rsidRPr="009D0CB7">
        <w:rPr>
          <w:rFonts w:ascii="Segoe UI" w:hAnsi="Segoe UI" w:cs="Segoe UI"/>
          <w:szCs w:val="20"/>
        </w:rPr>
        <w:t xml:space="preserve"> ter a expressa concordância do Participante Especial, sob pena de revogação da adesão ao Participante Especial ao Contrato de Distribuição sem ônus a qualquer ao Participante Especial ou ao </w:t>
      </w:r>
      <w:r w:rsidR="00007944" w:rsidRPr="009D0CB7">
        <w:rPr>
          <w:rFonts w:ascii="Segoe UI" w:hAnsi="Segoe UI" w:cs="Segoe UI"/>
          <w:szCs w:val="20"/>
        </w:rPr>
        <w:t>Coordenador Líder</w:t>
      </w:r>
      <w:r w:rsidRPr="009D0CB7">
        <w:rPr>
          <w:rFonts w:ascii="Segoe UI" w:hAnsi="Segoe UI" w:cs="Segoe UI"/>
          <w:szCs w:val="20"/>
        </w:rPr>
        <w:t>.</w:t>
      </w:r>
    </w:p>
    <w:p w14:paraId="41CA8A57" w14:textId="77777777" w:rsidR="008D1625" w:rsidRPr="009D0CB7" w:rsidRDefault="008D1625" w:rsidP="008E0B29">
      <w:pPr>
        <w:pStyle w:val="Level2"/>
        <w:numPr>
          <w:ilvl w:val="0"/>
          <w:numId w:val="0"/>
        </w:numPr>
        <w:spacing w:after="0" w:line="320" w:lineRule="exact"/>
        <w:rPr>
          <w:rFonts w:ascii="Segoe UI" w:hAnsi="Segoe UI" w:cs="Segoe UI"/>
          <w:b/>
          <w:szCs w:val="20"/>
        </w:rPr>
      </w:pPr>
    </w:p>
    <w:p w14:paraId="5BA0F08D" w14:textId="7382D6FC" w:rsidR="002B4572" w:rsidRPr="009D0CB7" w:rsidRDefault="002B4572" w:rsidP="008E0B29">
      <w:pPr>
        <w:pStyle w:val="Level2"/>
        <w:spacing w:after="0" w:line="320" w:lineRule="exact"/>
        <w:ind w:left="0" w:firstLine="0"/>
        <w:rPr>
          <w:rFonts w:ascii="Segoe UI" w:hAnsi="Segoe UI" w:cs="Segoe UI"/>
          <w:b/>
          <w:szCs w:val="20"/>
        </w:rPr>
      </w:pPr>
      <w:r w:rsidRPr="009D0CB7">
        <w:rPr>
          <w:rFonts w:ascii="Segoe UI" w:hAnsi="Segoe UI" w:cs="Segoe UI"/>
          <w:szCs w:val="20"/>
        </w:rPr>
        <w:t xml:space="preserve">O Participante Especial obriga-se a participar da Oferta, realizando a colocação das </w:t>
      </w:r>
      <w:r w:rsidR="0066519A" w:rsidRPr="009D0CB7">
        <w:rPr>
          <w:rFonts w:ascii="Segoe UI" w:hAnsi="Segoe UI" w:cs="Segoe UI"/>
          <w:szCs w:val="20"/>
        </w:rPr>
        <w:t>Novas Cotas</w:t>
      </w:r>
      <w:r w:rsidRPr="009D0CB7">
        <w:rPr>
          <w:rFonts w:ascii="Segoe UI" w:hAnsi="Segoe UI" w:cs="Segoe UI"/>
          <w:szCs w:val="20"/>
        </w:rPr>
        <w:t xml:space="preserve"> em regime de melhores esforços de colocação, nos termos desta Carta</w:t>
      </w:r>
      <w:r w:rsidR="00F01C2B">
        <w:rPr>
          <w:rFonts w:ascii="Segoe UI" w:hAnsi="Segoe UI" w:cs="Segoe UI"/>
          <w:szCs w:val="20"/>
        </w:rPr>
        <w:t>-</w:t>
      </w:r>
      <w:r w:rsidRPr="009D0CB7">
        <w:rPr>
          <w:rFonts w:ascii="Segoe UI" w:hAnsi="Segoe UI" w:cs="Segoe UI"/>
          <w:szCs w:val="20"/>
        </w:rPr>
        <w:t>Convite e do Contrato de Distribuição, conforme aplicável.</w:t>
      </w:r>
    </w:p>
    <w:p w14:paraId="558B688D" w14:textId="77777777" w:rsidR="002B4572" w:rsidRPr="009D0CB7" w:rsidRDefault="002B4572" w:rsidP="008E0B29">
      <w:pPr>
        <w:pStyle w:val="Level1"/>
        <w:numPr>
          <w:ilvl w:val="0"/>
          <w:numId w:val="0"/>
        </w:numPr>
        <w:spacing w:before="0" w:after="0" w:line="320" w:lineRule="exact"/>
        <w:rPr>
          <w:rFonts w:ascii="Segoe UI" w:hAnsi="Segoe UI" w:cs="Segoe UI"/>
          <w:sz w:val="20"/>
          <w:szCs w:val="20"/>
        </w:rPr>
      </w:pPr>
    </w:p>
    <w:p w14:paraId="3A60AF17" w14:textId="4341AC90" w:rsidR="00E8062E" w:rsidRPr="009D0CB7" w:rsidRDefault="00AF6037" w:rsidP="008E0B29">
      <w:pPr>
        <w:pStyle w:val="Level1"/>
        <w:spacing w:before="0" w:after="0" w:line="320" w:lineRule="exact"/>
        <w:ind w:left="0" w:firstLine="0"/>
        <w:rPr>
          <w:rFonts w:ascii="Segoe UI" w:hAnsi="Segoe UI" w:cs="Segoe UI"/>
          <w:sz w:val="20"/>
          <w:szCs w:val="20"/>
        </w:rPr>
      </w:pPr>
      <w:r w:rsidRPr="009D0CB7">
        <w:rPr>
          <w:rFonts w:ascii="Segoe UI" w:hAnsi="Segoe UI" w:cs="Segoe UI"/>
          <w:sz w:val="20"/>
          <w:szCs w:val="20"/>
        </w:rPr>
        <w:t>DA AUTORIZAÇÃO</w:t>
      </w:r>
      <w:bookmarkEnd w:id="72"/>
    </w:p>
    <w:p w14:paraId="29FD0CC3"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2A29E63D" w14:textId="38664799" w:rsidR="00E8062E" w:rsidRPr="009D0CB7" w:rsidRDefault="002B4572" w:rsidP="008E0B29">
      <w:pPr>
        <w:pStyle w:val="Level2"/>
        <w:spacing w:after="0" w:line="320" w:lineRule="exact"/>
        <w:ind w:left="0" w:firstLine="0"/>
        <w:rPr>
          <w:rFonts w:ascii="Segoe UI" w:hAnsi="Segoe UI" w:cs="Segoe UI"/>
          <w:szCs w:val="20"/>
        </w:rPr>
      </w:pPr>
      <w:r w:rsidRPr="009D0CB7">
        <w:rPr>
          <w:rFonts w:ascii="Segoe UI" w:hAnsi="Segoe UI" w:cs="Segoe UI"/>
          <w:szCs w:val="20"/>
        </w:rPr>
        <w:t xml:space="preserve">O </w:t>
      </w:r>
      <w:r w:rsidR="00007944" w:rsidRPr="009D0CB7">
        <w:rPr>
          <w:rFonts w:ascii="Segoe UI" w:hAnsi="Segoe UI" w:cs="Segoe UI"/>
          <w:szCs w:val="20"/>
        </w:rPr>
        <w:t>Coordenador Líder</w:t>
      </w:r>
      <w:r w:rsidR="00007944" w:rsidRPr="009D0CB7" w:rsidDel="00007944">
        <w:rPr>
          <w:rFonts w:ascii="Segoe UI" w:hAnsi="Segoe UI" w:cs="Segoe UI"/>
          <w:szCs w:val="20"/>
        </w:rPr>
        <w:t xml:space="preserve"> </w:t>
      </w:r>
      <w:r w:rsidRPr="009D0CB7">
        <w:rPr>
          <w:rFonts w:ascii="Segoe UI" w:hAnsi="Segoe UI" w:cs="Segoe UI"/>
          <w:szCs w:val="20"/>
        </w:rPr>
        <w:t>substabelece, com reservas de iguais poderes, ao Participante Especial, os poderes que lhe</w:t>
      </w:r>
      <w:r w:rsidR="009B2B7F" w:rsidRPr="009D0CB7">
        <w:rPr>
          <w:rFonts w:ascii="Segoe UI" w:hAnsi="Segoe UI" w:cs="Segoe UI"/>
          <w:szCs w:val="20"/>
        </w:rPr>
        <w:t>s</w:t>
      </w:r>
      <w:r w:rsidRPr="009D0CB7">
        <w:rPr>
          <w:rFonts w:ascii="Segoe UI" w:hAnsi="Segoe UI" w:cs="Segoe UI"/>
          <w:szCs w:val="20"/>
        </w:rPr>
        <w:t xml:space="preserve"> foram outorgados no Contrato de Distribuição, de modo que o Participante Especial possa assinar e dar quitação nos instrumentos de formalização de investimento que vier a celebrar com investidores da Oferta, conforme tais documentos sejam aplicáveis (como, por exemplo, </w:t>
      </w:r>
      <w:r w:rsidR="003254A4" w:rsidRPr="009D0CB7">
        <w:rPr>
          <w:rFonts w:ascii="Segoe UI" w:hAnsi="Segoe UI" w:cs="Segoe UI"/>
          <w:szCs w:val="20"/>
        </w:rPr>
        <w:t xml:space="preserve">os </w:t>
      </w:r>
      <w:r w:rsidR="00F01C2B">
        <w:rPr>
          <w:rFonts w:ascii="Segoe UI" w:hAnsi="Segoe UI" w:cs="Segoe UI"/>
          <w:szCs w:val="20"/>
        </w:rPr>
        <w:t xml:space="preserve">Termos de </w:t>
      </w:r>
      <w:r w:rsidR="00ED6637">
        <w:rPr>
          <w:rFonts w:ascii="Segoe UI" w:hAnsi="Segoe UI" w:cs="Segoe UI"/>
          <w:szCs w:val="20"/>
        </w:rPr>
        <w:t>Aceitação</w:t>
      </w:r>
      <w:r w:rsidRPr="009D0CB7">
        <w:rPr>
          <w:rFonts w:ascii="Segoe UI" w:hAnsi="Segoe UI" w:cs="Segoe UI"/>
          <w:szCs w:val="20"/>
        </w:rPr>
        <w:t xml:space="preserve">). O substabelecimento vigorará por todo o prazo da procuração outorgada ao </w:t>
      </w:r>
      <w:r w:rsidR="00007944" w:rsidRPr="009D0CB7">
        <w:rPr>
          <w:rFonts w:ascii="Segoe UI" w:hAnsi="Segoe UI" w:cs="Segoe UI"/>
          <w:szCs w:val="20"/>
        </w:rPr>
        <w:t>Coordenador Líder</w:t>
      </w:r>
      <w:r w:rsidR="00007944" w:rsidRPr="009D0CB7" w:rsidDel="00007944">
        <w:rPr>
          <w:rFonts w:ascii="Segoe UI" w:hAnsi="Segoe UI" w:cs="Segoe UI"/>
          <w:szCs w:val="20"/>
        </w:rPr>
        <w:t xml:space="preserve"> </w:t>
      </w:r>
      <w:r w:rsidRPr="009D0CB7">
        <w:rPr>
          <w:rFonts w:ascii="Segoe UI" w:hAnsi="Segoe UI" w:cs="Segoe UI"/>
          <w:szCs w:val="20"/>
        </w:rPr>
        <w:t>por meio do Contrato de Distribuição</w:t>
      </w:r>
      <w:r w:rsidR="002E2709" w:rsidRPr="009D0CB7">
        <w:rPr>
          <w:rFonts w:ascii="Segoe UI" w:hAnsi="Segoe UI" w:cs="Segoe UI"/>
          <w:szCs w:val="20"/>
        </w:rPr>
        <w:t>.</w:t>
      </w:r>
    </w:p>
    <w:p w14:paraId="74F682C5" w14:textId="77777777" w:rsidR="00A2410A" w:rsidRPr="009D0CB7" w:rsidRDefault="00A2410A" w:rsidP="008E0B29">
      <w:pPr>
        <w:pStyle w:val="Body"/>
        <w:widowControl w:val="0"/>
        <w:suppressAutoHyphens/>
        <w:spacing w:after="0" w:line="320" w:lineRule="exact"/>
        <w:rPr>
          <w:rFonts w:ascii="Segoe UI" w:hAnsi="Segoe UI" w:cs="Segoe UI"/>
          <w:szCs w:val="20"/>
        </w:rPr>
      </w:pPr>
      <w:bookmarkStart w:id="73" w:name="_DV_C88"/>
      <w:bookmarkStart w:id="74" w:name="_Ref409455487"/>
    </w:p>
    <w:p w14:paraId="247286AE" w14:textId="6BDF6A1B" w:rsidR="00385077" w:rsidRPr="009D0CB7" w:rsidRDefault="00385077" w:rsidP="008E0B29">
      <w:pPr>
        <w:pStyle w:val="Level1"/>
        <w:keepNext w:val="0"/>
        <w:widowControl w:val="0"/>
        <w:suppressAutoHyphens/>
        <w:spacing w:before="0" w:after="0" w:line="320" w:lineRule="exact"/>
        <w:ind w:left="0" w:firstLine="0"/>
        <w:rPr>
          <w:rFonts w:ascii="Segoe UI" w:hAnsi="Segoe UI" w:cs="Segoe UI"/>
          <w:sz w:val="20"/>
          <w:szCs w:val="20"/>
        </w:rPr>
      </w:pPr>
      <w:r w:rsidRPr="009D0CB7">
        <w:rPr>
          <w:rFonts w:ascii="Segoe UI" w:hAnsi="Segoe UI" w:cs="Segoe UI"/>
          <w:sz w:val="20"/>
          <w:szCs w:val="20"/>
        </w:rPr>
        <w:t>DO REGIME DE DISTRIBUIÇÃO</w:t>
      </w:r>
      <w:bookmarkEnd w:id="73"/>
    </w:p>
    <w:p w14:paraId="18401894"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58A596DA" w14:textId="2FF7C9E2" w:rsidR="001F165A" w:rsidRPr="009D0CB7" w:rsidRDefault="007623EA" w:rsidP="008E0B29">
      <w:pPr>
        <w:pStyle w:val="Level2"/>
        <w:widowControl w:val="0"/>
        <w:suppressAutoHyphens/>
        <w:spacing w:after="0" w:line="320" w:lineRule="exact"/>
        <w:ind w:left="0" w:firstLine="0"/>
        <w:rPr>
          <w:rFonts w:ascii="Segoe UI" w:hAnsi="Segoe UI" w:cs="Segoe UI"/>
          <w:szCs w:val="20"/>
        </w:rPr>
      </w:pPr>
      <w:r w:rsidRPr="009D0CB7">
        <w:rPr>
          <w:rFonts w:ascii="Segoe UI" w:hAnsi="Segoe UI" w:cs="Segoe UI"/>
          <w:szCs w:val="20"/>
        </w:rPr>
        <w:t>Observadas as condições previstas nesta Carta</w:t>
      </w:r>
      <w:r w:rsidR="00F01C2B">
        <w:rPr>
          <w:rFonts w:ascii="Segoe UI" w:hAnsi="Segoe UI" w:cs="Segoe UI"/>
          <w:szCs w:val="20"/>
        </w:rPr>
        <w:t>-</w:t>
      </w:r>
      <w:r w:rsidRPr="009D0CB7">
        <w:rPr>
          <w:rFonts w:ascii="Segoe UI" w:hAnsi="Segoe UI" w:cs="Segoe UI"/>
          <w:szCs w:val="20"/>
        </w:rPr>
        <w:t>Convite e no Contrat</w:t>
      </w:r>
      <w:r w:rsidR="00E26A44" w:rsidRPr="009D0CB7">
        <w:rPr>
          <w:rFonts w:ascii="Segoe UI" w:hAnsi="Segoe UI" w:cs="Segoe UI"/>
          <w:szCs w:val="20"/>
        </w:rPr>
        <w:t xml:space="preserve">o de Distribuição, cada um dos </w:t>
      </w:r>
      <w:r w:rsidR="006737EE" w:rsidRPr="009D0CB7">
        <w:rPr>
          <w:rFonts w:ascii="Segoe UI" w:hAnsi="Segoe UI" w:cs="Segoe UI"/>
          <w:szCs w:val="20"/>
        </w:rPr>
        <w:t>Participantes</w:t>
      </w:r>
      <w:r w:rsidR="00E26A44" w:rsidRPr="009D0CB7">
        <w:rPr>
          <w:rFonts w:ascii="Segoe UI" w:hAnsi="Segoe UI" w:cs="Segoe UI"/>
          <w:szCs w:val="20"/>
        </w:rPr>
        <w:t xml:space="preserve"> </w:t>
      </w:r>
      <w:r w:rsidR="004960B6" w:rsidRPr="009D0CB7">
        <w:rPr>
          <w:rFonts w:ascii="Segoe UI" w:eastAsia="MS Mincho" w:hAnsi="Segoe UI" w:cs="Segoe UI"/>
          <w:szCs w:val="20"/>
        </w:rPr>
        <w:t>Especiais</w:t>
      </w:r>
      <w:r w:rsidRPr="009D0CB7">
        <w:rPr>
          <w:rFonts w:ascii="Segoe UI" w:hAnsi="Segoe UI" w:cs="Segoe UI"/>
          <w:szCs w:val="20"/>
        </w:rPr>
        <w:t>, neste ato, obriga-se, individualmente e sem solidariedade entre el</w:t>
      </w:r>
      <w:r w:rsidR="004960B6" w:rsidRPr="009D0CB7">
        <w:rPr>
          <w:rFonts w:ascii="Segoe UI" w:hAnsi="Segoe UI" w:cs="Segoe UI"/>
          <w:szCs w:val="20"/>
        </w:rPr>
        <w:t>e</w:t>
      </w:r>
      <w:r w:rsidRPr="009D0CB7">
        <w:rPr>
          <w:rFonts w:ascii="Segoe UI" w:hAnsi="Segoe UI" w:cs="Segoe UI"/>
          <w:szCs w:val="20"/>
        </w:rPr>
        <w:t xml:space="preserve">s, a participar da Oferta, realizando a colocação de </w:t>
      </w:r>
      <w:r w:rsidR="0066519A" w:rsidRPr="009D0CB7">
        <w:rPr>
          <w:rFonts w:ascii="Segoe UI" w:hAnsi="Segoe UI" w:cs="Segoe UI"/>
          <w:szCs w:val="20"/>
        </w:rPr>
        <w:t>Novas Cotas</w:t>
      </w:r>
      <w:r w:rsidRPr="009D0CB7">
        <w:rPr>
          <w:rFonts w:ascii="Segoe UI" w:hAnsi="Segoe UI" w:cs="Segoe UI"/>
          <w:szCs w:val="20"/>
        </w:rPr>
        <w:t xml:space="preserve"> até o limite total objeto da Oferta</w:t>
      </w:r>
      <w:r w:rsidR="00C314D9" w:rsidRPr="009D0CB7">
        <w:rPr>
          <w:rFonts w:ascii="Segoe UI" w:hAnsi="Segoe UI" w:cs="Segoe UI"/>
          <w:szCs w:val="20"/>
        </w:rPr>
        <w:t xml:space="preserve">, considerando a eventual emissão </w:t>
      </w:r>
      <w:r w:rsidR="00904940" w:rsidRPr="009D0CB7">
        <w:rPr>
          <w:rFonts w:ascii="Segoe UI" w:hAnsi="Segoe UI" w:cs="Segoe UI"/>
          <w:szCs w:val="20"/>
        </w:rPr>
        <w:t xml:space="preserve">das </w:t>
      </w:r>
      <w:r w:rsidR="0063290A" w:rsidRPr="009D0CB7">
        <w:rPr>
          <w:rFonts w:ascii="Segoe UI" w:hAnsi="Segoe UI" w:cs="Segoe UI"/>
          <w:szCs w:val="20"/>
        </w:rPr>
        <w:t xml:space="preserve">Cotas </w:t>
      </w:r>
      <w:r w:rsidR="00F24DE1" w:rsidRPr="009D0CB7">
        <w:rPr>
          <w:rFonts w:ascii="Segoe UI" w:hAnsi="Segoe UI" w:cs="Segoe UI"/>
          <w:szCs w:val="20"/>
        </w:rPr>
        <w:t>Adicionais</w:t>
      </w:r>
      <w:r w:rsidRPr="009D0CB7">
        <w:rPr>
          <w:rFonts w:ascii="Segoe UI" w:hAnsi="Segoe UI" w:cs="Segoe UI"/>
          <w:szCs w:val="20"/>
        </w:rPr>
        <w:t xml:space="preserve">, ao </w:t>
      </w:r>
      <w:r w:rsidR="00B723FD" w:rsidRPr="009D0CB7">
        <w:rPr>
          <w:rFonts w:ascii="Segoe UI" w:hAnsi="Segoe UI" w:cs="Segoe UI"/>
          <w:szCs w:val="20"/>
        </w:rPr>
        <w:t xml:space="preserve">Preço de </w:t>
      </w:r>
      <w:r w:rsidR="00216519" w:rsidRPr="009D0CB7">
        <w:rPr>
          <w:rFonts w:ascii="Segoe UI" w:hAnsi="Segoe UI" w:cs="Segoe UI"/>
          <w:szCs w:val="20"/>
        </w:rPr>
        <w:t>Subscrição</w:t>
      </w:r>
      <w:r w:rsidR="005E4210" w:rsidRPr="009D0CB7">
        <w:rPr>
          <w:rFonts w:ascii="Segoe UI" w:hAnsi="Segoe UI" w:cs="Segoe UI"/>
          <w:szCs w:val="20"/>
        </w:rPr>
        <w:t>.</w:t>
      </w:r>
    </w:p>
    <w:p w14:paraId="69F5FCE4"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63991AA3" w14:textId="6413845E" w:rsidR="00385077" w:rsidRPr="009D0CB7" w:rsidRDefault="007623EA" w:rsidP="008E0B29">
      <w:pPr>
        <w:pStyle w:val="Level2"/>
        <w:spacing w:after="0" w:line="320" w:lineRule="exact"/>
        <w:ind w:left="0" w:firstLine="0"/>
        <w:rPr>
          <w:rFonts w:ascii="Segoe UI" w:hAnsi="Segoe UI" w:cs="Segoe UI"/>
          <w:szCs w:val="20"/>
        </w:rPr>
      </w:pPr>
      <w:r w:rsidRPr="009D0CB7">
        <w:rPr>
          <w:rFonts w:ascii="Segoe UI" w:hAnsi="Segoe UI" w:cs="Segoe UI"/>
          <w:szCs w:val="20"/>
        </w:rPr>
        <w:t>Cada um</w:t>
      </w:r>
      <w:r w:rsidR="00E26A44" w:rsidRPr="009D0CB7">
        <w:rPr>
          <w:rFonts w:ascii="Segoe UI" w:hAnsi="Segoe UI" w:cs="Segoe UI"/>
          <w:szCs w:val="20"/>
        </w:rPr>
        <w:t xml:space="preserve"> do</w:t>
      </w:r>
      <w:r w:rsidRPr="009D0CB7">
        <w:rPr>
          <w:rFonts w:ascii="Segoe UI" w:hAnsi="Segoe UI" w:cs="Segoe UI"/>
          <w:szCs w:val="20"/>
        </w:rPr>
        <w:t xml:space="preserve">s </w:t>
      </w:r>
      <w:r w:rsidR="006737EE" w:rsidRPr="009D0CB7">
        <w:rPr>
          <w:rFonts w:ascii="Segoe UI" w:hAnsi="Segoe UI" w:cs="Segoe UI"/>
          <w:szCs w:val="20"/>
        </w:rPr>
        <w:t>Participantes</w:t>
      </w:r>
      <w:r w:rsidRPr="009D0CB7">
        <w:rPr>
          <w:rFonts w:ascii="Segoe UI" w:hAnsi="Segoe UI" w:cs="Segoe UI"/>
          <w:szCs w:val="20"/>
        </w:rPr>
        <w:t xml:space="preserve"> </w:t>
      </w:r>
      <w:r w:rsidR="004960B6" w:rsidRPr="009D0CB7">
        <w:rPr>
          <w:rFonts w:ascii="Segoe UI" w:eastAsia="MS Mincho" w:hAnsi="Segoe UI" w:cs="Segoe UI"/>
          <w:szCs w:val="20"/>
        </w:rPr>
        <w:t>Especiais</w:t>
      </w:r>
      <w:r w:rsidR="004960B6" w:rsidRPr="009D0CB7" w:rsidDel="004960B6">
        <w:rPr>
          <w:rFonts w:ascii="Segoe UI" w:eastAsia="MS Mincho" w:hAnsi="Segoe UI" w:cs="Segoe UI"/>
          <w:szCs w:val="20"/>
        </w:rPr>
        <w:t xml:space="preserve"> </w:t>
      </w:r>
      <w:r w:rsidRPr="009D0CB7">
        <w:rPr>
          <w:rFonts w:ascii="Segoe UI" w:hAnsi="Segoe UI" w:cs="Segoe UI"/>
          <w:szCs w:val="20"/>
        </w:rPr>
        <w:t xml:space="preserve">efetuará a colocação no âmbito da Oferta das respectivas </w:t>
      </w:r>
      <w:r w:rsidR="0066519A" w:rsidRPr="009D0CB7">
        <w:rPr>
          <w:rFonts w:ascii="Segoe UI" w:hAnsi="Segoe UI" w:cs="Segoe UI"/>
          <w:szCs w:val="20"/>
        </w:rPr>
        <w:t>Novas Cotas</w:t>
      </w:r>
      <w:r w:rsidRPr="009D0CB7">
        <w:rPr>
          <w:rFonts w:ascii="Segoe UI" w:hAnsi="Segoe UI" w:cs="Segoe UI"/>
          <w:szCs w:val="20"/>
        </w:rPr>
        <w:t xml:space="preserve"> na Data de Liquidação, sendo certo que a B3 irá enviar ao </w:t>
      </w:r>
      <w:r w:rsidR="00007944" w:rsidRPr="009D0CB7">
        <w:rPr>
          <w:rFonts w:ascii="Segoe UI" w:hAnsi="Segoe UI" w:cs="Segoe UI"/>
          <w:szCs w:val="20"/>
        </w:rPr>
        <w:t>Coordenador Líder</w:t>
      </w:r>
      <w:r w:rsidR="00007944" w:rsidRPr="009D0CB7" w:rsidDel="00007944">
        <w:rPr>
          <w:rFonts w:ascii="Segoe UI" w:hAnsi="Segoe UI" w:cs="Segoe UI"/>
          <w:szCs w:val="20"/>
        </w:rPr>
        <w:t xml:space="preserve"> </w:t>
      </w:r>
      <w:r w:rsidRPr="009D0CB7">
        <w:rPr>
          <w:rFonts w:ascii="Segoe UI" w:hAnsi="Segoe UI" w:cs="Segoe UI"/>
          <w:szCs w:val="20"/>
        </w:rPr>
        <w:t xml:space="preserve">o montante total efetivamente distribuído por cada </w:t>
      </w:r>
      <w:r w:rsidR="006737EE" w:rsidRPr="009D0CB7">
        <w:rPr>
          <w:rFonts w:ascii="Segoe UI" w:hAnsi="Segoe UI" w:cs="Segoe UI"/>
          <w:szCs w:val="20"/>
        </w:rPr>
        <w:t>Participante</w:t>
      </w:r>
      <w:r w:rsidR="00E26A44" w:rsidRPr="009D0CB7">
        <w:rPr>
          <w:rFonts w:ascii="Segoe UI" w:hAnsi="Segoe UI" w:cs="Segoe UI"/>
          <w:szCs w:val="20"/>
        </w:rPr>
        <w:t xml:space="preserve"> </w:t>
      </w:r>
      <w:r w:rsidR="00E26A44" w:rsidRPr="009D0CB7">
        <w:rPr>
          <w:rFonts w:ascii="Segoe UI" w:eastAsia="MS Mincho" w:hAnsi="Segoe UI" w:cs="Segoe UI"/>
          <w:szCs w:val="20"/>
        </w:rPr>
        <w:t>Especial</w:t>
      </w:r>
      <w:r w:rsidRPr="009D0CB7">
        <w:rPr>
          <w:rFonts w:ascii="Segoe UI" w:hAnsi="Segoe UI" w:cs="Segoe UI"/>
          <w:szCs w:val="20"/>
        </w:rPr>
        <w:t>.</w:t>
      </w:r>
    </w:p>
    <w:p w14:paraId="47B9B984"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039FB935" w14:textId="6C3EE6F1" w:rsidR="00385077" w:rsidRPr="009D0CB7" w:rsidRDefault="007623EA" w:rsidP="008E0B29">
      <w:pPr>
        <w:pStyle w:val="Level2"/>
        <w:widowControl w:val="0"/>
        <w:suppressAutoHyphens/>
        <w:spacing w:after="0" w:line="320" w:lineRule="exact"/>
        <w:ind w:left="0" w:firstLine="0"/>
        <w:rPr>
          <w:rFonts w:ascii="Segoe UI" w:hAnsi="Segoe UI" w:cs="Segoe UI"/>
          <w:szCs w:val="20"/>
        </w:rPr>
      </w:pPr>
      <w:r w:rsidRPr="009D0CB7">
        <w:rPr>
          <w:rFonts w:ascii="Segoe UI" w:hAnsi="Segoe UI" w:cs="Segoe UI"/>
          <w:szCs w:val="20"/>
        </w:rPr>
        <w:t xml:space="preserve">O pagamento das </w:t>
      </w:r>
      <w:r w:rsidR="0066519A" w:rsidRPr="009D0CB7">
        <w:rPr>
          <w:rFonts w:ascii="Segoe UI" w:hAnsi="Segoe UI" w:cs="Segoe UI"/>
          <w:szCs w:val="20"/>
        </w:rPr>
        <w:t>Novas Cotas</w:t>
      </w:r>
      <w:r w:rsidRPr="009D0CB7">
        <w:rPr>
          <w:rFonts w:ascii="Segoe UI" w:hAnsi="Segoe UI" w:cs="Segoe UI"/>
          <w:szCs w:val="20"/>
        </w:rPr>
        <w:t xml:space="preserve"> será realizado à vista, em moeda corrente nacional, em recursos imediatamente disponíveis, na Data de Liquidação, de acordo com os procedimentos de liquidação previstos no Contrato de Distribuição.</w:t>
      </w:r>
    </w:p>
    <w:bookmarkEnd w:id="74"/>
    <w:p w14:paraId="43F9B3EB"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2190DF80" w14:textId="3B0EDB23" w:rsidR="00E8062E" w:rsidRPr="009D0CB7" w:rsidRDefault="00AF6037" w:rsidP="008E0B29">
      <w:pPr>
        <w:pStyle w:val="Level1"/>
        <w:spacing w:before="0" w:after="0" w:line="320" w:lineRule="exact"/>
        <w:ind w:left="0" w:firstLine="0"/>
        <w:rPr>
          <w:rFonts w:ascii="Segoe UI" w:hAnsi="Segoe UI" w:cs="Segoe UI"/>
          <w:sz w:val="20"/>
          <w:szCs w:val="20"/>
        </w:rPr>
      </w:pPr>
      <w:r w:rsidRPr="009D0CB7">
        <w:rPr>
          <w:rFonts w:ascii="Segoe UI" w:hAnsi="Segoe UI" w:cs="Segoe UI"/>
          <w:sz w:val="20"/>
          <w:szCs w:val="20"/>
        </w:rPr>
        <w:t>DA REMUNERAÇÃO</w:t>
      </w:r>
    </w:p>
    <w:p w14:paraId="61E13153" w14:textId="77777777" w:rsidR="00A2410A" w:rsidRPr="009D0CB7" w:rsidRDefault="00A2410A" w:rsidP="008E0B29">
      <w:pPr>
        <w:pStyle w:val="Body"/>
        <w:widowControl w:val="0"/>
        <w:suppressAutoHyphens/>
        <w:spacing w:after="0" w:line="320" w:lineRule="exact"/>
        <w:rPr>
          <w:rFonts w:ascii="Segoe UI" w:eastAsia="MS Mincho" w:hAnsi="Segoe UI" w:cs="Segoe UI"/>
          <w:szCs w:val="20"/>
        </w:rPr>
      </w:pPr>
      <w:bookmarkStart w:id="75" w:name="_Ref130212712"/>
      <w:bookmarkStart w:id="76" w:name="_Ref131602575"/>
    </w:p>
    <w:p w14:paraId="2A55D8E3" w14:textId="77777777" w:rsidR="00986EA5" w:rsidRPr="009D0CB7" w:rsidRDefault="00986EA5" w:rsidP="00986EA5">
      <w:pPr>
        <w:pStyle w:val="Level2"/>
        <w:widowControl w:val="0"/>
        <w:suppressAutoHyphens/>
        <w:spacing w:after="0" w:line="320" w:lineRule="exact"/>
        <w:ind w:left="0" w:firstLine="0"/>
        <w:rPr>
          <w:rFonts w:ascii="Segoe UI" w:hAnsi="Segoe UI" w:cs="Segoe UI"/>
          <w:color w:val="000000" w:themeColor="text1"/>
          <w:szCs w:val="20"/>
        </w:rPr>
      </w:pPr>
      <w:bookmarkStart w:id="77" w:name="_Ref67055462"/>
      <w:r w:rsidRPr="009D0CB7">
        <w:rPr>
          <w:rFonts w:ascii="Segoe UI" w:hAnsi="Segoe UI" w:cs="Segoe UI"/>
          <w:color w:val="000000" w:themeColor="text1"/>
          <w:szCs w:val="20"/>
        </w:rPr>
        <w:t xml:space="preserve">Pela participação na Oferta e distribuição dos respectivos valores mobiliários, o Participante </w:t>
      </w:r>
      <w:r w:rsidRPr="009D0CB7">
        <w:rPr>
          <w:rFonts w:ascii="Segoe UI" w:hAnsi="Segoe UI" w:cs="Segoe UI"/>
          <w:color w:val="000000" w:themeColor="text1"/>
          <w:szCs w:val="20"/>
        </w:rPr>
        <w:lastRenderedPageBreak/>
        <w:t>Especial fará jus a uma remuneração incidente sobre o montante efetivamente distribuído pelo Participante Especial, que variará a depender do montante colocado pelo Participante Especial, nos termos da tabela abaixo (“</w:t>
      </w:r>
      <w:r w:rsidRPr="009D0CB7">
        <w:rPr>
          <w:rFonts w:ascii="Segoe UI" w:hAnsi="Segoe UI" w:cs="Segoe UI"/>
          <w:color w:val="000000" w:themeColor="text1"/>
          <w:szCs w:val="20"/>
          <w:u w:val="single"/>
        </w:rPr>
        <w:t>Comissionamento</w:t>
      </w:r>
      <w:r w:rsidRPr="009D0CB7">
        <w:rPr>
          <w:rFonts w:ascii="Segoe UI" w:hAnsi="Segoe UI" w:cs="Segoe UI"/>
          <w:color w:val="000000" w:themeColor="text1"/>
          <w:szCs w:val="20"/>
        </w:rPr>
        <w:t>”):</w:t>
      </w:r>
      <w:bookmarkEnd w:id="77"/>
      <w:r w:rsidRPr="009D0CB7">
        <w:rPr>
          <w:rFonts w:ascii="Segoe UI" w:hAnsi="Segoe UI" w:cs="Segoe UI"/>
          <w:color w:val="000000" w:themeColor="text1"/>
          <w:szCs w:val="20"/>
        </w:rPr>
        <w:t xml:space="preserve"> </w:t>
      </w:r>
    </w:p>
    <w:p w14:paraId="3AFD5EB1" w14:textId="77777777" w:rsidR="00A2410A" w:rsidRPr="009D0CB7" w:rsidRDefault="00A2410A" w:rsidP="008E0B29">
      <w:pPr>
        <w:pStyle w:val="Body"/>
        <w:widowControl w:val="0"/>
        <w:suppressAutoHyphens/>
        <w:spacing w:after="0" w:line="320" w:lineRule="exact"/>
        <w:rPr>
          <w:rFonts w:ascii="Segoe UI" w:eastAsia="MS Mincho" w:hAnsi="Segoe UI" w:cs="Segoe UI"/>
          <w:szCs w:val="20"/>
        </w:rPr>
      </w:pPr>
    </w:p>
    <w:p w14:paraId="75883121" w14:textId="77777777" w:rsidR="00986EA5" w:rsidRPr="009D0CB7" w:rsidRDefault="00986EA5" w:rsidP="00986EA5">
      <w:pPr>
        <w:pStyle w:val="Body"/>
        <w:spacing w:after="0" w:line="300" w:lineRule="exact"/>
        <w:rPr>
          <w:rFonts w:ascii="Segoe UI" w:hAnsi="Segoe UI" w:cs="Segoe UI"/>
          <w:szCs w:val="20"/>
        </w:rPr>
      </w:pPr>
      <w:bookmarkStart w:id="78" w:name="_Ref460875716"/>
      <w:bookmarkStart w:id="79" w:name="_Ref459753092"/>
      <w:bookmarkEnd w:id="75"/>
      <w:bookmarkEnd w:id="76"/>
    </w:p>
    <w:p w14:paraId="04D1ABA3" w14:textId="77777777" w:rsidR="00986EA5" w:rsidRPr="009D0CB7" w:rsidRDefault="00986EA5" w:rsidP="00986EA5">
      <w:pPr>
        <w:pStyle w:val="PargrafodaLista"/>
        <w:rPr>
          <w:rFonts w:ascii="Segoe UI" w:hAnsi="Segoe UI" w:cs="Segoe UI"/>
          <w:szCs w:val="20"/>
        </w:rPr>
      </w:pPr>
      <w:r w:rsidRPr="009D0CB7">
        <w:rPr>
          <w:rFonts w:ascii="Segoe UI" w:hAnsi="Segoe UI" w:cs="Segoe UI"/>
          <w:szCs w:val="20"/>
        </w:rPr>
        <w:t>C = VI x FC</w:t>
      </w:r>
    </w:p>
    <w:p w14:paraId="7AB24E60" w14:textId="77777777" w:rsidR="00986EA5" w:rsidRPr="009D0CB7" w:rsidRDefault="00986EA5" w:rsidP="00986EA5">
      <w:pPr>
        <w:pStyle w:val="PargrafodaLista"/>
        <w:rPr>
          <w:rFonts w:ascii="Segoe UI" w:hAnsi="Segoe UI" w:cs="Segoe UI"/>
          <w:szCs w:val="20"/>
        </w:rPr>
      </w:pPr>
      <w:r w:rsidRPr="009D0CB7">
        <w:rPr>
          <w:rFonts w:ascii="Segoe UI" w:hAnsi="Segoe UI" w:cs="Segoe UI"/>
          <w:szCs w:val="20"/>
        </w:rPr>
        <w:t xml:space="preserve">sendo, </w:t>
      </w:r>
    </w:p>
    <w:p w14:paraId="2575A1A0" w14:textId="77777777" w:rsidR="00986EA5" w:rsidRPr="009D0CB7" w:rsidRDefault="00986EA5" w:rsidP="00986EA5">
      <w:pPr>
        <w:pStyle w:val="PargrafodaLista"/>
        <w:rPr>
          <w:rFonts w:ascii="Segoe UI" w:hAnsi="Segoe UI" w:cs="Segoe UI"/>
          <w:szCs w:val="20"/>
        </w:rPr>
      </w:pPr>
      <w:r w:rsidRPr="009D0CB7">
        <w:rPr>
          <w:rFonts w:ascii="Segoe UI" w:hAnsi="Segoe UI" w:cs="Segoe UI"/>
          <w:szCs w:val="20"/>
        </w:rPr>
        <w:t xml:space="preserve">C: Comissionamento </w:t>
      </w:r>
    </w:p>
    <w:p w14:paraId="2CC64E91" w14:textId="03033812" w:rsidR="00986EA5" w:rsidRPr="009D0CB7" w:rsidRDefault="00986EA5" w:rsidP="00986EA5">
      <w:pPr>
        <w:pStyle w:val="PargrafodaLista"/>
        <w:rPr>
          <w:rFonts w:ascii="Segoe UI" w:hAnsi="Segoe UI" w:cs="Segoe UI"/>
          <w:szCs w:val="20"/>
        </w:rPr>
      </w:pPr>
      <w:r w:rsidRPr="009D0CB7">
        <w:rPr>
          <w:rFonts w:ascii="Segoe UI" w:hAnsi="Segoe UI" w:cs="Segoe UI"/>
          <w:szCs w:val="20"/>
        </w:rPr>
        <w:t>VI: Volume Integralizado</w:t>
      </w:r>
      <w:r w:rsidR="00C979E4">
        <w:rPr>
          <w:rFonts w:ascii="Segoe UI" w:hAnsi="Segoe UI" w:cs="Segoe UI"/>
          <w:szCs w:val="20"/>
        </w:rPr>
        <w:t>, considerando o Preço de Emissão das Cotas</w:t>
      </w:r>
      <w:r w:rsidRPr="009D0CB7">
        <w:rPr>
          <w:rFonts w:ascii="Segoe UI" w:hAnsi="Segoe UI" w:cs="Segoe UI"/>
          <w:szCs w:val="20"/>
        </w:rPr>
        <w:t xml:space="preserve"> </w:t>
      </w:r>
    </w:p>
    <w:p w14:paraId="4EC0E98A" w14:textId="77777777" w:rsidR="00986EA5" w:rsidRPr="009D0CB7" w:rsidRDefault="00986EA5" w:rsidP="00986EA5">
      <w:pPr>
        <w:pStyle w:val="PargrafodaLista"/>
        <w:rPr>
          <w:rFonts w:ascii="Segoe UI" w:hAnsi="Segoe UI" w:cs="Segoe UI"/>
          <w:szCs w:val="20"/>
        </w:rPr>
      </w:pPr>
      <w:r w:rsidRPr="009D0CB7">
        <w:rPr>
          <w:rFonts w:ascii="Segoe UI" w:hAnsi="Segoe UI" w:cs="Segoe UI"/>
          <w:szCs w:val="20"/>
        </w:rPr>
        <w:t>FC: Fator de Comissão, definido da seguinte forma:</w:t>
      </w:r>
    </w:p>
    <w:p w14:paraId="59CC3D4E" w14:textId="77777777" w:rsidR="00986EA5" w:rsidRPr="009D0CB7" w:rsidRDefault="00986EA5" w:rsidP="00986EA5">
      <w:pPr>
        <w:pStyle w:val="Corpo"/>
        <w:widowControl w:val="0"/>
        <w:tabs>
          <w:tab w:val="left" w:pos="0"/>
        </w:tabs>
        <w:spacing w:line="300" w:lineRule="exact"/>
        <w:rPr>
          <w:rFonts w:ascii="Segoe UI" w:hAnsi="Segoe UI" w:cs="Segoe UI"/>
          <w:color w:val="000000" w:themeColor="text1"/>
          <w:sz w:val="20"/>
          <w:szCs w:val="20"/>
        </w:rPr>
      </w:pPr>
    </w:p>
    <w:tbl>
      <w:tblPr>
        <w:tblStyle w:val="Tabelacomgrade"/>
        <w:tblW w:w="0" w:type="auto"/>
        <w:tblInd w:w="-5" w:type="dxa"/>
        <w:tblLook w:val="04A0" w:firstRow="1" w:lastRow="0" w:firstColumn="1" w:lastColumn="0" w:noHBand="0" w:noVBand="1"/>
      </w:tblPr>
      <w:tblGrid>
        <w:gridCol w:w="5911"/>
        <w:gridCol w:w="2843"/>
      </w:tblGrid>
      <w:tr w:rsidR="003E368F" w:rsidRPr="009D0CB7" w14:paraId="1BC118C3" w14:textId="77777777" w:rsidTr="00CB67A1">
        <w:tc>
          <w:tcPr>
            <w:tcW w:w="5911" w:type="dxa"/>
            <w:vAlign w:val="center"/>
          </w:tcPr>
          <w:p w14:paraId="3F994A84" w14:textId="77777777" w:rsidR="003E368F" w:rsidRPr="009D0CB7" w:rsidRDefault="003E368F" w:rsidP="007400C4">
            <w:pPr>
              <w:pStyle w:val="PargrafodaLista"/>
              <w:ind w:left="0"/>
              <w:jc w:val="center"/>
              <w:rPr>
                <w:rFonts w:ascii="Segoe UI" w:hAnsi="Segoe UI" w:cs="Segoe UI"/>
                <w:b/>
                <w:bCs/>
                <w:szCs w:val="20"/>
              </w:rPr>
            </w:pPr>
            <w:r w:rsidRPr="009D0CB7">
              <w:rPr>
                <w:rFonts w:ascii="Segoe UI" w:hAnsi="Segoe UI" w:cs="Segoe UI"/>
                <w:b/>
                <w:bCs/>
                <w:szCs w:val="20"/>
              </w:rPr>
              <w:t>Faixa da Ordem enviada por Participante Especial da Oferta</w:t>
            </w:r>
          </w:p>
        </w:tc>
        <w:tc>
          <w:tcPr>
            <w:tcW w:w="2843" w:type="dxa"/>
            <w:vAlign w:val="center"/>
          </w:tcPr>
          <w:p w14:paraId="76CC6EBC" w14:textId="77777777" w:rsidR="003E368F" w:rsidRPr="009D0CB7" w:rsidRDefault="003E368F" w:rsidP="007400C4">
            <w:pPr>
              <w:pStyle w:val="PargrafodaLista"/>
              <w:ind w:left="0"/>
              <w:jc w:val="center"/>
              <w:rPr>
                <w:rFonts w:ascii="Segoe UI" w:hAnsi="Segoe UI" w:cs="Segoe UI"/>
                <w:b/>
                <w:bCs/>
                <w:szCs w:val="20"/>
              </w:rPr>
            </w:pPr>
            <w:r w:rsidRPr="009D0CB7">
              <w:rPr>
                <w:rFonts w:ascii="Segoe UI" w:hAnsi="Segoe UI" w:cs="Segoe UI"/>
                <w:b/>
                <w:bCs/>
                <w:szCs w:val="20"/>
              </w:rPr>
              <w:t>Fator de Comissão*</w:t>
            </w:r>
          </w:p>
        </w:tc>
      </w:tr>
      <w:tr w:rsidR="003E368F" w:rsidRPr="009D0CB7" w14:paraId="74EC97A1" w14:textId="77777777" w:rsidTr="00CB67A1">
        <w:tc>
          <w:tcPr>
            <w:tcW w:w="5911" w:type="dxa"/>
          </w:tcPr>
          <w:p w14:paraId="59DFAB0F" w14:textId="5C21E7AD" w:rsidR="003E368F" w:rsidRPr="009D0CB7" w:rsidRDefault="00A07977" w:rsidP="007400C4">
            <w:pPr>
              <w:pStyle w:val="PargrafodaLista"/>
              <w:spacing w:before="240" w:after="240"/>
              <w:ind w:left="0"/>
              <w:rPr>
                <w:rFonts w:ascii="Segoe UI" w:hAnsi="Segoe UI" w:cs="Segoe UI"/>
                <w:szCs w:val="20"/>
              </w:rPr>
            </w:pPr>
            <w:r w:rsidRPr="00A07977">
              <w:rPr>
                <w:rFonts w:ascii="Segoe UI" w:hAnsi="Segoe UI" w:cs="Segoe UI"/>
                <w:szCs w:val="20"/>
              </w:rPr>
              <w:t>Até R$ 15.000.000,00 (inclusive)</w:t>
            </w:r>
          </w:p>
        </w:tc>
        <w:tc>
          <w:tcPr>
            <w:tcW w:w="2843" w:type="dxa"/>
          </w:tcPr>
          <w:p w14:paraId="74B23D75" w14:textId="0091FBEB" w:rsidR="003E368F" w:rsidRPr="009D0CB7" w:rsidRDefault="003E368F" w:rsidP="007400C4">
            <w:pPr>
              <w:pStyle w:val="PargrafodaLista"/>
              <w:spacing w:before="240" w:after="240"/>
              <w:ind w:left="0"/>
              <w:jc w:val="center"/>
              <w:rPr>
                <w:rFonts w:ascii="Segoe UI" w:hAnsi="Segoe UI" w:cs="Segoe UI"/>
                <w:szCs w:val="20"/>
              </w:rPr>
            </w:pPr>
            <w:r>
              <w:rPr>
                <w:rFonts w:ascii="Segoe UI" w:hAnsi="Segoe UI" w:cs="Segoe UI"/>
                <w:szCs w:val="20"/>
              </w:rPr>
              <w:t>1,50</w:t>
            </w:r>
            <w:r w:rsidRPr="009D0CB7">
              <w:rPr>
                <w:rFonts w:ascii="Segoe UI" w:hAnsi="Segoe UI" w:cs="Segoe UI"/>
                <w:szCs w:val="20"/>
              </w:rPr>
              <w:t>%</w:t>
            </w:r>
          </w:p>
        </w:tc>
      </w:tr>
      <w:tr w:rsidR="00D22249" w:rsidRPr="009D0CB7" w14:paraId="705D5F55" w14:textId="77777777" w:rsidTr="00CB67A1">
        <w:tc>
          <w:tcPr>
            <w:tcW w:w="5911" w:type="dxa"/>
          </w:tcPr>
          <w:p w14:paraId="3381EB82" w14:textId="70322576" w:rsidR="003E368F" w:rsidRPr="009D0CB7" w:rsidRDefault="001E5BBD" w:rsidP="007400C4">
            <w:pPr>
              <w:pStyle w:val="PargrafodaLista"/>
              <w:spacing w:before="240" w:after="240"/>
              <w:ind w:left="0"/>
              <w:rPr>
                <w:rFonts w:ascii="Segoe UI" w:hAnsi="Segoe UI" w:cs="Segoe UI"/>
                <w:szCs w:val="20"/>
              </w:rPr>
            </w:pPr>
            <w:r w:rsidRPr="001E5BBD">
              <w:rPr>
                <w:rFonts w:ascii="Segoe UI" w:hAnsi="Segoe UI" w:cs="Segoe UI"/>
                <w:szCs w:val="20"/>
              </w:rPr>
              <w:t>De R$ 15.000.000,00 (exclusive) até R$ 30.000.000,00 (inclusive)</w:t>
            </w:r>
          </w:p>
        </w:tc>
        <w:tc>
          <w:tcPr>
            <w:tcW w:w="2843" w:type="dxa"/>
          </w:tcPr>
          <w:p w14:paraId="1A34A2FC" w14:textId="77777777" w:rsidR="003E368F" w:rsidRDefault="003E368F" w:rsidP="007400C4">
            <w:pPr>
              <w:pStyle w:val="PargrafodaLista"/>
              <w:spacing w:before="240" w:after="240"/>
              <w:ind w:left="0"/>
              <w:jc w:val="center"/>
              <w:rPr>
                <w:rFonts w:ascii="Segoe UI" w:hAnsi="Segoe UI" w:cs="Segoe UI"/>
                <w:szCs w:val="20"/>
              </w:rPr>
            </w:pPr>
            <w:r>
              <w:rPr>
                <w:rFonts w:ascii="Segoe UI" w:hAnsi="Segoe UI" w:cs="Segoe UI"/>
                <w:szCs w:val="20"/>
              </w:rPr>
              <w:t>1,75</w:t>
            </w:r>
            <w:r w:rsidRPr="009D0CB7">
              <w:rPr>
                <w:rFonts w:ascii="Segoe UI" w:hAnsi="Segoe UI" w:cs="Segoe UI"/>
                <w:szCs w:val="20"/>
              </w:rPr>
              <w:t>%</w:t>
            </w:r>
          </w:p>
        </w:tc>
      </w:tr>
      <w:tr w:rsidR="003E368F" w:rsidRPr="009D0CB7" w14:paraId="75313750" w14:textId="77777777" w:rsidTr="00CB67A1">
        <w:tc>
          <w:tcPr>
            <w:tcW w:w="5911" w:type="dxa"/>
          </w:tcPr>
          <w:p w14:paraId="491F2C26" w14:textId="390A994B" w:rsidR="003E368F" w:rsidRPr="009D0CB7" w:rsidRDefault="001E5BBD" w:rsidP="007400C4">
            <w:pPr>
              <w:pStyle w:val="PargrafodaLista"/>
              <w:spacing w:before="240" w:after="240"/>
              <w:ind w:left="0"/>
              <w:rPr>
                <w:rFonts w:ascii="Segoe UI" w:hAnsi="Segoe UI" w:cs="Segoe UI"/>
                <w:szCs w:val="20"/>
              </w:rPr>
            </w:pPr>
            <w:r w:rsidRPr="00777EB5">
              <w:rPr>
                <w:rFonts w:ascii="Segoe UI" w:hAnsi="Segoe UI"/>
                <w:lang w:val="en-GB"/>
              </w:rPr>
              <w:t>Acima de R$ 30.000.000,</w:t>
            </w:r>
            <w:r w:rsidRPr="001E5BBD">
              <w:rPr>
                <w:rFonts w:ascii="Segoe UI" w:hAnsi="Segoe UI" w:cs="Segoe UI"/>
                <w:szCs w:val="20"/>
                <w:lang w:val="en-GB"/>
              </w:rPr>
              <w:t>00 (exclusive</w:t>
            </w:r>
            <w:r w:rsidRPr="00777EB5">
              <w:rPr>
                <w:rFonts w:ascii="Segoe UI" w:hAnsi="Segoe UI"/>
                <w:lang w:val="en-GB"/>
              </w:rPr>
              <w:t>)</w:t>
            </w:r>
          </w:p>
        </w:tc>
        <w:tc>
          <w:tcPr>
            <w:tcW w:w="2843" w:type="dxa"/>
          </w:tcPr>
          <w:p w14:paraId="4BED99C7" w14:textId="1CC4FCC2" w:rsidR="003E368F" w:rsidRPr="009D0CB7" w:rsidRDefault="003E368F" w:rsidP="007400C4">
            <w:pPr>
              <w:pStyle w:val="PargrafodaLista"/>
              <w:spacing w:before="240" w:after="240"/>
              <w:ind w:left="0"/>
              <w:jc w:val="center"/>
              <w:rPr>
                <w:rFonts w:ascii="Segoe UI" w:hAnsi="Segoe UI" w:cs="Segoe UI"/>
                <w:szCs w:val="20"/>
              </w:rPr>
            </w:pPr>
            <w:r>
              <w:rPr>
                <w:rFonts w:ascii="Segoe UI" w:hAnsi="Segoe UI" w:cs="Segoe UI"/>
                <w:szCs w:val="20"/>
              </w:rPr>
              <w:t>2,00</w:t>
            </w:r>
            <w:r w:rsidRPr="009D0CB7">
              <w:rPr>
                <w:rFonts w:ascii="Segoe UI" w:hAnsi="Segoe UI" w:cs="Segoe UI"/>
                <w:szCs w:val="20"/>
              </w:rPr>
              <w:t>%</w:t>
            </w:r>
          </w:p>
        </w:tc>
      </w:tr>
    </w:tbl>
    <w:p w14:paraId="7130CE16" w14:textId="77777777" w:rsidR="00986EA5" w:rsidRPr="009D0CB7" w:rsidRDefault="00986EA5" w:rsidP="00986EA5">
      <w:pPr>
        <w:pStyle w:val="PargrafodaLista"/>
        <w:rPr>
          <w:rFonts w:ascii="Segoe UI" w:hAnsi="Segoe UI" w:cs="Segoe UI"/>
          <w:szCs w:val="20"/>
        </w:rPr>
      </w:pPr>
    </w:p>
    <w:p w14:paraId="785F1634" w14:textId="72B808B6" w:rsidR="00986EA5" w:rsidRPr="009D0CB7" w:rsidRDefault="00986EA5" w:rsidP="00986EA5">
      <w:pPr>
        <w:pStyle w:val="PargrafodaLista"/>
        <w:ind w:left="0"/>
        <w:jc w:val="both"/>
        <w:rPr>
          <w:rFonts w:ascii="Segoe UI" w:hAnsi="Segoe UI" w:cs="Segoe UI"/>
          <w:szCs w:val="20"/>
        </w:rPr>
      </w:pPr>
      <w:r w:rsidRPr="009D0CB7">
        <w:rPr>
          <w:rFonts w:ascii="Segoe UI" w:hAnsi="Segoe UI" w:cs="Segoe UI"/>
          <w:szCs w:val="20"/>
        </w:rPr>
        <w:t xml:space="preserve">(*): Para definição do Fator de Comissão, será considerado o volume da ordem enviado pelo respectivo Participante Especial incluídas as Novas Cotas (conforme definido no Contrato de Distribuição) subscritas no Direito de Preferência </w:t>
      </w:r>
      <w:r w:rsidR="006830F9">
        <w:rPr>
          <w:rFonts w:ascii="Segoe UI" w:hAnsi="Segoe UI" w:cs="Segoe UI"/>
          <w:szCs w:val="20"/>
        </w:rPr>
        <w:t>e no Direito de Subscrição de Sobras e Montante Adicional</w:t>
      </w:r>
      <w:r w:rsidRPr="009D0CB7">
        <w:rPr>
          <w:rFonts w:ascii="Segoe UI" w:hAnsi="Segoe UI" w:cs="Segoe UI"/>
          <w:szCs w:val="20"/>
        </w:rPr>
        <w:t xml:space="preserve"> e </w:t>
      </w:r>
      <w:r w:rsidR="00CB67A1">
        <w:rPr>
          <w:rFonts w:ascii="Segoe UI" w:hAnsi="Segoe UI" w:cs="Segoe UI"/>
          <w:szCs w:val="20"/>
        </w:rPr>
        <w:t>as</w:t>
      </w:r>
      <w:r w:rsidR="00CB67A1" w:rsidRPr="009D0CB7">
        <w:rPr>
          <w:rFonts w:ascii="Segoe UI" w:hAnsi="Segoe UI" w:cs="Segoe UI"/>
          <w:szCs w:val="20"/>
        </w:rPr>
        <w:t xml:space="preserve"> </w:t>
      </w:r>
      <w:r w:rsidRPr="009D0CB7">
        <w:rPr>
          <w:rFonts w:ascii="Segoe UI" w:hAnsi="Segoe UI" w:cs="Segoe UI"/>
          <w:szCs w:val="20"/>
        </w:rPr>
        <w:t>Cotas Adicionais eventualmente emitidas.</w:t>
      </w:r>
    </w:p>
    <w:p w14:paraId="5FFB0B83" w14:textId="77777777" w:rsidR="00A2410A" w:rsidRPr="009D0CB7" w:rsidRDefault="00A2410A" w:rsidP="008E0B29">
      <w:pPr>
        <w:pStyle w:val="Body"/>
        <w:widowControl w:val="0"/>
        <w:suppressAutoHyphens/>
        <w:spacing w:after="0" w:line="320" w:lineRule="exact"/>
        <w:rPr>
          <w:rFonts w:ascii="Segoe UI" w:eastAsia="MS Mincho" w:hAnsi="Segoe UI" w:cs="Segoe UI"/>
          <w:szCs w:val="20"/>
        </w:rPr>
      </w:pPr>
    </w:p>
    <w:p w14:paraId="376B6D2E" w14:textId="2BECC50B" w:rsidR="00986EA5" w:rsidRPr="009D0CB7" w:rsidRDefault="00986EA5" w:rsidP="00986EA5">
      <w:pPr>
        <w:pStyle w:val="Level2"/>
        <w:widowControl w:val="0"/>
        <w:suppressAutoHyphens/>
        <w:spacing w:after="0" w:line="320" w:lineRule="exact"/>
        <w:ind w:left="0" w:firstLine="0"/>
        <w:rPr>
          <w:rFonts w:ascii="Segoe UI" w:hAnsi="Segoe UI" w:cs="Segoe UI"/>
          <w:color w:val="000000" w:themeColor="text1"/>
          <w:szCs w:val="20"/>
        </w:rPr>
      </w:pPr>
      <w:bookmarkStart w:id="80" w:name="_Hlk503863968"/>
      <w:bookmarkStart w:id="81" w:name="_Ref503871186"/>
      <w:bookmarkEnd w:id="78"/>
      <w:bookmarkEnd w:id="79"/>
      <w:r w:rsidRPr="009D0CB7">
        <w:rPr>
          <w:rFonts w:ascii="Segoe UI" w:hAnsi="Segoe UI" w:cs="Segoe UI"/>
          <w:color w:val="000000" w:themeColor="text1"/>
          <w:szCs w:val="20"/>
        </w:rPr>
        <w:t xml:space="preserve">O Comissionamento será pago ao Participante Especial pelo Coordenador Líder, por conta e ordem do </w:t>
      </w:r>
      <w:r w:rsidR="00ED6637">
        <w:rPr>
          <w:rFonts w:ascii="Segoe UI" w:hAnsi="Segoe UI" w:cs="Segoe UI"/>
          <w:color w:val="000000" w:themeColor="text1"/>
          <w:szCs w:val="20"/>
        </w:rPr>
        <w:t>Fundo</w:t>
      </w:r>
      <w:r w:rsidRPr="009D0CB7">
        <w:rPr>
          <w:rFonts w:ascii="Segoe UI" w:hAnsi="Segoe UI" w:cs="Segoe UI"/>
          <w:color w:val="000000" w:themeColor="text1"/>
          <w:szCs w:val="20"/>
        </w:rPr>
        <w:t>, líquido de qualquer retenção, dedução e/ou antecipação de qualquer tributo, taxa ou contribuição que incida ou venha a incidir, com base em norma legal ou regulamentar, sobre o Comissionamento, com exceção para Imposto sobre a Renda (“</w:t>
      </w:r>
      <w:r w:rsidRPr="009D0CB7">
        <w:rPr>
          <w:rFonts w:ascii="Segoe UI" w:hAnsi="Segoe UI" w:cs="Segoe UI"/>
          <w:color w:val="000000" w:themeColor="text1"/>
          <w:szCs w:val="20"/>
          <w:u w:val="single"/>
        </w:rPr>
        <w:t>IR</w:t>
      </w:r>
      <w:r w:rsidRPr="009D0CB7">
        <w:rPr>
          <w:rFonts w:ascii="Segoe UI" w:hAnsi="Segoe UI" w:cs="Segoe UI"/>
          <w:color w:val="000000" w:themeColor="text1"/>
          <w:szCs w:val="20"/>
        </w:rPr>
        <w:t>”) e Contribuição Social Sobre o Lucro Líquido (“</w:t>
      </w:r>
      <w:r w:rsidRPr="009D0CB7">
        <w:rPr>
          <w:rFonts w:ascii="Segoe UI" w:hAnsi="Segoe UI" w:cs="Segoe UI"/>
          <w:color w:val="000000" w:themeColor="text1"/>
          <w:szCs w:val="20"/>
          <w:u w:val="single"/>
        </w:rPr>
        <w:t>CSLL</w:t>
      </w:r>
      <w:r w:rsidRPr="009D0CB7">
        <w:rPr>
          <w:rFonts w:ascii="Segoe UI" w:hAnsi="Segoe UI" w:cs="Segoe UI"/>
          <w:color w:val="000000" w:themeColor="text1"/>
          <w:szCs w:val="20"/>
        </w:rPr>
        <w:t xml:space="preserve">”). Dessa forma, todos os pagamentos relativos ao Comissionamento serão acrescidos dos valores relativos ao Imposto Sobre Serviços de Qualquer Natureza - ISS; à Contribuição para o Programa de Integração Social – PIS, à Contribuição para o Financiamento da Seguridade Social – COFINS e aos demais tributos eventualmente aplicáveis (exceto IR e CSLL), de forma que o Participante Especial receba o Comissionamento como se tais tributos não fossem incidentes (com </w:t>
      </w:r>
      <w:r w:rsidRPr="009D0CB7">
        <w:rPr>
          <w:rFonts w:ascii="Segoe UI" w:hAnsi="Segoe UI" w:cs="Segoe UI"/>
          <w:i/>
          <w:iCs/>
          <w:color w:val="000000" w:themeColor="text1"/>
          <w:szCs w:val="20"/>
        </w:rPr>
        <w:t>gross-up</w:t>
      </w:r>
      <w:r w:rsidRPr="009D0CB7">
        <w:rPr>
          <w:rFonts w:ascii="Segoe UI" w:hAnsi="Segoe UI" w:cs="Segoe UI"/>
          <w:color w:val="000000" w:themeColor="text1"/>
          <w:szCs w:val="20"/>
        </w:rPr>
        <w:t>)</w:t>
      </w:r>
      <w:bookmarkEnd w:id="80"/>
      <w:r w:rsidRPr="009D0CB7">
        <w:rPr>
          <w:rFonts w:ascii="Segoe UI" w:hAnsi="Segoe UI" w:cs="Segoe UI"/>
          <w:color w:val="000000" w:themeColor="text1"/>
          <w:szCs w:val="20"/>
        </w:rPr>
        <w:t>.</w:t>
      </w:r>
      <w:bookmarkEnd w:id="81"/>
    </w:p>
    <w:p w14:paraId="2F484D10" w14:textId="77777777" w:rsidR="00986EA5" w:rsidRPr="009D0CB7" w:rsidRDefault="00986EA5" w:rsidP="00986EA5">
      <w:pPr>
        <w:pStyle w:val="Corpo"/>
        <w:widowControl w:val="0"/>
        <w:tabs>
          <w:tab w:val="left" w:pos="0"/>
          <w:tab w:val="left" w:pos="851"/>
        </w:tabs>
        <w:spacing w:line="300" w:lineRule="exact"/>
        <w:rPr>
          <w:rFonts w:ascii="Segoe UI" w:hAnsi="Segoe UI" w:cs="Segoe UI"/>
          <w:color w:val="000000" w:themeColor="text1"/>
          <w:sz w:val="20"/>
          <w:szCs w:val="20"/>
        </w:rPr>
      </w:pPr>
    </w:p>
    <w:p w14:paraId="03C12001" w14:textId="66A798D4" w:rsidR="00986EA5" w:rsidRPr="009D0CB7" w:rsidRDefault="00986EA5" w:rsidP="00986EA5">
      <w:pPr>
        <w:pStyle w:val="Level2"/>
        <w:widowControl w:val="0"/>
        <w:suppressAutoHyphens/>
        <w:spacing w:after="0" w:line="320" w:lineRule="exact"/>
        <w:ind w:left="0" w:firstLine="0"/>
        <w:rPr>
          <w:rFonts w:ascii="Segoe UI" w:hAnsi="Segoe UI" w:cs="Segoe UI"/>
          <w:color w:val="000000" w:themeColor="text1"/>
          <w:szCs w:val="20"/>
        </w:rPr>
      </w:pPr>
      <w:r w:rsidRPr="009D0CB7">
        <w:rPr>
          <w:rFonts w:ascii="Segoe UI" w:hAnsi="Segoe UI" w:cs="Segoe UI"/>
          <w:color w:val="000000" w:themeColor="text1"/>
          <w:szCs w:val="20"/>
        </w:rPr>
        <w:t xml:space="preserve">O Comissionamento do Participante Especial, nos termos desta </w:t>
      </w:r>
      <w:r w:rsidR="007C79F3">
        <w:rPr>
          <w:rFonts w:ascii="Segoe UI" w:hAnsi="Segoe UI" w:cs="Segoe UI"/>
          <w:color w:val="000000" w:themeColor="text1"/>
          <w:szCs w:val="20"/>
        </w:rPr>
        <w:t>C</w:t>
      </w:r>
      <w:r w:rsidRPr="009D0CB7">
        <w:rPr>
          <w:rFonts w:ascii="Segoe UI" w:hAnsi="Segoe UI" w:cs="Segoe UI"/>
          <w:color w:val="000000" w:themeColor="text1"/>
          <w:szCs w:val="20"/>
        </w:rPr>
        <w:t xml:space="preserve">láusula </w:t>
      </w:r>
      <w:r w:rsidR="007C79F3">
        <w:rPr>
          <w:rFonts w:ascii="Segoe UI" w:hAnsi="Segoe UI" w:cs="Segoe UI"/>
          <w:color w:val="000000" w:themeColor="text1"/>
          <w:szCs w:val="20"/>
        </w:rPr>
        <w:t>14</w:t>
      </w:r>
      <w:r w:rsidRPr="009D0CB7">
        <w:rPr>
          <w:rFonts w:ascii="Segoe UI" w:hAnsi="Segoe UI" w:cs="Segoe UI"/>
          <w:color w:val="000000" w:themeColor="text1"/>
          <w:szCs w:val="20"/>
        </w:rPr>
        <w:t xml:space="preserve">, será pago em até 10 (dez) Dias Úteis contados da data da liquidação da Oferta, por meio da B3 ou de Transferência Eletrônica Disponível (TED) realizada pelo Coordenador Líder por conta e ordem </w:t>
      </w:r>
      <w:r w:rsidR="00530940">
        <w:rPr>
          <w:rFonts w:ascii="Segoe UI" w:hAnsi="Segoe UI" w:cs="Segoe UI"/>
          <w:color w:val="000000" w:themeColor="text1"/>
          <w:szCs w:val="20"/>
        </w:rPr>
        <w:t>do Fundo</w:t>
      </w:r>
      <w:r w:rsidRPr="009D0CB7">
        <w:rPr>
          <w:rFonts w:ascii="Segoe UI" w:hAnsi="Segoe UI" w:cs="Segoe UI"/>
          <w:color w:val="000000" w:themeColor="text1"/>
          <w:szCs w:val="20"/>
        </w:rPr>
        <w:t xml:space="preserve">, nos termos do Contrato de Distribuição. </w:t>
      </w:r>
      <w:r w:rsidR="003E368F" w:rsidRPr="00F446E1">
        <w:rPr>
          <w:rFonts w:ascii="Segoe UI" w:hAnsi="Segoe UI" w:cs="Segoe UI"/>
          <w:color w:val="000000" w:themeColor="text1"/>
          <w:szCs w:val="20"/>
        </w:rPr>
        <w:t xml:space="preserve">O Comissionamento será devido ao respectivo Participante Especial, sem considerar a Taxa de Distribuição Primária, de acordo com a quantidade de </w:t>
      </w:r>
      <w:r w:rsidR="001E5BBD">
        <w:rPr>
          <w:rFonts w:ascii="Segoe UI" w:hAnsi="Segoe UI" w:cs="Segoe UI"/>
          <w:color w:val="000000" w:themeColor="text1"/>
          <w:szCs w:val="20"/>
        </w:rPr>
        <w:t>Novas Cotas</w:t>
      </w:r>
      <w:r w:rsidR="003E368F" w:rsidRPr="00F446E1">
        <w:rPr>
          <w:rFonts w:ascii="Segoe UI" w:hAnsi="Segoe UI" w:cs="Segoe UI"/>
          <w:color w:val="000000" w:themeColor="text1"/>
          <w:szCs w:val="20"/>
        </w:rPr>
        <w:t xml:space="preserve"> efetivamente por ele alocada a pessoas físicas e carteiras administradas (pessoa física) e pessoas jurídicas (exceto fundos de investimentos e fundos de investimentos imobiliários), de acordo com os mapas de colocação da Oferta emitidos pela B3, conforme o caso, que identifiquem de forma satisfatória ao Coordenador Líder os valores mobiliários que tiverem sido subscritos e integralizados por pessoas físicas, por carteiras administradas (pessoa física) ou por pessoas jurídicas (exceto fundos de investimentos e fundos de investimentos imobiliários).</w:t>
      </w:r>
    </w:p>
    <w:p w14:paraId="22F57AE4" w14:textId="77777777" w:rsidR="00986EA5" w:rsidRPr="009D0CB7" w:rsidRDefault="00986EA5" w:rsidP="00986EA5">
      <w:pPr>
        <w:pStyle w:val="Corpo"/>
        <w:widowControl w:val="0"/>
        <w:tabs>
          <w:tab w:val="left" w:pos="0"/>
          <w:tab w:val="left" w:pos="851"/>
        </w:tabs>
        <w:spacing w:line="300" w:lineRule="exact"/>
        <w:rPr>
          <w:rFonts w:ascii="Segoe UI" w:hAnsi="Segoe UI" w:cs="Segoe UI"/>
          <w:color w:val="000000" w:themeColor="text1"/>
          <w:sz w:val="20"/>
          <w:szCs w:val="20"/>
        </w:rPr>
      </w:pPr>
    </w:p>
    <w:p w14:paraId="3E783CF8" w14:textId="1D36E0E0" w:rsidR="00986EA5" w:rsidRPr="009D0CB7" w:rsidRDefault="00986EA5" w:rsidP="00986EA5">
      <w:pPr>
        <w:pStyle w:val="Level2"/>
        <w:widowControl w:val="0"/>
        <w:suppressAutoHyphens/>
        <w:spacing w:after="0" w:line="320" w:lineRule="exact"/>
        <w:ind w:left="0" w:firstLine="0"/>
        <w:rPr>
          <w:rFonts w:ascii="Segoe UI" w:hAnsi="Segoe UI" w:cs="Segoe UI"/>
          <w:color w:val="000000" w:themeColor="text1"/>
          <w:szCs w:val="20"/>
        </w:rPr>
      </w:pPr>
      <w:r w:rsidRPr="009D0CB7">
        <w:rPr>
          <w:rFonts w:ascii="Segoe UI" w:hAnsi="Segoe UI" w:cs="Segoe UI"/>
          <w:color w:val="000000" w:themeColor="text1"/>
          <w:szCs w:val="20"/>
        </w:rPr>
        <w:t xml:space="preserve">Pelas importâncias recebidas a título de Comissionamento o Participante Especial emitirá recibo ao </w:t>
      </w:r>
      <w:r w:rsidR="00CB67A1">
        <w:rPr>
          <w:rFonts w:ascii="Segoe UI" w:hAnsi="Segoe UI" w:cs="Segoe UI"/>
          <w:color w:val="000000" w:themeColor="text1"/>
          <w:szCs w:val="20"/>
        </w:rPr>
        <w:t>Fundo</w:t>
      </w:r>
      <w:r w:rsidRPr="009D0CB7">
        <w:rPr>
          <w:rFonts w:ascii="Segoe UI" w:hAnsi="Segoe UI" w:cs="Segoe UI"/>
          <w:color w:val="000000" w:themeColor="text1"/>
          <w:szCs w:val="20"/>
        </w:rPr>
        <w:t xml:space="preserve">, o qual será entregue ao Coordenador Líder, que deverá repassá-lo </w:t>
      </w:r>
      <w:r w:rsidR="00530940">
        <w:rPr>
          <w:rFonts w:ascii="Segoe UI" w:hAnsi="Segoe UI" w:cs="Segoe UI"/>
          <w:color w:val="000000" w:themeColor="text1"/>
          <w:szCs w:val="20"/>
        </w:rPr>
        <w:t>ao Fundo</w:t>
      </w:r>
      <w:r w:rsidRPr="009D0CB7">
        <w:rPr>
          <w:rFonts w:ascii="Segoe UI" w:hAnsi="Segoe UI" w:cs="Segoe UI"/>
          <w:color w:val="000000" w:themeColor="text1"/>
          <w:szCs w:val="20"/>
        </w:rPr>
        <w:t>.</w:t>
      </w:r>
    </w:p>
    <w:p w14:paraId="25C7BC27" w14:textId="77777777" w:rsidR="00986EA5" w:rsidRPr="009D0CB7" w:rsidRDefault="00986EA5" w:rsidP="00986EA5">
      <w:pPr>
        <w:pStyle w:val="Corpo"/>
        <w:widowControl w:val="0"/>
        <w:tabs>
          <w:tab w:val="left" w:pos="0"/>
          <w:tab w:val="left" w:pos="851"/>
        </w:tabs>
        <w:spacing w:line="300" w:lineRule="exact"/>
        <w:rPr>
          <w:rFonts w:ascii="Segoe UI" w:hAnsi="Segoe UI" w:cs="Segoe UI"/>
          <w:color w:val="000000" w:themeColor="text1"/>
          <w:sz w:val="20"/>
          <w:szCs w:val="20"/>
        </w:rPr>
      </w:pPr>
    </w:p>
    <w:p w14:paraId="7A89F7A3" w14:textId="51FEB94A" w:rsidR="00986EA5" w:rsidRPr="009D0CB7" w:rsidRDefault="00986EA5" w:rsidP="00986EA5">
      <w:pPr>
        <w:pStyle w:val="Level2"/>
        <w:widowControl w:val="0"/>
        <w:suppressAutoHyphens/>
        <w:spacing w:after="0" w:line="320" w:lineRule="exact"/>
        <w:ind w:left="0" w:firstLine="0"/>
        <w:rPr>
          <w:rFonts w:ascii="Segoe UI" w:hAnsi="Segoe UI" w:cs="Segoe UI"/>
          <w:color w:val="000000" w:themeColor="text1"/>
          <w:szCs w:val="20"/>
        </w:rPr>
      </w:pPr>
      <w:r w:rsidRPr="009D0CB7">
        <w:rPr>
          <w:rFonts w:ascii="Segoe UI" w:hAnsi="Segoe UI" w:cs="Segoe UI"/>
          <w:color w:val="000000" w:themeColor="text1"/>
          <w:szCs w:val="20"/>
        </w:rPr>
        <w:t>Nenhuma outra remuneração decorrente dest</w:t>
      </w:r>
      <w:r w:rsidR="003768BC" w:rsidRPr="009D0CB7">
        <w:rPr>
          <w:rFonts w:ascii="Segoe UI" w:hAnsi="Segoe UI" w:cs="Segoe UI"/>
          <w:color w:val="000000" w:themeColor="text1"/>
          <w:szCs w:val="20"/>
        </w:rPr>
        <w:t>a Carta</w:t>
      </w:r>
      <w:r w:rsidR="007C79F3">
        <w:rPr>
          <w:rFonts w:ascii="Segoe UI" w:hAnsi="Segoe UI" w:cs="Segoe UI"/>
          <w:color w:val="000000" w:themeColor="text1"/>
          <w:szCs w:val="20"/>
        </w:rPr>
        <w:t>-</w:t>
      </w:r>
      <w:r w:rsidR="003768BC" w:rsidRPr="009D0CB7">
        <w:rPr>
          <w:rFonts w:ascii="Segoe UI" w:hAnsi="Segoe UI" w:cs="Segoe UI"/>
          <w:color w:val="000000" w:themeColor="text1"/>
          <w:szCs w:val="20"/>
        </w:rPr>
        <w:t>Convite</w:t>
      </w:r>
      <w:r w:rsidRPr="009D0CB7">
        <w:rPr>
          <w:rFonts w:ascii="Segoe UI" w:hAnsi="Segoe UI" w:cs="Segoe UI"/>
          <w:color w:val="000000" w:themeColor="text1"/>
          <w:szCs w:val="20"/>
        </w:rPr>
        <w:t xml:space="preserve"> ou do Contrato de Distribuição será devida ao Participante Especial.</w:t>
      </w:r>
    </w:p>
    <w:p w14:paraId="19EE0F65" w14:textId="77777777" w:rsidR="00986EA5" w:rsidRPr="009D0CB7" w:rsidRDefault="00986EA5" w:rsidP="00986EA5">
      <w:pPr>
        <w:pStyle w:val="PargrafodaLista"/>
        <w:tabs>
          <w:tab w:val="left" w:pos="851"/>
        </w:tabs>
        <w:spacing w:line="300" w:lineRule="exact"/>
        <w:rPr>
          <w:rFonts w:ascii="Segoe UI" w:hAnsi="Segoe UI" w:cs="Segoe UI"/>
          <w:color w:val="000000" w:themeColor="text1"/>
          <w:szCs w:val="20"/>
        </w:rPr>
      </w:pPr>
    </w:p>
    <w:p w14:paraId="5CD14DD0" w14:textId="77777777" w:rsidR="00986EA5" w:rsidRPr="009D0CB7" w:rsidRDefault="00986EA5" w:rsidP="00986EA5">
      <w:pPr>
        <w:pStyle w:val="Level2"/>
        <w:widowControl w:val="0"/>
        <w:suppressAutoHyphens/>
        <w:spacing w:after="0" w:line="320" w:lineRule="exact"/>
        <w:ind w:left="0" w:firstLine="0"/>
        <w:rPr>
          <w:rFonts w:ascii="Segoe UI" w:hAnsi="Segoe UI" w:cs="Segoe UI"/>
          <w:color w:val="000000" w:themeColor="text1"/>
          <w:szCs w:val="20"/>
        </w:rPr>
      </w:pPr>
      <w:bookmarkStart w:id="82" w:name="_Ref75186592"/>
      <w:r w:rsidRPr="009D0CB7">
        <w:rPr>
          <w:rFonts w:ascii="Segoe UI" w:hAnsi="Segoe UI" w:cs="Segoe UI"/>
          <w:color w:val="000000" w:themeColor="text1"/>
          <w:szCs w:val="20"/>
        </w:rPr>
        <w:t>O Participante Especial é o único e exclusivo responsável pelas despesas que vier a incorrer com a Oferta.</w:t>
      </w:r>
      <w:bookmarkEnd w:id="82"/>
      <w:r w:rsidRPr="009D0CB7">
        <w:rPr>
          <w:rFonts w:ascii="Segoe UI" w:hAnsi="Segoe UI" w:cs="Segoe UI"/>
          <w:color w:val="000000" w:themeColor="text1"/>
          <w:szCs w:val="20"/>
        </w:rPr>
        <w:t xml:space="preserve"> </w:t>
      </w:r>
    </w:p>
    <w:p w14:paraId="2FAD7C5C"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07310661" w14:textId="54FE025D" w:rsidR="00E8062E" w:rsidRPr="009D0CB7" w:rsidRDefault="00AF6037" w:rsidP="008E0B29">
      <w:pPr>
        <w:pStyle w:val="Level1"/>
        <w:spacing w:before="0" w:after="0" w:line="320" w:lineRule="exact"/>
        <w:ind w:left="0" w:firstLine="0"/>
        <w:rPr>
          <w:rFonts w:ascii="Segoe UI" w:hAnsi="Segoe UI" w:cs="Segoe UI"/>
          <w:sz w:val="20"/>
          <w:szCs w:val="20"/>
        </w:rPr>
      </w:pPr>
      <w:r w:rsidRPr="009D0CB7">
        <w:rPr>
          <w:rFonts w:ascii="Segoe UI" w:hAnsi="Segoe UI" w:cs="Segoe UI"/>
          <w:sz w:val="20"/>
          <w:szCs w:val="20"/>
        </w:rPr>
        <w:t>INDENIZAÇÃO</w:t>
      </w:r>
    </w:p>
    <w:p w14:paraId="6AEFE61A" w14:textId="77777777" w:rsidR="00A2410A" w:rsidRPr="009D0CB7" w:rsidRDefault="00A2410A" w:rsidP="008E0B29">
      <w:pPr>
        <w:pStyle w:val="Body"/>
        <w:widowControl w:val="0"/>
        <w:suppressAutoHyphens/>
        <w:spacing w:after="0" w:line="320" w:lineRule="exact"/>
        <w:rPr>
          <w:rFonts w:ascii="Segoe UI" w:hAnsi="Segoe UI" w:cs="Segoe UI"/>
          <w:szCs w:val="20"/>
        </w:rPr>
      </w:pPr>
      <w:bookmarkStart w:id="83" w:name="_Ref362597236"/>
      <w:bookmarkStart w:id="84" w:name="_Ref428459757"/>
    </w:p>
    <w:p w14:paraId="7C8CD852" w14:textId="0D323D14" w:rsidR="0060361B" w:rsidRPr="009D0CB7" w:rsidRDefault="0060361B" w:rsidP="008E0B29">
      <w:pPr>
        <w:pStyle w:val="Level2"/>
        <w:spacing w:after="0" w:line="320" w:lineRule="exact"/>
        <w:ind w:left="0" w:firstLine="0"/>
        <w:rPr>
          <w:rFonts w:ascii="Segoe UI" w:hAnsi="Segoe UI" w:cs="Segoe UI"/>
          <w:szCs w:val="20"/>
        </w:rPr>
      </w:pPr>
      <w:r w:rsidRPr="009D0CB7">
        <w:rPr>
          <w:rFonts w:ascii="Segoe UI" w:hAnsi="Segoe UI" w:cs="Segoe UI"/>
          <w:szCs w:val="20"/>
        </w:rPr>
        <w:t xml:space="preserve">O Participante Especial obriga-se a indenizar, defender e isentar </w:t>
      </w:r>
      <w:r w:rsidR="00007944" w:rsidRPr="009D0CB7">
        <w:rPr>
          <w:rFonts w:ascii="Segoe UI" w:hAnsi="Segoe UI" w:cs="Segoe UI"/>
          <w:szCs w:val="20"/>
        </w:rPr>
        <w:t>o</w:t>
      </w:r>
      <w:r w:rsidRPr="009D0CB7">
        <w:rPr>
          <w:rFonts w:ascii="Segoe UI" w:hAnsi="Segoe UI" w:cs="Segoe UI"/>
          <w:szCs w:val="20"/>
        </w:rPr>
        <w:t xml:space="preserve"> </w:t>
      </w:r>
      <w:r w:rsidR="00007944" w:rsidRPr="009D0CB7">
        <w:rPr>
          <w:rFonts w:ascii="Segoe UI" w:hAnsi="Segoe UI" w:cs="Segoe UI"/>
          <w:szCs w:val="20"/>
        </w:rPr>
        <w:t>Coordenador Líder</w:t>
      </w:r>
      <w:r w:rsidRPr="009D0CB7">
        <w:rPr>
          <w:rFonts w:ascii="Segoe UI" w:hAnsi="Segoe UI" w:cs="Segoe UI"/>
          <w:szCs w:val="20"/>
        </w:rPr>
        <w:t>, suas coligadas, qualquer pessoa que esteja sob controle comum, controle ou seja controlada, direta ou indiretamente, pelo</w:t>
      </w:r>
      <w:r w:rsidR="00007944" w:rsidRPr="009D0CB7">
        <w:rPr>
          <w:rFonts w:ascii="Segoe UI" w:hAnsi="Segoe UI" w:cs="Segoe UI"/>
          <w:szCs w:val="20"/>
        </w:rPr>
        <w:t xml:space="preserve"> Coordenador Líder</w:t>
      </w:r>
      <w:r w:rsidRPr="009D0CB7">
        <w:rPr>
          <w:rFonts w:ascii="Segoe UI" w:hAnsi="Segoe UI" w:cs="Segoe UI"/>
          <w:szCs w:val="20"/>
        </w:rPr>
        <w:t>, bem como seus respectivos administradores, sócios, membros, empregados, diretores, assessores, consultores, funcionários, agentes contratados para realizar esforços de colocação dos valores mobiliários no contexto da Oferta e/ou seus sucessores</w:t>
      </w:r>
      <w:r w:rsidR="00090076" w:rsidRPr="009D0CB7">
        <w:rPr>
          <w:rFonts w:ascii="Segoe UI" w:hAnsi="Segoe UI" w:cs="Segoe UI"/>
          <w:szCs w:val="20"/>
        </w:rPr>
        <w:t xml:space="preserve"> e cessionários</w:t>
      </w:r>
      <w:r w:rsidRPr="009D0CB7">
        <w:rPr>
          <w:rFonts w:ascii="Segoe UI" w:hAnsi="Segoe UI" w:cs="Segoe UI"/>
          <w:szCs w:val="20"/>
        </w:rPr>
        <w:t xml:space="preserve">, por todas e </w:t>
      </w:r>
      <w:r w:rsidRPr="009D0CB7">
        <w:rPr>
          <w:rFonts w:ascii="Segoe UI" w:eastAsia="Arial Unicode MS" w:hAnsi="Segoe UI" w:cs="Segoe UI"/>
          <w:szCs w:val="20"/>
        </w:rPr>
        <w:t>quaisquer</w:t>
      </w:r>
      <w:r w:rsidRPr="009D0CB7">
        <w:rPr>
          <w:rFonts w:ascii="Segoe UI" w:hAnsi="Segoe UI" w:cs="Segoe UI"/>
          <w:szCs w:val="20"/>
        </w:rPr>
        <w:t xml:space="preserve"> perdas e danos diretos, reivindicações, prejuízos e despesas (incluindo despesas com custas judiciais e honorários advocatícios judiciais e extrajudiciais) (excluídos lucros cessantes) que qualquer das pessoas acima referidas possa incorrer, individualmente ou em conjunto, como resultado da inveracidade</w:t>
      </w:r>
      <w:r w:rsidR="00F51297" w:rsidRPr="009D0CB7">
        <w:rPr>
          <w:rFonts w:ascii="Segoe UI" w:hAnsi="Segoe UI" w:cs="Segoe UI"/>
          <w:szCs w:val="20"/>
        </w:rPr>
        <w:t xml:space="preserve">, inconsistência, </w:t>
      </w:r>
      <w:r w:rsidRPr="009D0CB7">
        <w:rPr>
          <w:rFonts w:ascii="Segoe UI" w:hAnsi="Segoe UI" w:cs="Segoe UI"/>
          <w:szCs w:val="20"/>
        </w:rPr>
        <w:t>incorreção</w:t>
      </w:r>
      <w:r w:rsidR="00F51297" w:rsidRPr="009D0CB7">
        <w:rPr>
          <w:rFonts w:ascii="Segoe UI" w:hAnsi="Segoe UI" w:cs="Segoe UI"/>
          <w:szCs w:val="20"/>
        </w:rPr>
        <w:t xml:space="preserve"> ou insuficiência</w:t>
      </w:r>
      <w:r w:rsidRPr="009D0CB7">
        <w:rPr>
          <w:rFonts w:ascii="Segoe UI" w:hAnsi="Segoe UI" w:cs="Segoe UI"/>
          <w:szCs w:val="20"/>
        </w:rPr>
        <w:t xml:space="preserve"> de declarações prestadas nesse instrumento e/ou do descumprimento, pelo Participante Especial, de suas obrigações previstas nesta Carta</w:t>
      </w:r>
      <w:r w:rsidR="008036B2">
        <w:rPr>
          <w:rFonts w:ascii="Segoe UI" w:hAnsi="Segoe UI" w:cs="Segoe UI"/>
          <w:szCs w:val="20"/>
        </w:rPr>
        <w:t>-</w:t>
      </w:r>
      <w:r w:rsidRPr="009D0CB7">
        <w:rPr>
          <w:rFonts w:ascii="Segoe UI" w:hAnsi="Segoe UI" w:cs="Segoe UI"/>
          <w:szCs w:val="20"/>
        </w:rPr>
        <w:t>Convite</w:t>
      </w:r>
      <w:r w:rsidR="00D74B58" w:rsidRPr="009D0CB7">
        <w:rPr>
          <w:rFonts w:ascii="Segoe UI" w:hAnsi="Segoe UI" w:cs="Segoe UI"/>
          <w:szCs w:val="20"/>
        </w:rPr>
        <w:t xml:space="preserve"> </w:t>
      </w:r>
      <w:r w:rsidRPr="009D0CB7">
        <w:rPr>
          <w:rFonts w:ascii="Segoe UI" w:hAnsi="Segoe UI" w:cs="Segoe UI"/>
          <w:szCs w:val="20"/>
        </w:rPr>
        <w:t xml:space="preserve">e no Contrato de Distribuição, conforme aplicável, bem como na legislação e regulamentação aplicável à Oferta, no que couber ao Participante Especial, devendo ainda indenizar o </w:t>
      </w:r>
      <w:r w:rsidR="00007944" w:rsidRPr="009D0CB7">
        <w:rPr>
          <w:rFonts w:ascii="Segoe UI" w:hAnsi="Segoe UI" w:cs="Segoe UI"/>
          <w:szCs w:val="20"/>
        </w:rPr>
        <w:t xml:space="preserve">Coordenador Líder </w:t>
      </w:r>
      <w:r w:rsidRPr="009D0CB7">
        <w:rPr>
          <w:rFonts w:ascii="Segoe UI" w:hAnsi="Segoe UI" w:cs="Segoe UI"/>
          <w:szCs w:val="20"/>
        </w:rPr>
        <w:t xml:space="preserve">por qualquer prejuízo advindo de informação falsa, inconsistente, incorreta ou insuficiente incluída no Prospecto ou por omissão de informações relativas ao relacionamento entre o Participante Especial e o </w:t>
      </w:r>
      <w:r w:rsidR="00D7483E" w:rsidRPr="009D0CB7">
        <w:rPr>
          <w:rFonts w:ascii="Segoe UI" w:hAnsi="Segoe UI" w:cs="Segoe UI"/>
          <w:szCs w:val="20"/>
        </w:rPr>
        <w:t>Fundo</w:t>
      </w:r>
      <w:r w:rsidRPr="009D0CB7">
        <w:rPr>
          <w:rFonts w:ascii="Segoe UI" w:hAnsi="Segoe UI" w:cs="Segoe UI"/>
          <w:szCs w:val="20"/>
        </w:rPr>
        <w:t xml:space="preserve">, proveniente do Participante Especial. </w:t>
      </w:r>
      <w:bookmarkEnd w:id="83"/>
    </w:p>
    <w:p w14:paraId="301C05AE" w14:textId="60E318A6" w:rsidR="0060361B" w:rsidRPr="009D0CB7" w:rsidRDefault="0060361B" w:rsidP="008E0B29">
      <w:pPr>
        <w:pStyle w:val="Body"/>
        <w:widowControl w:val="0"/>
        <w:suppressAutoHyphens/>
        <w:spacing w:after="0" w:line="320" w:lineRule="exact"/>
        <w:rPr>
          <w:rFonts w:ascii="Segoe UI" w:eastAsia="Arial Unicode MS" w:hAnsi="Segoe UI" w:cs="Segoe UI"/>
          <w:szCs w:val="20"/>
        </w:rPr>
      </w:pPr>
    </w:p>
    <w:p w14:paraId="284F3CDC" w14:textId="68F12918" w:rsidR="00012B7A" w:rsidRPr="009D0CB7" w:rsidRDefault="00012B7A" w:rsidP="008E0B29">
      <w:pPr>
        <w:pStyle w:val="Level2"/>
        <w:spacing w:after="0" w:line="320" w:lineRule="exact"/>
        <w:ind w:left="0" w:firstLine="0"/>
        <w:rPr>
          <w:rFonts w:ascii="Segoe UI" w:hAnsi="Segoe UI" w:cs="Segoe UI"/>
          <w:szCs w:val="20"/>
        </w:rPr>
      </w:pPr>
      <w:r w:rsidRPr="009D0CB7">
        <w:rPr>
          <w:rFonts w:ascii="Segoe UI" w:hAnsi="Segoe UI" w:cs="Segoe UI"/>
          <w:szCs w:val="20"/>
        </w:rPr>
        <w:t>Em nenhuma circunstância o Coordenador Líder, suas coligadas, qualquer pessoa que esteja sob controle comum, controle ou seja controlada, direta ou indiretamente, bem como seus respectivos administradores, sócios, membros, empregados, diretores, assessores, consultores, funcionários, agentes contratados para realizar esforços de colocação das Novas Cotas no contexto da Oferta e/ou seus sucessores</w:t>
      </w:r>
      <w:r w:rsidR="009932E4" w:rsidRPr="009D0CB7">
        <w:rPr>
          <w:rFonts w:ascii="Segoe UI" w:hAnsi="Segoe UI" w:cs="Segoe UI"/>
          <w:szCs w:val="20"/>
        </w:rPr>
        <w:t xml:space="preserve"> e cessionários</w:t>
      </w:r>
      <w:r w:rsidRPr="009D0CB7">
        <w:rPr>
          <w:rFonts w:ascii="Segoe UI" w:hAnsi="Segoe UI" w:cs="Segoe UI"/>
          <w:szCs w:val="20"/>
        </w:rPr>
        <w:t xml:space="preserve">, serão responsáveis por indenizar o Participante Especial, suas coligadas, qualquer pessoa que esteja sob controle comum, controle ou seja controlada, direta ou indiretamente, pelo Participante Especial, bem como seus respectivos administradores, sócios, membros, empregados, diretores, assessores, consultores, funcionários, agentes contratados para realizar esforços de colocação das </w:t>
      </w:r>
      <w:r w:rsidR="0034406E" w:rsidRPr="009D0CB7">
        <w:rPr>
          <w:rFonts w:ascii="Segoe UI" w:hAnsi="Segoe UI" w:cs="Segoe UI"/>
          <w:szCs w:val="20"/>
        </w:rPr>
        <w:t xml:space="preserve">Novas </w:t>
      </w:r>
      <w:r w:rsidRPr="009D0CB7">
        <w:rPr>
          <w:rFonts w:ascii="Segoe UI" w:hAnsi="Segoe UI" w:cs="Segoe UI"/>
          <w:szCs w:val="20"/>
        </w:rPr>
        <w:t xml:space="preserve">Cotas no contexto da Oferta e/ou seus sucessores, exceto na hipótese de comprovada de </w:t>
      </w:r>
      <w:r w:rsidR="0035447E">
        <w:rPr>
          <w:rFonts w:ascii="Segoe UI" w:hAnsi="Segoe UI" w:cs="Segoe UI"/>
          <w:szCs w:val="20"/>
        </w:rPr>
        <w:t xml:space="preserve">culpa grave ou </w:t>
      </w:r>
      <w:r w:rsidRPr="009D0CB7">
        <w:rPr>
          <w:rFonts w:ascii="Segoe UI" w:hAnsi="Segoe UI" w:cs="Segoe UI"/>
          <w:szCs w:val="20"/>
        </w:rPr>
        <w:t>dolo do Coordenador Líder, conforme determinado por decisão judicial transitada em julgado ou arbitral não sujeita a recurso</w:t>
      </w:r>
      <w:r w:rsidR="0035447E">
        <w:rPr>
          <w:rFonts w:ascii="Segoe UI" w:hAnsi="Segoe UI" w:cs="Segoe UI"/>
          <w:szCs w:val="20"/>
        </w:rPr>
        <w:t xml:space="preserve"> emitida por um juízo ou tribunal competente</w:t>
      </w:r>
      <w:r w:rsidRPr="009D0CB7">
        <w:rPr>
          <w:rFonts w:ascii="Segoe UI" w:hAnsi="Segoe UI" w:cs="Segoe UI"/>
          <w:szCs w:val="20"/>
        </w:rPr>
        <w:t xml:space="preserve">. </w:t>
      </w:r>
    </w:p>
    <w:p w14:paraId="7E60C5B8" w14:textId="77777777" w:rsidR="00012B7A" w:rsidRPr="009D0CB7" w:rsidRDefault="00012B7A" w:rsidP="008E0B29">
      <w:pPr>
        <w:pStyle w:val="Level2"/>
        <w:numPr>
          <w:ilvl w:val="0"/>
          <w:numId w:val="0"/>
        </w:numPr>
        <w:spacing w:after="0" w:line="320" w:lineRule="exact"/>
        <w:rPr>
          <w:rFonts w:ascii="Segoe UI" w:hAnsi="Segoe UI" w:cs="Segoe UI"/>
          <w:szCs w:val="20"/>
        </w:rPr>
      </w:pPr>
    </w:p>
    <w:p w14:paraId="02DE9D17" w14:textId="77777777" w:rsidR="00012B7A" w:rsidRPr="009D0CB7" w:rsidRDefault="00012B7A" w:rsidP="008E0B29">
      <w:pPr>
        <w:pStyle w:val="Level2"/>
        <w:spacing w:after="0" w:line="320" w:lineRule="exact"/>
        <w:ind w:left="0" w:firstLine="0"/>
        <w:rPr>
          <w:rFonts w:ascii="Segoe UI" w:hAnsi="Segoe UI" w:cs="Segoe UI"/>
          <w:szCs w:val="20"/>
        </w:rPr>
      </w:pPr>
      <w:r w:rsidRPr="009D0CB7">
        <w:rPr>
          <w:rFonts w:ascii="Segoe UI" w:hAnsi="Segoe UI" w:cs="Segoe UI"/>
          <w:szCs w:val="20"/>
        </w:rPr>
        <w:lastRenderedPageBreak/>
        <w:t xml:space="preserve">Em tal hipótese, a indenização fica limitada a perdas e danos diretos comprovados nos termos acima (excluídos lucros cessantes) e é limitada ao valor efetivamente recebido pelo Coordenador Líder a título de remuneração no âmbito da Oferta, conforme previsto no Contrato de Distribuição. </w:t>
      </w:r>
    </w:p>
    <w:p w14:paraId="033586C1" w14:textId="77777777" w:rsidR="00012B7A" w:rsidRPr="009D0CB7" w:rsidRDefault="00012B7A" w:rsidP="008E0B29">
      <w:pPr>
        <w:pStyle w:val="Body"/>
        <w:widowControl w:val="0"/>
        <w:suppressAutoHyphens/>
        <w:spacing w:after="0" w:line="320" w:lineRule="exact"/>
        <w:rPr>
          <w:rFonts w:ascii="Segoe UI" w:eastAsia="Arial Unicode MS" w:hAnsi="Segoe UI" w:cs="Segoe UI"/>
          <w:szCs w:val="20"/>
        </w:rPr>
      </w:pPr>
    </w:p>
    <w:p w14:paraId="373E78CE" w14:textId="1BEA0430" w:rsidR="0060361B" w:rsidRPr="009D0CB7" w:rsidRDefault="0060361B" w:rsidP="008E0B29">
      <w:pPr>
        <w:pStyle w:val="Level2"/>
        <w:spacing w:after="0" w:line="320" w:lineRule="exact"/>
        <w:ind w:left="0" w:firstLine="0"/>
        <w:rPr>
          <w:rFonts w:ascii="Segoe UI" w:hAnsi="Segoe UI" w:cs="Segoe UI"/>
          <w:szCs w:val="20"/>
        </w:rPr>
      </w:pPr>
      <w:r w:rsidRPr="009D0CB7">
        <w:rPr>
          <w:rFonts w:ascii="Segoe UI" w:hAnsi="Segoe UI" w:cs="Segoe UI"/>
          <w:szCs w:val="20"/>
        </w:rPr>
        <w:t xml:space="preserve">As disposições de indenização contidas </w:t>
      </w:r>
      <w:r w:rsidR="0034406E" w:rsidRPr="009D0CB7">
        <w:rPr>
          <w:rFonts w:ascii="Segoe UI" w:hAnsi="Segoe UI" w:cs="Segoe UI"/>
          <w:szCs w:val="20"/>
        </w:rPr>
        <w:t xml:space="preserve">nesta </w:t>
      </w:r>
      <w:r w:rsidR="007C79F3">
        <w:rPr>
          <w:rFonts w:ascii="Segoe UI" w:hAnsi="Segoe UI" w:cs="Segoe UI"/>
          <w:szCs w:val="20"/>
        </w:rPr>
        <w:t>C</w:t>
      </w:r>
      <w:r w:rsidRPr="009D0CB7">
        <w:rPr>
          <w:rFonts w:ascii="Segoe UI" w:hAnsi="Segoe UI" w:cs="Segoe UI"/>
          <w:szCs w:val="20"/>
        </w:rPr>
        <w:t xml:space="preserve">láusula </w:t>
      </w:r>
      <w:r w:rsidR="00012B7A" w:rsidRPr="009D0CB7">
        <w:rPr>
          <w:rFonts w:ascii="Segoe UI" w:hAnsi="Segoe UI" w:cs="Segoe UI"/>
          <w:szCs w:val="20"/>
        </w:rPr>
        <w:t xml:space="preserve">15 </w:t>
      </w:r>
      <w:r w:rsidRPr="009D0CB7">
        <w:rPr>
          <w:rFonts w:ascii="Segoe UI" w:hAnsi="Segoe UI" w:cs="Segoe UI"/>
          <w:szCs w:val="20"/>
        </w:rPr>
        <w:t xml:space="preserve">permanecerão em vigor, sendo existentes, válidas e eficazes independentemente do término da vigência, resolução, resilição ou rescisão </w:t>
      </w:r>
      <w:r w:rsidR="002B4572" w:rsidRPr="009D0CB7">
        <w:rPr>
          <w:rFonts w:ascii="Segoe UI" w:hAnsi="Segoe UI" w:cs="Segoe UI"/>
          <w:szCs w:val="20"/>
        </w:rPr>
        <w:t>do Contrato de Distribuição ou da revogação da adesão do Participante Especial ao Contrato de Distribuição</w:t>
      </w:r>
      <w:r w:rsidRPr="009D0CB7">
        <w:rPr>
          <w:rFonts w:ascii="Segoe UI" w:hAnsi="Segoe UI" w:cs="Segoe UI"/>
          <w:szCs w:val="20"/>
        </w:rPr>
        <w:t>.</w:t>
      </w:r>
    </w:p>
    <w:p w14:paraId="3F475107"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50D7F508" w14:textId="51262431" w:rsidR="00E8062E" w:rsidRPr="009D0CB7" w:rsidRDefault="007623EA" w:rsidP="008E0B29">
      <w:pPr>
        <w:pStyle w:val="Level1"/>
        <w:spacing w:before="0" w:after="0" w:line="320" w:lineRule="exact"/>
        <w:ind w:left="0" w:firstLine="0"/>
        <w:rPr>
          <w:rFonts w:ascii="Segoe UI" w:hAnsi="Segoe UI" w:cs="Segoe UI"/>
          <w:sz w:val="20"/>
          <w:szCs w:val="20"/>
        </w:rPr>
      </w:pPr>
      <w:r w:rsidRPr="009D0CB7">
        <w:rPr>
          <w:rFonts w:ascii="Segoe UI" w:hAnsi="Segoe UI" w:cs="Segoe UI"/>
          <w:sz w:val="20"/>
          <w:szCs w:val="20"/>
        </w:rPr>
        <w:t>INFORMAÇÕES</w:t>
      </w:r>
      <w:bookmarkEnd w:id="84"/>
    </w:p>
    <w:p w14:paraId="7C407DC7"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07E00428" w14:textId="62F9CE6C" w:rsidR="00E8062E" w:rsidRPr="009D0CB7" w:rsidRDefault="00E8062E" w:rsidP="008E0B29">
      <w:pPr>
        <w:pStyle w:val="Level2"/>
        <w:tabs>
          <w:tab w:val="clear" w:pos="680"/>
        </w:tabs>
        <w:spacing w:after="0" w:line="320" w:lineRule="exact"/>
        <w:ind w:left="0" w:firstLine="0"/>
        <w:rPr>
          <w:rFonts w:ascii="Segoe UI" w:hAnsi="Segoe UI" w:cs="Segoe UI"/>
          <w:szCs w:val="20"/>
        </w:rPr>
      </w:pPr>
      <w:r w:rsidRPr="009D0CB7">
        <w:rPr>
          <w:rFonts w:ascii="Segoe UI" w:hAnsi="Segoe UI" w:cs="Segoe UI"/>
          <w:szCs w:val="20"/>
        </w:rPr>
        <w:t xml:space="preserve">Com o objetivo de confirmar a sua participação na Oferta, </w:t>
      </w:r>
      <w:r w:rsidR="0010066A" w:rsidRPr="009D0CB7">
        <w:rPr>
          <w:rFonts w:ascii="Segoe UI" w:hAnsi="Segoe UI" w:cs="Segoe UI"/>
          <w:szCs w:val="20"/>
        </w:rPr>
        <w:t>o Participante Especial</w:t>
      </w:r>
      <w:r w:rsidRPr="009D0CB7">
        <w:rPr>
          <w:rFonts w:ascii="Segoe UI" w:hAnsi="Segoe UI" w:cs="Segoe UI"/>
          <w:szCs w:val="20"/>
        </w:rPr>
        <w:t xml:space="preserve"> deverá enviar ao </w:t>
      </w:r>
      <w:r w:rsidR="00007944" w:rsidRPr="009D0CB7">
        <w:rPr>
          <w:rFonts w:ascii="Segoe UI" w:hAnsi="Segoe UI" w:cs="Segoe UI"/>
          <w:szCs w:val="20"/>
        </w:rPr>
        <w:t xml:space="preserve">Coordenador Líder </w:t>
      </w:r>
      <w:r w:rsidRPr="009D0CB7">
        <w:rPr>
          <w:rFonts w:ascii="Segoe UI" w:hAnsi="Segoe UI" w:cs="Segoe UI"/>
          <w:szCs w:val="20"/>
        </w:rPr>
        <w:t>as seguintes informações:</w:t>
      </w:r>
    </w:p>
    <w:p w14:paraId="465F2E05"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380C3A9D" w14:textId="2DFC6298" w:rsidR="00133CF7" w:rsidRPr="009D0CB7" w:rsidRDefault="00E8062E" w:rsidP="001157F0">
      <w:pPr>
        <w:pStyle w:val="Level3"/>
        <w:numPr>
          <w:ilvl w:val="2"/>
          <w:numId w:val="47"/>
        </w:numPr>
        <w:spacing w:after="0" w:line="320" w:lineRule="exact"/>
        <w:ind w:left="426" w:hanging="142"/>
        <w:rPr>
          <w:rFonts w:ascii="Segoe UI" w:hAnsi="Segoe UI" w:cs="Segoe UI"/>
          <w:szCs w:val="20"/>
        </w:rPr>
      </w:pPr>
      <w:r w:rsidRPr="009D0CB7">
        <w:rPr>
          <w:rFonts w:ascii="Segoe UI" w:hAnsi="Segoe UI" w:cs="Segoe UI"/>
          <w:szCs w:val="20"/>
        </w:rPr>
        <w:t xml:space="preserve">informações para contato de pelo menos </w:t>
      </w:r>
      <w:r w:rsidR="00A91993" w:rsidRPr="009D0CB7">
        <w:rPr>
          <w:rFonts w:ascii="Segoe UI" w:hAnsi="Segoe UI" w:cs="Segoe UI"/>
          <w:szCs w:val="20"/>
        </w:rPr>
        <w:t>2 (</w:t>
      </w:r>
      <w:r w:rsidRPr="009D0CB7">
        <w:rPr>
          <w:rFonts w:ascii="Segoe UI" w:hAnsi="Segoe UI" w:cs="Segoe UI"/>
          <w:szCs w:val="20"/>
        </w:rPr>
        <w:t>duas</w:t>
      </w:r>
      <w:r w:rsidR="00A91993" w:rsidRPr="009D0CB7">
        <w:rPr>
          <w:rFonts w:ascii="Segoe UI" w:hAnsi="Segoe UI" w:cs="Segoe UI"/>
          <w:szCs w:val="20"/>
        </w:rPr>
        <w:t>)</w:t>
      </w:r>
      <w:r w:rsidRPr="009D0CB7">
        <w:rPr>
          <w:rFonts w:ascii="Segoe UI" w:hAnsi="Segoe UI" w:cs="Segoe UI"/>
          <w:szCs w:val="20"/>
        </w:rPr>
        <w:t xml:space="preserve"> pessoas </w:t>
      </w:r>
      <w:r w:rsidR="0010066A" w:rsidRPr="009D0CB7">
        <w:rPr>
          <w:rFonts w:ascii="Segoe UI" w:hAnsi="Segoe UI" w:cs="Segoe UI"/>
          <w:szCs w:val="20"/>
        </w:rPr>
        <w:t>do Participante Especial</w:t>
      </w:r>
      <w:r w:rsidRPr="009D0CB7">
        <w:rPr>
          <w:rFonts w:ascii="Segoe UI" w:hAnsi="Segoe UI" w:cs="Segoe UI"/>
          <w:szCs w:val="20"/>
        </w:rPr>
        <w:t>, que serão os responsáveis pelo recebimento de informações relacionadas à Oferta;</w:t>
      </w:r>
    </w:p>
    <w:p w14:paraId="4C8905AD" w14:textId="77777777" w:rsidR="00A2410A" w:rsidRPr="009D0CB7" w:rsidRDefault="00A2410A" w:rsidP="00986EA5">
      <w:pPr>
        <w:pStyle w:val="Body"/>
        <w:widowControl w:val="0"/>
        <w:suppressAutoHyphens/>
        <w:spacing w:after="0" w:line="320" w:lineRule="exact"/>
        <w:ind w:left="426" w:hanging="142"/>
        <w:rPr>
          <w:rFonts w:ascii="Segoe UI" w:hAnsi="Segoe UI" w:cs="Segoe UI"/>
          <w:szCs w:val="20"/>
        </w:rPr>
      </w:pPr>
    </w:p>
    <w:p w14:paraId="483168D5" w14:textId="41C0F676" w:rsidR="00E8062E" w:rsidRPr="009D0CB7" w:rsidRDefault="00133CF7" w:rsidP="001157F0">
      <w:pPr>
        <w:pStyle w:val="Level3"/>
        <w:numPr>
          <w:ilvl w:val="2"/>
          <w:numId w:val="47"/>
        </w:numPr>
        <w:spacing w:after="0" w:line="320" w:lineRule="exact"/>
        <w:ind w:left="426" w:hanging="142"/>
        <w:rPr>
          <w:rFonts w:ascii="Segoe UI" w:hAnsi="Segoe UI" w:cs="Segoe UI"/>
          <w:szCs w:val="20"/>
        </w:rPr>
      </w:pPr>
      <w:r w:rsidRPr="009D0CB7">
        <w:rPr>
          <w:rFonts w:ascii="Segoe UI" w:hAnsi="Segoe UI" w:cs="Segoe UI"/>
          <w:szCs w:val="20"/>
        </w:rPr>
        <w:t>denominação do Participante Especial;</w:t>
      </w:r>
      <w:r w:rsidR="00AD0536" w:rsidRPr="009D0CB7">
        <w:rPr>
          <w:rFonts w:ascii="Segoe UI" w:hAnsi="Segoe UI" w:cs="Segoe UI"/>
          <w:szCs w:val="20"/>
        </w:rPr>
        <w:t xml:space="preserve"> e</w:t>
      </w:r>
    </w:p>
    <w:p w14:paraId="34E42CBD" w14:textId="77777777" w:rsidR="00A2410A" w:rsidRPr="009D0CB7" w:rsidRDefault="00A2410A" w:rsidP="00986EA5">
      <w:pPr>
        <w:pStyle w:val="Body"/>
        <w:widowControl w:val="0"/>
        <w:suppressAutoHyphens/>
        <w:spacing w:after="0" w:line="320" w:lineRule="exact"/>
        <w:ind w:left="426" w:hanging="142"/>
        <w:rPr>
          <w:rFonts w:ascii="Segoe UI" w:hAnsi="Segoe UI" w:cs="Segoe UI"/>
          <w:szCs w:val="20"/>
        </w:rPr>
      </w:pPr>
    </w:p>
    <w:p w14:paraId="2A8F9E61" w14:textId="56028D92" w:rsidR="00E8062E" w:rsidRPr="009D0CB7" w:rsidRDefault="00E8062E" w:rsidP="001157F0">
      <w:pPr>
        <w:pStyle w:val="Level3"/>
        <w:numPr>
          <w:ilvl w:val="2"/>
          <w:numId w:val="47"/>
        </w:numPr>
        <w:spacing w:after="0" w:line="320" w:lineRule="exact"/>
        <w:ind w:left="426" w:hanging="142"/>
        <w:rPr>
          <w:rFonts w:ascii="Segoe UI" w:hAnsi="Segoe UI" w:cs="Segoe UI"/>
          <w:szCs w:val="20"/>
        </w:rPr>
      </w:pPr>
      <w:r w:rsidRPr="009D0CB7">
        <w:rPr>
          <w:rFonts w:ascii="Segoe UI" w:hAnsi="Segoe UI" w:cs="Segoe UI"/>
          <w:szCs w:val="20"/>
        </w:rPr>
        <w:t xml:space="preserve">Carta de Acordo (conforme o Anexo I </w:t>
      </w:r>
      <w:r w:rsidR="0023128C" w:rsidRPr="009D0CB7">
        <w:rPr>
          <w:rFonts w:ascii="Segoe UI" w:hAnsi="Segoe UI" w:cs="Segoe UI"/>
          <w:szCs w:val="20"/>
        </w:rPr>
        <w:t xml:space="preserve">à </w:t>
      </w:r>
      <w:r w:rsidRPr="009D0CB7">
        <w:rPr>
          <w:rFonts w:ascii="Segoe UI" w:hAnsi="Segoe UI" w:cs="Segoe UI"/>
          <w:szCs w:val="20"/>
        </w:rPr>
        <w:t xml:space="preserve">presente </w:t>
      </w:r>
      <w:r w:rsidR="0023128C" w:rsidRPr="009D0CB7">
        <w:rPr>
          <w:rFonts w:ascii="Segoe UI" w:hAnsi="Segoe UI" w:cs="Segoe UI"/>
          <w:szCs w:val="20"/>
        </w:rPr>
        <w:t>Carta</w:t>
      </w:r>
      <w:r w:rsidR="007C79F3">
        <w:rPr>
          <w:rFonts w:ascii="Segoe UI" w:hAnsi="Segoe UI" w:cs="Segoe UI"/>
          <w:szCs w:val="20"/>
        </w:rPr>
        <w:t>-</w:t>
      </w:r>
      <w:r w:rsidR="0023128C" w:rsidRPr="009D0CB7">
        <w:rPr>
          <w:rFonts w:ascii="Segoe UI" w:hAnsi="Segoe UI" w:cs="Segoe UI"/>
          <w:szCs w:val="20"/>
        </w:rPr>
        <w:t>C</w:t>
      </w:r>
      <w:r w:rsidRPr="009D0CB7">
        <w:rPr>
          <w:rFonts w:ascii="Segoe UI" w:hAnsi="Segoe UI" w:cs="Segoe UI"/>
          <w:szCs w:val="20"/>
        </w:rPr>
        <w:t>onvite) devidamente preenchida, contendo as informações acima referidas.</w:t>
      </w:r>
    </w:p>
    <w:p w14:paraId="2D4E0FEB" w14:textId="77777777" w:rsidR="0089147E" w:rsidRPr="009D0CB7" w:rsidRDefault="0089147E" w:rsidP="008E0B29">
      <w:pPr>
        <w:pStyle w:val="PargrafodaLista"/>
        <w:spacing w:line="320" w:lineRule="exact"/>
        <w:jc w:val="both"/>
        <w:rPr>
          <w:rFonts w:ascii="Segoe UI" w:hAnsi="Segoe UI" w:cs="Segoe UI"/>
          <w:szCs w:val="20"/>
        </w:rPr>
      </w:pPr>
    </w:p>
    <w:p w14:paraId="3F15403C" w14:textId="36A60F75" w:rsidR="0089147E" w:rsidRPr="009D0CB7" w:rsidRDefault="0089147E" w:rsidP="008E0B29">
      <w:pPr>
        <w:pStyle w:val="Level3"/>
        <w:spacing w:after="0" w:line="320" w:lineRule="exact"/>
        <w:ind w:left="0" w:firstLine="0"/>
        <w:rPr>
          <w:rFonts w:ascii="Segoe UI" w:hAnsi="Segoe UI" w:cs="Segoe UI"/>
          <w:szCs w:val="20"/>
        </w:rPr>
      </w:pPr>
      <w:r w:rsidRPr="009D0CB7">
        <w:rPr>
          <w:rFonts w:ascii="Segoe UI" w:hAnsi="Segoe UI" w:cs="Segoe UI"/>
          <w:szCs w:val="20"/>
        </w:rPr>
        <w:t xml:space="preserve">O Participante Especial autoriza o </w:t>
      </w:r>
      <w:r w:rsidR="00007944" w:rsidRPr="009D0CB7">
        <w:rPr>
          <w:rFonts w:ascii="Segoe UI" w:hAnsi="Segoe UI" w:cs="Segoe UI"/>
          <w:szCs w:val="20"/>
        </w:rPr>
        <w:t>Coordenador Líder</w:t>
      </w:r>
      <w:r w:rsidRPr="009D0CB7">
        <w:rPr>
          <w:rFonts w:ascii="Segoe UI" w:hAnsi="Segoe UI" w:cs="Segoe UI"/>
          <w:szCs w:val="20"/>
        </w:rPr>
        <w:t xml:space="preserve">, de forma não exclusiva e não onerosa, a disponibilizar seu logotipo, denominação e demais informações de contato nos documentos relativos à Oferta, conforme encaminhados ao </w:t>
      </w:r>
      <w:r w:rsidR="00007944" w:rsidRPr="009D0CB7">
        <w:rPr>
          <w:rFonts w:ascii="Segoe UI" w:hAnsi="Segoe UI" w:cs="Segoe UI"/>
          <w:szCs w:val="20"/>
        </w:rPr>
        <w:t>Coordenador Líder</w:t>
      </w:r>
      <w:r w:rsidRPr="009D0CB7">
        <w:rPr>
          <w:rFonts w:ascii="Segoe UI" w:hAnsi="Segoe UI" w:cs="Segoe UI"/>
          <w:szCs w:val="20"/>
        </w:rPr>
        <w:t>, sem que isso implique em assunção de qualquer responsabilidade por parte do Participante Especial em relação ao conteúdo do material da Oferta ou em relação à estruturação da Oferta.</w:t>
      </w:r>
    </w:p>
    <w:p w14:paraId="5CCAF9E1" w14:textId="77777777" w:rsidR="0089147E" w:rsidRPr="009D0CB7" w:rsidRDefault="0089147E" w:rsidP="008E0B29">
      <w:pPr>
        <w:pStyle w:val="PargrafodaLista"/>
        <w:spacing w:line="320" w:lineRule="exact"/>
        <w:jc w:val="both"/>
        <w:rPr>
          <w:rFonts w:ascii="Segoe UI" w:hAnsi="Segoe UI" w:cs="Segoe UI"/>
          <w:szCs w:val="20"/>
        </w:rPr>
      </w:pPr>
    </w:p>
    <w:p w14:paraId="4EB3A4ED" w14:textId="3715146F" w:rsidR="0089147E" w:rsidRPr="009D0CB7" w:rsidRDefault="0089147E" w:rsidP="008E0B29">
      <w:pPr>
        <w:pStyle w:val="Level3"/>
        <w:spacing w:after="0" w:line="320" w:lineRule="exact"/>
        <w:ind w:left="0" w:firstLine="0"/>
        <w:rPr>
          <w:rFonts w:ascii="Segoe UI" w:hAnsi="Segoe UI" w:cs="Segoe UI"/>
          <w:szCs w:val="20"/>
        </w:rPr>
      </w:pPr>
      <w:r w:rsidRPr="009D0CB7">
        <w:rPr>
          <w:rFonts w:ascii="Segoe UI" w:hAnsi="Segoe UI" w:cs="Segoe UI"/>
          <w:szCs w:val="20"/>
        </w:rPr>
        <w:t xml:space="preserve">A utilização de tais propriedades intelectuais do Participante Especial só poderá ser feita pelo </w:t>
      </w:r>
      <w:r w:rsidR="00007944" w:rsidRPr="009D0CB7">
        <w:rPr>
          <w:rFonts w:ascii="Segoe UI" w:hAnsi="Segoe UI" w:cs="Segoe UI"/>
          <w:szCs w:val="20"/>
        </w:rPr>
        <w:t xml:space="preserve">Coordenador Líder </w:t>
      </w:r>
      <w:r w:rsidRPr="009D0CB7">
        <w:rPr>
          <w:rFonts w:ascii="Segoe UI" w:hAnsi="Segoe UI" w:cs="Segoe UI"/>
          <w:szCs w:val="20"/>
        </w:rPr>
        <w:t xml:space="preserve">quando no referido documento houver elementos de natureza semelhante do </w:t>
      </w:r>
      <w:r w:rsidR="00007944" w:rsidRPr="009D0CB7">
        <w:rPr>
          <w:rFonts w:ascii="Segoe UI" w:hAnsi="Segoe UI" w:cs="Segoe UI"/>
          <w:szCs w:val="20"/>
        </w:rPr>
        <w:t>Coordenador Líder</w:t>
      </w:r>
      <w:r w:rsidRPr="009D0CB7">
        <w:rPr>
          <w:rFonts w:ascii="Segoe UI" w:hAnsi="Segoe UI" w:cs="Segoe UI"/>
          <w:szCs w:val="20"/>
        </w:rPr>
        <w:t xml:space="preserve">, identificando este como </w:t>
      </w:r>
      <w:r w:rsidR="00007944" w:rsidRPr="009D0CB7">
        <w:rPr>
          <w:rFonts w:ascii="Segoe UI" w:hAnsi="Segoe UI" w:cs="Segoe UI"/>
          <w:szCs w:val="20"/>
        </w:rPr>
        <w:t xml:space="preserve">Coordenador Líder </w:t>
      </w:r>
      <w:r w:rsidRPr="009D0CB7">
        <w:rPr>
          <w:rFonts w:ascii="Segoe UI" w:hAnsi="Segoe UI" w:cs="Segoe UI"/>
          <w:szCs w:val="20"/>
        </w:rPr>
        <w:t>da Oferta e identificando o Participante Especial como “Participante Especial”.</w:t>
      </w:r>
    </w:p>
    <w:p w14:paraId="1D90B19E" w14:textId="77777777" w:rsidR="0089147E" w:rsidRPr="009D0CB7" w:rsidRDefault="0089147E" w:rsidP="008E0B29">
      <w:pPr>
        <w:pStyle w:val="PargrafodaLista"/>
        <w:spacing w:line="320" w:lineRule="exact"/>
        <w:jc w:val="both"/>
        <w:rPr>
          <w:rFonts w:ascii="Segoe UI" w:hAnsi="Segoe UI" w:cs="Segoe UI"/>
          <w:szCs w:val="20"/>
        </w:rPr>
      </w:pPr>
    </w:p>
    <w:p w14:paraId="7F633FBA" w14:textId="02280A54" w:rsidR="0089147E" w:rsidRPr="009D0CB7" w:rsidRDefault="0089147E" w:rsidP="008E0B29">
      <w:pPr>
        <w:pStyle w:val="Level3"/>
        <w:spacing w:after="0" w:line="320" w:lineRule="exact"/>
        <w:ind w:left="0" w:firstLine="0"/>
        <w:rPr>
          <w:rFonts w:ascii="Segoe UI" w:hAnsi="Segoe UI" w:cs="Segoe UI"/>
          <w:szCs w:val="20"/>
        </w:rPr>
      </w:pPr>
      <w:r w:rsidRPr="009D0CB7">
        <w:rPr>
          <w:rFonts w:ascii="Segoe UI" w:hAnsi="Segoe UI" w:cs="Segoe UI"/>
          <w:szCs w:val="20"/>
        </w:rPr>
        <w:t>A autorização da Cláusula </w:t>
      </w:r>
      <w:r w:rsidR="005B4A1A" w:rsidRPr="009D0CB7">
        <w:rPr>
          <w:rFonts w:ascii="Segoe UI" w:hAnsi="Segoe UI" w:cs="Segoe UI"/>
          <w:szCs w:val="20"/>
        </w:rPr>
        <w:t>16.1.</w:t>
      </w:r>
      <w:r w:rsidR="00735421" w:rsidRPr="009D0CB7">
        <w:rPr>
          <w:rFonts w:ascii="Segoe UI" w:hAnsi="Segoe UI" w:cs="Segoe UI"/>
          <w:szCs w:val="20"/>
        </w:rPr>
        <w:t xml:space="preserve">1 </w:t>
      </w:r>
      <w:r w:rsidR="005B4A1A" w:rsidRPr="009D0CB7">
        <w:rPr>
          <w:rFonts w:ascii="Segoe UI" w:hAnsi="Segoe UI" w:cs="Segoe UI"/>
          <w:szCs w:val="20"/>
        </w:rPr>
        <w:t xml:space="preserve">acima </w:t>
      </w:r>
      <w:r w:rsidRPr="009D0CB7">
        <w:rPr>
          <w:rFonts w:ascii="Segoe UI" w:hAnsi="Segoe UI" w:cs="Segoe UI"/>
          <w:szCs w:val="20"/>
        </w:rPr>
        <w:t>é feita exclusivamente para os fins da adesão ao Contrato de Distribuição no âmbito da Oferta e vigorará até esta ser considerada encerrada nos termos da regulamentação aplicável.</w:t>
      </w:r>
    </w:p>
    <w:p w14:paraId="65CC61D5"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62BBB166" w14:textId="30952C2C" w:rsidR="00E8062E" w:rsidRPr="009D0CB7" w:rsidRDefault="007623EA" w:rsidP="008E0B29">
      <w:pPr>
        <w:pStyle w:val="Level1"/>
        <w:tabs>
          <w:tab w:val="clear" w:pos="680"/>
        </w:tabs>
        <w:spacing w:before="0" w:after="0" w:line="320" w:lineRule="exact"/>
        <w:ind w:left="0" w:firstLine="0"/>
        <w:rPr>
          <w:rFonts w:ascii="Segoe UI" w:hAnsi="Segoe UI" w:cs="Segoe UI"/>
          <w:sz w:val="20"/>
          <w:szCs w:val="20"/>
        </w:rPr>
      </w:pPr>
      <w:r w:rsidRPr="009D0CB7">
        <w:rPr>
          <w:rFonts w:ascii="Segoe UI" w:hAnsi="Segoe UI" w:cs="Segoe UI"/>
          <w:sz w:val="20"/>
          <w:szCs w:val="20"/>
        </w:rPr>
        <w:t>PRAZO</w:t>
      </w:r>
    </w:p>
    <w:p w14:paraId="53D66009"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0410BBFD" w14:textId="4ED09A7C" w:rsidR="003E368F" w:rsidRPr="009D0CB7" w:rsidRDefault="003E368F" w:rsidP="003E368F">
      <w:pPr>
        <w:pStyle w:val="Level2"/>
        <w:tabs>
          <w:tab w:val="clear" w:pos="680"/>
        </w:tabs>
        <w:spacing w:after="0" w:line="320" w:lineRule="exact"/>
        <w:ind w:left="0" w:firstLine="0"/>
        <w:rPr>
          <w:rFonts w:ascii="Segoe UI" w:hAnsi="Segoe UI" w:cs="Segoe UI"/>
          <w:szCs w:val="20"/>
        </w:rPr>
      </w:pPr>
      <w:r w:rsidRPr="009D0CB7">
        <w:rPr>
          <w:rFonts w:ascii="Segoe UI" w:hAnsi="Segoe UI" w:cs="Segoe UI"/>
          <w:szCs w:val="20"/>
        </w:rPr>
        <w:t xml:space="preserve">O Participante Especial tem, impreterivelmente, até às </w:t>
      </w:r>
      <w:r>
        <w:rPr>
          <w:rFonts w:ascii="Segoe UI" w:hAnsi="Segoe UI" w:cs="Segoe UI"/>
          <w:szCs w:val="20"/>
        </w:rPr>
        <w:t>17</w:t>
      </w:r>
      <w:r w:rsidRPr="009D0CB7">
        <w:rPr>
          <w:rFonts w:ascii="Segoe UI" w:eastAsia="MS Mincho" w:hAnsi="Segoe UI" w:cs="Segoe UI"/>
          <w:szCs w:val="20"/>
        </w:rPr>
        <w:t xml:space="preserve"> </w:t>
      </w:r>
      <w:r w:rsidRPr="009D0CB7">
        <w:rPr>
          <w:rFonts w:ascii="Segoe UI" w:hAnsi="Segoe UI" w:cs="Segoe UI"/>
          <w:szCs w:val="20"/>
        </w:rPr>
        <w:t xml:space="preserve">horas </w:t>
      </w:r>
      <w:r w:rsidR="008A1050">
        <w:rPr>
          <w:rFonts w:ascii="Segoe UI" w:hAnsi="Segoe UI" w:cs="Segoe UI"/>
          <w:szCs w:val="20"/>
        </w:rPr>
        <w:t xml:space="preserve">de </w:t>
      </w:r>
      <w:r w:rsidR="00D963F9" w:rsidRPr="007335FC">
        <w:rPr>
          <w:rFonts w:ascii="Segoe UI" w:hAnsi="Segoe UI" w:cs="Segoe UI"/>
          <w:szCs w:val="20"/>
        </w:rPr>
        <w:t>27</w:t>
      </w:r>
      <w:r w:rsidRPr="009D0CB7">
        <w:rPr>
          <w:rFonts w:ascii="Segoe UI" w:hAnsi="Segoe UI" w:cs="Segoe UI"/>
          <w:szCs w:val="20"/>
        </w:rPr>
        <w:t xml:space="preserve"> de </w:t>
      </w:r>
      <w:r w:rsidR="00F66098">
        <w:rPr>
          <w:rFonts w:ascii="Segoe UI" w:hAnsi="Segoe UI" w:cs="Segoe UI"/>
          <w:szCs w:val="20"/>
        </w:rPr>
        <w:t>julho</w:t>
      </w:r>
      <w:r w:rsidRPr="009D0CB7">
        <w:rPr>
          <w:rFonts w:ascii="Segoe UI" w:hAnsi="Segoe UI" w:cs="Segoe UI"/>
          <w:szCs w:val="20"/>
        </w:rPr>
        <w:t xml:space="preserve"> de 202</w:t>
      </w:r>
      <w:r w:rsidR="002B1627">
        <w:rPr>
          <w:rFonts w:ascii="Segoe UI" w:hAnsi="Segoe UI" w:cs="Segoe UI"/>
          <w:szCs w:val="20"/>
        </w:rPr>
        <w:t>6</w:t>
      </w:r>
      <w:r w:rsidRPr="009D0CB7">
        <w:rPr>
          <w:rFonts w:ascii="Segoe UI" w:hAnsi="Segoe UI" w:cs="Segoe UI"/>
          <w:szCs w:val="20"/>
        </w:rPr>
        <w:t xml:space="preserve">, para formalizar seu interesse em participar da Oferta, e aderir ao Contrato de Distribuição, mediante aposição de rubrica ao lado </w:t>
      </w:r>
      <w:r>
        <w:rPr>
          <w:rFonts w:ascii="Segoe UI" w:hAnsi="Segoe UI" w:cs="Segoe UI"/>
          <w:szCs w:val="20"/>
        </w:rPr>
        <w:t>da Cláusula</w:t>
      </w:r>
      <w:r w:rsidRPr="009D0CB7">
        <w:rPr>
          <w:rFonts w:ascii="Segoe UI" w:hAnsi="Segoe UI" w:cs="Segoe UI"/>
          <w:szCs w:val="20"/>
        </w:rPr>
        <w:t xml:space="preserve"> 11 acima, a qual formalizará o de acordo expresso na adesão </w:t>
      </w:r>
      <w:r w:rsidRPr="009D0CB7">
        <w:rPr>
          <w:rFonts w:ascii="Segoe UI" w:hAnsi="Segoe UI" w:cs="Segoe UI"/>
          <w:szCs w:val="20"/>
        </w:rPr>
        <w:lastRenderedPageBreak/>
        <w:t>ao Contrato de Distribuição, devendo enviar, ao Coordenador Líder, 3 (três) vias do presente documento, devidamente assinadas e com firmas reconhecidas, incluindo o Anexo I devidamente preenchido, para o endereço constante desta Carta</w:t>
      </w:r>
      <w:r>
        <w:rPr>
          <w:rFonts w:ascii="Segoe UI" w:hAnsi="Segoe UI" w:cs="Segoe UI"/>
          <w:szCs w:val="20"/>
        </w:rPr>
        <w:t>-</w:t>
      </w:r>
      <w:r w:rsidRPr="009D0CB7">
        <w:rPr>
          <w:rFonts w:ascii="Segoe UI" w:hAnsi="Segoe UI" w:cs="Segoe UI"/>
          <w:szCs w:val="20"/>
        </w:rPr>
        <w:t xml:space="preserve">Convite e para o e-mail: </w:t>
      </w:r>
      <w:r w:rsidR="000406DD">
        <w:rPr>
          <w:rFonts w:ascii="Segoe UI" w:hAnsi="Segoe UI" w:cs="Segoe UI"/>
          <w:szCs w:val="20"/>
        </w:rPr>
        <w:t>dadosmiddle.ib</w:t>
      </w:r>
      <w:r w:rsidR="000406DD" w:rsidRPr="008036B2">
        <w:rPr>
          <w:rFonts w:ascii="Segoe UI" w:hAnsi="Segoe UI" w:cs="Segoe UI"/>
          <w:szCs w:val="20"/>
        </w:rPr>
        <w:t>@xpi.com.br</w:t>
      </w:r>
      <w:r w:rsidRPr="009D0CB7">
        <w:rPr>
          <w:rFonts w:ascii="Segoe UI" w:hAnsi="Segoe UI" w:cs="Segoe UI"/>
          <w:szCs w:val="20"/>
        </w:rPr>
        <w:t>.</w:t>
      </w:r>
    </w:p>
    <w:p w14:paraId="499242D0" w14:textId="77777777" w:rsidR="009D0CB7" w:rsidRPr="009D0CB7" w:rsidRDefault="009D0CB7" w:rsidP="009D0CB7">
      <w:pPr>
        <w:pStyle w:val="Body"/>
        <w:widowControl w:val="0"/>
        <w:tabs>
          <w:tab w:val="num" w:pos="426"/>
        </w:tabs>
        <w:suppressAutoHyphens/>
        <w:spacing w:after="0" w:line="320" w:lineRule="exact"/>
        <w:rPr>
          <w:rFonts w:ascii="Segoe UI" w:hAnsi="Segoe UI" w:cs="Segoe UI"/>
          <w:szCs w:val="20"/>
        </w:rPr>
      </w:pPr>
    </w:p>
    <w:p w14:paraId="0B19F9C9" w14:textId="77777777" w:rsidR="009D0CB7" w:rsidRDefault="009D0CB7" w:rsidP="009D0CB7">
      <w:pPr>
        <w:pStyle w:val="Level2"/>
        <w:tabs>
          <w:tab w:val="clear" w:pos="680"/>
          <w:tab w:val="num" w:pos="426"/>
        </w:tabs>
        <w:spacing w:after="0" w:line="320" w:lineRule="exact"/>
        <w:ind w:left="0" w:firstLine="0"/>
        <w:rPr>
          <w:rFonts w:ascii="Segoe UI" w:hAnsi="Segoe UI" w:cs="Segoe UI"/>
          <w:szCs w:val="20"/>
        </w:rPr>
      </w:pPr>
      <w:r w:rsidRPr="009D0CB7">
        <w:rPr>
          <w:rFonts w:ascii="Segoe UI" w:hAnsi="Segoe UI" w:cs="Segoe UI"/>
          <w:szCs w:val="20"/>
        </w:rPr>
        <w:t>Independentemente do previsto acima, o Participante Especial deverá, antes de iniciar o processo de distribuição da Oferta, confirmar junto ao Coordenador Líder por e-mail sua efetiva aceitação no consórcio de distribuição da Oferta.</w:t>
      </w:r>
    </w:p>
    <w:p w14:paraId="5C8DC366" w14:textId="77777777" w:rsidR="008036B2" w:rsidRPr="009D0CB7" w:rsidRDefault="008036B2" w:rsidP="008036B2">
      <w:pPr>
        <w:pStyle w:val="Level2"/>
        <w:numPr>
          <w:ilvl w:val="0"/>
          <w:numId w:val="0"/>
        </w:numPr>
        <w:spacing w:after="0" w:line="320" w:lineRule="exact"/>
        <w:rPr>
          <w:rFonts w:ascii="Segoe UI" w:hAnsi="Segoe UI" w:cs="Segoe UI"/>
          <w:szCs w:val="20"/>
        </w:rPr>
      </w:pPr>
    </w:p>
    <w:p w14:paraId="1238C8EB" w14:textId="230B2E35" w:rsidR="00E8062E" w:rsidRPr="009D0CB7" w:rsidRDefault="007623EA" w:rsidP="008E0B29">
      <w:pPr>
        <w:pStyle w:val="Level1"/>
        <w:tabs>
          <w:tab w:val="clear" w:pos="680"/>
          <w:tab w:val="num" w:pos="426"/>
        </w:tabs>
        <w:spacing w:before="0" w:after="0" w:line="320" w:lineRule="exact"/>
        <w:ind w:left="0" w:firstLine="0"/>
        <w:rPr>
          <w:rFonts w:ascii="Segoe UI" w:hAnsi="Segoe UI" w:cs="Segoe UI"/>
          <w:sz w:val="20"/>
          <w:szCs w:val="20"/>
        </w:rPr>
      </w:pPr>
      <w:r w:rsidRPr="009D0CB7">
        <w:rPr>
          <w:rFonts w:ascii="Segoe UI" w:hAnsi="Segoe UI" w:cs="Segoe UI"/>
          <w:sz w:val="20"/>
          <w:szCs w:val="20"/>
        </w:rPr>
        <w:t>COMUNICAÇÃO COM O COORDENADOR LÍDER</w:t>
      </w:r>
    </w:p>
    <w:p w14:paraId="6D421535" w14:textId="77777777" w:rsidR="00A2410A" w:rsidRPr="009D0CB7" w:rsidRDefault="00A2410A" w:rsidP="008E0B29">
      <w:pPr>
        <w:pStyle w:val="Body"/>
        <w:widowControl w:val="0"/>
        <w:tabs>
          <w:tab w:val="num" w:pos="426"/>
        </w:tabs>
        <w:suppressAutoHyphens/>
        <w:spacing w:after="0" w:line="320" w:lineRule="exact"/>
        <w:rPr>
          <w:rFonts w:ascii="Segoe UI" w:hAnsi="Segoe UI" w:cs="Segoe UI"/>
          <w:szCs w:val="20"/>
        </w:rPr>
      </w:pPr>
    </w:p>
    <w:p w14:paraId="2780AB6D" w14:textId="516CDA38" w:rsidR="00E8062E" w:rsidRPr="009D0CB7" w:rsidRDefault="00E8062E" w:rsidP="008E0B29">
      <w:pPr>
        <w:pStyle w:val="Level2"/>
        <w:tabs>
          <w:tab w:val="clear" w:pos="680"/>
          <w:tab w:val="num" w:pos="426"/>
        </w:tabs>
        <w:spacing w:after="0" w:line="320" w:lineRule="exact"/>
        <w:ind w:left="0" w:firstLine="0"/>
        <w:rPr>
          <w:rFonts w:ascii="Segoe UI" w:hAnsi="Segoe UI" w:cs="Segoe UI"/>
          <w:szCs w:val="20"/>
        </w:rPr>
      </w:pPr>
      <w:r w:rsidRPr="009D0CB7">
        <w:rPr>
          <w:rFonts w:ascii="Segoe UI" w:hAnsi="Segoe UI" w:cs="Segoe UI"/>
          <w:szCs w:val="20"/>
        </w:rPr>
        <w:t xml:space="preserve">Toda e qualquer comunicação com o Coordenador Líder deverá ser encaminhada para </w:t>
      </w:r>
      <w:r w:rsidR="00E6427B" w:rsidRPr="009D0CB7">
        <w:rPr>
          <w:rFonts w:ascii="Segoe UI" w:hAnsi="Segoe UI" w:cs="Segoe UI"/>
          <w:szCs w:val="20"/>
        </w:rPr>
        <w:t>o</w:t>
      </w:r>
      <w:r w:rsidRPr="009D0CB7">
        <w:rPr>
          <w:rFonts w:ascii="Segoe UI" w:hAnsi="Segoe UI" w:cs="Segoe UI"/>
          <w:szCs w:val="20"/>
        </w:rPr>
        <w:t xml:space="preserve"> contato abaixo:</w:t>
      </w:r>
    </w:p>
    <w:p w14:paraId="6992E981" w14:textId="77777777" w:rsidR="00A2410A" w:rsidRPr="009D0CB7" w:rsidRDefault="00A2410A" w:rsidP="008036B2">
      <w:pPr>
        <w:pStyle w:val="Level2"/>
        <w:numPr>
          <w:ilvl w:val="0"/>
          <w:numId w:val="0"/>
        </w:numPr>
        <w:spacing w:after="0" w:line="320" w:lineRule="exact"/>
        <w:rPr>
          <w:rFonts w:ascii="Segoe UI" w:hAnsi="Segoe UI" w:cs="Segoe UI"/>
          <w:szCs w:val="20"/>
        </w:rPr>
      </w:pPr>
    </w:p>
    <w:p w14:paraId="0E3D3617" w14:textId="4CFDD017" w:rsidR="00DA60FD" w:rsidRPr="009D0CB7" w:rsidRDefault="000E2AA8" w:rsidP="008E0B29">
      <w:pPr>
        <w:pStyle w:val="Body"/>
        <w:spacing w:after="0" w:line="320" w:lineRule="exact"/>
        <w:ind w:left="680"/>
        <w:rPr>
          <w:rFonts w:ascii="Segoe UI" w:hAnsi="Segoe UI" w:cs="Segoe UI"/>
          <w:b/>
          <w:szCs w:val="20"/>
        </w:rPr>
      </w:pPr>
      <w:r w:rsidRPr="009D0CB7">
        <w:rPr>
          <w:rFonts w:ascii="Segoe UI" w:hAnsi="Segoe UI" w:cs="Segoe UI"/>
          <w:b/>
          <w:szCs w:val="20"/>
        </w:rPr>
        <w:t>XP INVESTIMENTOS CORRETORA DE CÂMBIO, TÍTULOS E VALORES MOBILIÁRIOS S.A.</w:t>
      </w:r>
    </w:p>
    <w:p w14:paraId="5D50BA64" w14:textId="5E824B11" w:rsidR="000E2AA8" w:rsidRPr="00777EB5" w:rsidRDefault="0026054B" w:rsidP="008E0B29">
      <w:pPr>
        <w:pStyle w:val="Body"/>
        <w:spacing w:after="0" w:line="320" w:lineRule="exact"/>
        <w:ind w:left="680"/>
        <w:rPr>
          <w:rFonts w:ascii="Segoe UI" w:hAnsi="Segoe UI" w:cs="Segoe UI"/>
          <w:color w:val="000000" w:themeColor="text1"/>
          <w:szCs w:val="20"/>
        </w:rPr>
      </w:pPr>
      <w:r w:rsidRPr="00777EB5">
        <w:rPr>
          <w:rFonts w:ascii="Segoe UI" w:hAnsi="Segoe UI" w:cs="Segoe UI"/>
          <w:color w:val="000000" w:themeColor="text1"/>
          <w:szCs w:val="20"/>
        </w:rPr>
        <w:t>Praia de Botafogo</w:t>
      </w:r>
      <w:r w:rsidR="007F06E0" w:rsidRPr="00777EB5">
        <w:rPr>
          <w:rFonts w:ascii="Segoe UI" w:hAnsi="Segoe UI" w:cs="Segoe UI"/>
          <w:color w:val="000000" w:themeColor="text1"/>
          <w:szCs w:val="20"/>
        </w:rPr>
        <w:t xml:space="preserve">, </w:t>
      </w:r>
      <w:r w:rsidRPr="00777EB5">
        <w:rPr>
          <w:rFonts w:ascii="Segoe UI" w:hAnsi="Segoe UI" w:cs="Segoe UI"/>
          <w:color w:val="000000" w:themeColor="text1"/>
          <w:szCs w:val="20"/>
        </w:rPr>
        <w:t>501</w:t>
      </w:r>
      <w:r w:rsidR="007F06E0" w:rsidRPr="00777EB5">
        <w:rPr>
          <w:rFonts w:ascii="Segoe UI" w:hAnsi="Segoe UI" w:cs="Segoe UI"/>
          <w:color w:val="000000" w:themeColor="text1"/>
          <w:szCs w:val="20"/>
        </w:rPr>
        <w:t xml:space="preserve">, </w:t>
      </w:r>
      <w:r w:rsidR="006C2374" w:rsidRPr="00777EB5">
        <w:rPr>
          <w:rFonts w:ascii="Segoe UI" w:hAnsi="Segoe UI" w:cs="Segoe UI"/>
          <w:color w:val="000000" w:themeColor="text1"/>
          <w:szCs w:val="20"/>
        </w:rPr>
        <w:t xml:space="preserve">bloco 1, </w:t>
      </w:r>
      <w:bookmarkStart w:id="85" w:name="_DV_M117"/>
      <w:bookmarkEnd w:id="85"/>
      <w:r w:rsidR="000E2AA8" w:rsidRPr="00777EB5">
        <w:rPr>
          <w:rFonts w:ascii="Segoe UI" w:hAnsi="Segoe UI" w:cs="Segoe UI"/>
          <w:color w:val="000000" w:themeColor="text1"/>
          <w:szCs w:val="20"/>
        </w:rPr>
        <w:t xml:space="preserve">CEP </w:t>
      </w:r>
      <w:r w:rsidR="006C2374" w:rsidRPr="00777EB5">
        <w:rPr>
          <w:rFonts w:ascii="Segoe UI" w:hAnsi="Segoe UI" w:cs="Segoe UI"/>
          <w:color w:val="000000" w:themeColor="text1"/>
          <w:szCs w:val="20"/>
        </w:rPr>
        <w:t>22250-911</w:t>
      </w:r>
      <w:r w:rsidR="000E2AA8" w:rsidRPr="00777EB5">
        <w:rPr>
          <w:rFonts w:ascii="Segoe UI" w:hAnsi="Segoe UI" w:cs="Segoe UI"/>
          <w:color w:val="000000" w:themeColor="text1"/>
          <w:szCs w:val="20"/>
        </w:rPr>
        <w:t xml:space="preserve">, </w:t>
      </w:r>
      <w:r w:rsidR="006C2374" w:rsidRPr="00777EB5">
        <w:rPr>
          <w:rFonts w:ascii="Segoe UI" w:hAnsi="Segoe UI" w:cs="Segoe UI"/>
          <w:color w:val="000000" w:themeColor="text1"/>
          <w:szCs w:val="20"/>
        </w:rPr>
        <w:t>Rio de Janeiro</w:t>
      </w:r>
      <w:r w:rsidR="000E2AA8" w:rsidRPr="00777EB5">
        <w:rPr>
          <w:rFonts w:ascii="Segoe UI" w:hAnsi="Segoe UI" w:cs="Segoe UI"/>
          <w:color w:val="000000" w:themeColor="text1"/>
          <w:szCs w:val="20"/>
        </w:rPr>
        <w:t xml:space="preserve">, </w:t>
      </w:r>
      <w:r w:rsidR="006C2374" w:rsidRPr="00777EB5">
        <w:rPr>
          <w:rFonts w:ascii="Segoe UI" w:hAnsi="Segoe UI" w:cs="Segoe UI"/>
          <w:color w:val="000000" w:themeColor="text1"/>
          <w:szCs w:val="20"/>
        </w:rPr>
        <w:t>RJ</w:t>
      </w:r>
    </w:p>
    <w:p w14:paraId="3913984C" w14:textId="74CED410" w:rsidR="000420B5" w:rsidRPr="00777EB5" w:rsidRDefault="000E2AA8" w:rsidP="00EA1622">
      <w:pPr>
        <w:pStyle w:val="Body"/>
        <w:spacing w:after="0" w:line="320" w:lineRule="exact"/>
        <w:ind w:left="680"/>
        <w:rPr>
          <w:rFonts w:ascii="Segoe UI" w:hAnsi="Segoe UI" w:cs="Segoe UI"/>
          <w:color w:val="000000" w:themeColor="text1"/>
          <w:szCs w:val="20"/>
        </w:rPr>
      </w:pPr>
      <w:bookmarkStart w:id="86" w:name="_DV_M118"/>
      <w:bookmarkEnd w:id="86"/>
      <w:r w:rsidRPr="00777EB5">
        <w:rPr>
          <w:rFonts w:ascii="Segoe UI" w:hAnsi="Segoe UI" w:cs="Segoe UI"/>
          <w:color w:val="000000" w:themeColor="text1"/>
          <w:szCs w:val="20"/>
        </w:rPr>
        <w:t xml:space="preserve">At.: </w:t>
      </w:r>
      <w:r w:rsidR="000420B5" w:rsidRPr="00777EB5">
        <w:rPr>
          <w:rFonts w:ascii="Segoe UI" w:hAnsi="Segoe UI" w:cs="Segoe UI"/>
          <w:color w:val="000000" w:themeColor="text1"/>
          <w:szCs w:val="20"/>
        </w:rPr>
        <w:t xml:space="preserve">Departamento Jurídico e de Mercado de Capitais </w:t>
      </w:r>
      <w:bookmarkStart w:id="87" w:name="_DV_M119"/>
      <w:bookmarkEnd w:id="87"/>
    </w:p>
    <w:p w14:paraId="391571E4" w14:textId="5EAF7970" w:rsidR="000E2AA8" w:rsidRPr="00777EB5" w:rsidRDefault="000E2AA8" w:rsidP="00B24B65">
      <w:pPr>
        <w:pStyle w:val="Body"/>
        <w:spacing w:after="0" w:line="320" w:lineRule="exact"/>
        <w:ind w:left="680"/>
        <w:rPr>
          <w:rFonts w:cs="Segoe UI"/>
          <w:color w:val="000000" w:themeColor="text1"/>
          <w:szCs w:val="20"/>
        </w:rPr>
      </w:pPr>
      <w:r w:rsidRPr="00777EB5">
        <w:rPr>
          <w:rFonts w:cs="Segoe UI"/>
          <w:color w:val="000000" w:themeColor="text1"/>
          <w:szCs w:val="20"/>
        </w:rPr>
        <w:t xml:space="preserve">Telefone: (11) </w:t>
      </w:r>
      <w:r w:rsidR="000420B5" w:rsidRPr="00777EB5">
        <w:rPr>
          <w:rFonts w:ascii="Segoe UI" w:hAnsi="Segoe UI" w:cs="Segoe UI"/>
          <w:color w:val="000000" w:themeColor="text1"/>
          <w:szCs w:val="20"/>
        </w:rPr>
        <w:t>4871-</w:t>
      </w:r>
      <w:r w:rsidR="00495DC5" w:rsidRPr="00777EB5">
        <w:rPr>
          <w:rFonts w:ascii="Segoe UI" w:hAnsi="Segoe UI" w:cs="Segoe UI"/>
          <w:color w:val="000000" w:themeColor="text1"/>
          <w:szCs w:val="20"/>
        </w:rPr>
        <w:t>4448</w:t>
      </w:r>
    </w:p>
    <w:p w14:paraId="76A59D05" w14:textId="0748197E" w:rsidR="001F727F" w:rsidRPr="00777EB5" w:rsidRDefault="000E2AA8" w:rsidP="00571C45">
      <w:pPr>
        <w:pStyle w:val="Body"/>
        <w:spacing w:after="0" w:line="320" w:lineRule="exact"/>
        <w:ind w:left="680"/>
        <w:rPr>
          <w:rFonts w:cs="Segoe UI"/>
          <w:color w:val="000000" w:themeColor="text1"/>
          <w:szCs w:val="20"/>
        </w:rPr>
      </w:pPr>
      <w:bookmarkStart w:id="88" w:name="_DV_M120"/>
      <w:bookmarkEnd w:id="88"/>
      <w:r w:rsidRPr="00777EB5">
        <w:rPr>
          <w:rFonts w:cs="Segoe UI"/>
          <w:color w:val="000000" w:themeColor="text1"/>
          <w:szCs w:val="20"/>
        </w:rPr>
        <w:t xml:space="preserve">E-mail: </w:t>
      </w:r>
      <w:r w:rsidR="00C264DC" w:rsidRPr="00777EB5">
        <w:rPr>
          <w:rFonts w:ascii="Segoe UI" w:hAnsi="Segoe UI" w:cs="Segoe UI"/>
          <w:color w:val="000000" w:themeColor="text1"/>
          <w:szCs w:val="20"/>
        </w:rPr>
        <w:t>dcm@</w:t>
      </w:r>
      <w:r w:rsidR="00C264DC" w:rsidRPr="00777EB5">
        <w:rPr>
          <w:rFonts w:cs="Segoe UI"/>
          <w:color w:val="000000" w:themeColor="text1"/>
          <w:szCs w:val="20"/>
        </w:rPr>
        <w:t>xpi.com.br</w:t>
      </w:r>
      <w:r w:rsidR="00C264DC" w:rsidRPr="00777EB5">
        <w:rPr>
          <w:rFonts w:ascii="Segoe UI" w:hAnsi="Segoe UI" w:cs="Segoe UI"/>
          <w:color w:val="000000" w:themeColor="text1"/>
          <w:szCs w:val="20"/>
        </w:rPr>
        <w:t>/juridicomc@xpi.com.br</w:t>
      </w:r>
    </w:p>
    <w:p w14:paraId="4A620A25"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6807C1F8" w14:textId="1B348F16" w:rsidR="00E8062E" w:rsidRPr="009D0CB7" w:rsidRDefault="00E8062E" w:rsidP="008E0B29">
      <w:pPr>
        <w:pStyle w:val="Level1"/>
        <w:spacing w:before="0" w:after="0" w:line="320" w:lineRule="exact"/>
        <w:ind w:left="0" w:firstLine="0"/>
        <w:rPr>
          <w:rFonts w:ascii="Segoe UI" w:hAnsi="Segoe UI" w:cs="Segoe UI"/>
          <w:caps/>
          <w:sz w:val="20"/>
          <w:szCs w:val="20"/>
        </w:rPr>
      </w:pPr>
      <w:r w:rsidRPr="009D0CB7">
        <w:rPr>
          <w:rFonts w:ascii="Segoe UI" w:hAnsi="Segoe UI" w:cs="Segoe UI"/>
          <w:caps/>
          <w:sz w:val="20"/>
          <w:szCs w:val="20"/>
        </w:rPr>
        <w:t>C</w:t>
      </w:r>
      <w:r w:rsidR="00CC5265" w:rsidRPr="009D0CB7">
        <w:rPr>
          <w:rFonts w:ascii="Segoe UI" w:hAnsi="Segoe UI" w:cs="Segoe UI"/>
          <w:caps/>
          <w:sz w:val="20"/>
          <w:szCs w:val="20"/>
        </w:rPr>
        <w:t>onfidencialidade</w:t>
      </w:r>
    </w:p>
    <w:p w14:paraId="6B313A8A"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0CA928E1" w14:textId="721D3875" w:rsidR="00E8062E" w:rsidRPr="009D0CB7" w:rsidRDefault="0089147E" w:rsidP="008E0B29">
      <w:pPr>
        <w:pStyle w:val="Level2"/>
        <w:spacing w:after="0" w:line="320" w:lineRule="exact"/>
        <w:ind w:left="0" w:firstLine="0"/>
        <w:rPr>
          <w:rFonts w:ascii="Segoe UI" w:hAnsi="Segoe UI" w:cs="Segoe UI"/>
          <w:szCs w:val="20"/>
        </w:rPr>
      </w:pPr>
      <w:r w:rsidRPr="009D0CB7">
        <w:rPr>
          <w:rFonts w:ascii="Segoe UI" w:hAnsi="Segoe UI" w:cs="Segoe UI"/>
          <w:szCs w:val="20"/>
        </w:rPr>
        <w:t xml:space="preserve">O Participante Especial e </w:t>
      </w:r>
      <w:r w:rsidR="00FF2614" w:rsidRPr="009D0CB7">
        <w:rPr>
          <w:rFonts w:ascii="Segoe UI" w:hAnsi="Segoe UI" w:cs="Segoe UI"/>
          <w:szCs w:val="20"/>
        </w:rPr>
        <w:t>o Coordenador Líder</w:t>
      </w:r>
      <w:r w:rsidRPr="009D0CB7">
        <w:rPr>
          <w:rFonts w:ascii="Segoe UI" w:hAnsi="Segoe UI" w:cs="Segoe UI"/>
          <w:szCs w:val="20"/>
        </w:rPr>
        <w:t xml:space="preserve"> se obrigam por si e por seus</w:t>
      </w:r>
      <w:r w:rsidR="00120F09" w:rsidRPr="009D0CB7">
        <w:rPr>
          <w:rFonts w:ascii="Segoe UI" w:hAnsi="Segoe UI" w:cs="Segoe UI"/>
          <w:szCs w:val="20"/>
        </w:rPr>
        <w:t xml:space="preserve"> </w:t>
      </w:r>
      <w:r w:rsidRPr="009D0CB7">
        <w:rPr>
          <w:rFonts w:ascii="Segoe UI" w:hAnsi="Segoe UI" w:cs="Segoe UI"/>
          <w:szCs w:val="20"/>
        </w:rPr>
        <w:t>administradores, empregados e terceiros autorizados a manter estrita confidencialidade em relação a todas as informações, os materiais e os documentos não públicos a que tiverem acesso, por qualquer meio, em razão desta Carta</w:t>
      </w:r>
      <w:r w:rsidR="008036B2">
        <w:rPr>
          <w:rFonts w:ascii="Segoe UI" w:hAnsi="Segoe UI" w:cs="Segoe UI"/>
          <w:szCs w:val="20"/>
        </w:rPr>
        <w:t>-C</w:t>
      </w:r>
      <w:r w:rsidRPr="009D0CB7">
        <w:rPr>
          <w:rFonts w:ascii="Segoe UI" w:hAnsi="Segoe UI" w:cs="Segoe UI"/>
          <w:szCs w:val="20"/>
        </w:rPr>
        <w:t>onvite para Adesão ao Contrato de Distribuição, não as divulgando a terceiros não autorizados e/ou utilizando-as para fins estranhos à consecução do objeto desta Carta</w:t>
      </w:r>
      <w:r w:rsidR="008036B2">
        <w:rPr>
          <w:rFonts w:ascii="Segoe UI" w:hAnsi="Segoe UI" w:cs="Segoe UI"/>
          <w:szCs w:val="20"/>
        </w:rPr>
        <w:t>-</w:t>
      </w:r>
      <w:r w:rsidRPr="009D0CB7">
        <w:rPr>
          <w:rFonts w:ascii="Segoe UI" w:hAnsi="Segoe UI" w:cs="Segoe UI"/>
          <w:szCs w:val="20"/>
        </w:rPr>
        <w:t>Convite para Adesão ao Contrato de Distribuição, sem a prévia e expressa autorização ou concordância, por escrito, da outra parte</w:t>
      </w:r>
      <w:r w:rsidR="00E8062E" w:rsidRPr="009D0CB7">
        <w:rPr>
          <w:rFonts w:ascii="Segoe UI" w:hAnsi="Segoe UI" w:cs="Segoe UI"/>
          <w:szCs w:val="20"/>
        </w:rPr>
        <w:t>.</w:t>
      </w:r>
      <w:r w:rsidR="00120F09" w:rsidRPr="009D0CB7">
        <w:rPr>
          <w:rFonts w:ascii="Segoe UI" w:hAnsi="Segoe UI" w:cs="Segoe UI"/>
          <w:szCs w:val="20"/>
        </w:rPr>
        <w:t xml:space="preserve"> </w:t>
      </w:r>
    </w:p>
    <w:p w14:paraId="6FDED438" w14:textId="77777777" w:rsidR="0089147E" w:rsidRPr="009D0CB7" w:rsidRDefault="0089147E" w:rsidP="008E0B29">
      <w:pPr>
        <w:pStyle w:val="Level2"/>
        <w:numPr>
          <w:ilvl w:val="0"/>
          <w:numId w:val="0"/>
        </w:numPr>
        <w:spacing w:after="0" w:line="320" w:lineRule="exact"/>
        <w:rPr>
          <w:rFonts w:ascii="Segoe UI" w:hAnsi="Segoe UI" w:cs="Segoe UI"/>
          <w:szCs w:val="20"/>
        </w:rPr>
      </w:pPr>
    </w:p>
    <w:p w14:paraId="049DDC4A" w14:textId="7D323106" w:rsidR="0089147E" w:rsidRPr="009D0CB7" w:rsidRDefault="0089147E" w:rsidP="008E0B29">
      <w:pPr>
        <w:pStyle w:val="Level2"/>
        <w:spacing w:after="0" w:line="320" w:lineRule="exact"/>
        <w:ind w:left="0" w:firstLine="0"/>
        <w:rPr>
          <w:rFonts w:ascii="Segoe UI" w:hAnsi="Segoe UI" w:cs="Segoe UI"/>
          <w:szCs w:val="20"/>
        </w:rPr>
      </w:pPr>
      <w:r w:rsidRPr="009D0CB7">
        <w:rPr>
          <w:rFonts w:ascii="Segoe UI" w:hAnsi="Segoe UI" w:cs="Segoe UI"/>
          <w:szCs w:val="20"/>
        </w:rPr>
        <w:t>Esta obrigação de sigilo não será aplicada às informações que: (i) pertencerem ao domínio público no momento da revelação ou que se tornarem de domínio público sem violação desta Carta</w:t>
      </w:r>
      <w:r w:rsidR="008036B2">
        <w:rPr>
          <w:rFonts w:ascii="Segoe UI" w:hAnsi="Segoe UI" w:cs="Segoe UI"/>
          <w:szCs w:val="20"/>
        </w:rPr>
        <w:t>-</w:t>
      </w:r>
      <w:r w:rsidRPr="009D0CB7">
        <w:rPr>
          <w:rFonts w:ascii="Segoe UI" w:hAnsi="Segoe UI" w:cs="Segoe UI"/>
          <w:szCs w:val="20"/>
        </w:rPr>
        <w:t>Convite para Adesão ao Contrato de Distribuição, ou (ii) sejam fornecidas pelas partes desta Carta</w:t>
      </w:r>
      <w:r w:rsidR="008036B2">
        <w:rPr>
          <w:rFonts w:ascii="Segoe UI" w:hAnsi="Segoe UI" w:cs="Segoe UI"/>
          <w:szCs w:val="20"/>
        </w:rPr>
        <w:t>-</w:t>
      </w:r>
      <w:r w:rsidRPr="009D0CB7">
        <w:rPr>
          <w:rFonts w:ascii="Segoe UI" w:hAnsi="Segoe UI" w:cs="Segoe UI"/>
          <w:szCs w:val="20"/>
        </w:rPr>
        <w:t xml:space="preserve">Convite para Adesão ao Contrato de Distribuição aos seus representantes, advogados, contadores, analistas ou outras pessoas físicas ou jurídicas diretamente envolvidas na Oferta, sempre dentro do curso normal dos negócios, desde que </w:t>
      </w:r>
      <w:r w:rsidR="008036B2">
        <w:rPr>
          <w:rFonts w:ascii="Segoe UI" w:hAnsi="Segoe UI" w:cs="Segoe UI"/>
          <w:szCs w:val="20"/>
        </w:rPr>
        <w:t>estes</w:t>
      </w:r>
      <w:r w:rsidRPr="009D0CB7">
        <w:rPr>
          <w:rFonts w:ascii="Segoe UI" w:hAnsi="Segoe UI" w:cs="Segoe UI"/>
          <w:szCs w:val="20"/>
        </w:rPr>
        <w:t xml:space="preserve"> estejam cientes da natureza confidencial destas informações e que, também, concordem em manter a sua obrigação de confidencialidade, ou (iii) forem reveladas, sem restrições, por terceiros a uma das partes desta Carta</w:t>
      </w:r>
      <w:r w:rsidR="008036B2">
        <w:rPr>
          <w:rFonts w:ascii="Segoe UI" w:hAnsi="Segoe UI" w:cs="Segoe UI"/>
          <w:szCs w:val="20"/>
        </w:rPr>
        <w:t>-</w:t>
      </w:r>
      <w:r w:rsidRPr="009D0CB7">
        <w:rPr>
          <w:rFonts w:ascii="Segoe UI" w:hAnsi="Segoe UI" w:cs="Segoe UI"/>
          <w:szCs w:val="20"/>
        </w:rPr>
        <w:t xml:space="preserve">Convite para Adesão ao Contrato de Distribuição e desde que não decorram do descumprimento de obrigação de confidencialidade, ou (iv) forem inequívoca e legitimamente conhecidas pela outra parte, ou (v) sejam exigidas, por força de lei ou norma ou por determinação de qualquer juízo ou tribunal, somente até a extensão de tal lei, norma ou determinação, ou (vi) informações que tenham sido desenvolvidas pelas partes ou por suas controladas, coligadas ou sociedades sob controle comum </w:t>
      </w:r>
      <w:r w:rsidRPr="009D0CB7">
        <w:rPr>
          <w:rFonts w:ascii="Segoe UI" w:hAnsi="Segoe UI" w:cs="Segoe UI"/>
          <w:szCs w:val="20"/>
        </w:rPr>
        <w:lastRenderedPageBreak/>
        <w:t>(“</w:t>
      </w:r>
      <w:r w:rsidRPr="009D0CB7">
        <w:rPr>
          <w:rFonts w:ascii="Segoe UI" w:hAnsi="Segoe UI" w:cs="Segoe UI"/>
          <w:szCs w:val="20"/>
          <w:u w:val="single"/>
        </w:rPr>
        <w:t>Afiliadas</w:t>
      </w:r>
      <w:r w:rsidRPr="009D0CB7">
        <w:rPr>
          <w:rFonts w:ascii="Segoe UI" w:hAnsi="Segoe UI" w:cs="Segoe UI"/>
          <w:szCs w:val="20"/>
        </w:rPr>
        <w:t>”) independentemente de quaisquer informações fornecidas pela outra parte. Qualquer outra informação não pública que venha a ser transmitida a terceiros deverá ser precedida da prévia autorização por escrito da outra parte.</w:t>
      </w:r>
    </w:p>
    <w:p w14:paraId="4F6487ED" w14:textId="77777777" w:rsidR="0089147E" w:rsidRPr="009D0CB7" w:rsidRDefault="0089147E" w:rsidP="008E0B29">
      <w:pPr>
        <w:pStyle w:val="Level2"/>
        <w:numPr>
          <w:ilvl w:val="0"/>
          <w:numId w:val="0"/>
        </w:numPr>
        <w:spacing w:after="0" w:line="320" w:lineRule="exact"/>
        <w:rPr>
          <w:rFonts w:ascii="Segoe UI" w:hAnsi="Segoe UI" w:cs="Segoe UI"/>
          <w:szCs w:val="20"/>
        </w:rPr>
      </w:pPr>
    </w:p>
    <w:p w14:paraId="776E4332" w14:textId="22700ACA" w:rsidR="0089147E" w:rsidRPr="009D0CB7" w:rsidRDefault="0089147E" w:rsidP="008E0B29">
      <w:pPr>
        <w:pStyle w:val="Level2"/>
        <w:spacing w:after="0" w:line="320" w:lineRule="exact"/>
        <w:ind w:left="0" w:firstLine="0"/>
        <w:rPr>
          <w:rFonts w:ascii="Segoe UI" w:hAnsi="Segoe UI" w:cs="Segoe UI"/>
          <w:szCs w:val="20"/>
        </w:rPr>
      </w:pPr>
      <w:r w:rsidRPr="009D0CB7">
        <w:rPr>
          <w:rFonts w:ascii="Segoe UI" w:hAnsi="Segoe UI" w:cs="Segoe UI"/>
          <w:szCs w:val="20"/>
        </w:rPr>
        <w:t xml:space="preserve">Na hipótese descrita na Cláusula </w:t>
      </w:r>
      <w:r w:rsidR="00BE366B" w:rsidRPr="009D0CB7">
        <w:rPr>
          <w:rFonts w:ascii="Segoe UI" w:hAnsi="Segoe UI" w:cs="Segoe UI"/>
          <w:szCs w:val="20"/>
        </w:rPr>
        <w:t>19</w:t>
      </w:r>
      <w:r w:rsidRPr="009D0CB7">
        <w:rPr>
          <w:rFonts w:ascii="Segoe UI" w:hAnsi="Segoe UI" w:cs="Segoe UI"/>
          <w:szCs w:val="20"/>
        </w:rPr>
        <w:t>.2</w:t>
      </w:r>
      <w:r w:rsidR="00A232DD" w:rsidRPr="009D0CB7">
        <w:rPr>
          <w:rFonts w:ascii="Segoe UI" w:hAnsi="Segoe UI" w:cs="Segoe UI"/>
          <w:szCs w:val="20"/>
        </w:rPr>
        <w:t xml:space="preserve"> </w:t>
      </w:r>
      <w:r w:rsidRPr="009D0CB7">
        <w:rPr>
          <w:rFonts w:ascii="Segoe UI" w:hAnsi="Segoe UI" w:cs="Segoe UI"/>
          <w:szCs w:val="20"/>
        </w:rPr>
        <w:t xml:space="preserve">(v) acima, a parte obrigada por força de lei, regulamentação, ato administrativo ou de determinação judicial ou arbitral ou de qualquer autoridade reguladora ou autorreguladora a divulgar quaisquer das informações confidenciais, deverá comunicar, no menor prazo possível, mas em qualquer caso, em até 2 (dois) </w:t>
      </w:r>
      <w:r w:rsidR="00ED6637">
        <w:rPr>
          <w:rFonts w:ascii="Segoe UI" w:hAnsi="Segoe UI" w:cs="Segoe UI"/>
          <w:szCs w:val="20"/>
        </w:rPr>
        <w:t>D</w:t>
      </w:r>
      <w:r w:rsidRPr="009D0CB7">
        <w:rPr>
          <w:rFonts w:ascii="Segoe UI" w:hAnsi="Segoe UI" w:cs="Segoe UI"/>
          <w:szCs w:val="20"/>
        </w:rPr>
        <w:t xml:space="preserve">ias </w:t>
      </w:r>
      <w:r w:rsidR="00ED6637">
        <w:rPr>
          <w:rFonts w:ascii="Segoe UI" w:hAnsi="Segoe UI" w:cs="Segoe UI"/>
          <w:szCs w:val="20"/>
        </w:rPr>
        <w:t>Ú</w:t>
      </w:r>
      <w:r w:rsidRPr="009D0CB7">
        <w:rPr>
          <w:rFonts w:ascii="Segoe UI" w:hAnsi="Segoe UI" w:cs="Segoe UI"/>
          <w:szCs w:val="20"/>
        </w:rPr>
        <w:t>teis a outra parte sobre a necessidade da prestação de informações, e deverá divulgar somente o então exigido.</w:t>
      </w:r>
    </w:p>
    <w:p w14:paraId="017A6210" w14:textId="77777777" w:rsidR="0089147E" w:rsidRPr="009D0CB7" w:rsidRDefault="0089147E" w:rsidP="008E0B29">
      <w:pPr>
        <w:pStyle w:val="Level2"/>
        <w:numPr>
          <w:ilvl w:val="0"/>
          <w:numId w:val="0"/>
        </w:numPr>
        <w:spacing w:after="0" w:line="320" w:lineRule="exact"/>
        <w:rPr>
          <w:rFonts w:ascii="Segoe UI" w:hAnsi="Segoe UI" w:cs="Segoe UI"/>
          <w:szCs w:val="20"/>
        </w:rPr>
      </w:pPr>
    </w:p>
    <w:p w14:paraId="4992A2BC" w14:textId="0297192D" w:rsidR="0089147E" w:rsidRPr="009D0CB7" w:rsidRDefault="0089147E" w:rsidP="008E0B29">
      <w:pPr>
        <w:pStyle w:val="Level2"/>
        <w:spacing w:after="0" w:line="320" w:lineRule="exact"/>
        <w:ind w:left="0" w:firstLine="0"/>
        <w:rPr>
          <w:rStyle w:val="DeltaViewInsertion"/>
          <w:rFonts w:ascii="Segoe UI" w:hAnsi="Segoe UI" w:cs="Segoe UI"/>
          <w:szCs w:val="20"/>
          <w:u w:val="none"/>
        </w:rPr>
      </w:pPr>
      <w:r w:rsidRPr="009D0CB7">
        <w:rPr>
          <w:rStyle w:val="DeltaViewInsertion"/>
          <w:rFonts w:ascii="Segoe UI" w:eastAsia="MS Mincho" w:hAnsi="Segoe UI" w:cs="Segoe UI"/>
          <w:szCs w:val="20"/>
          <w:u w:val="none"/>
        </w:rPr>
        <w:t xml:space="preserve">A obrigação de confidencialidade aqui prevista será válida pelo prazo de 2 (dois) anos a contar da </w:t>
      </w:r>
      <w:r w:rsidRPr="009D0CB7">
        <w:rPr>
          <w:rStyle w:val="DeltaViewInsertion"/>
          <w:rFonts w:ascii="Segoe UI" w:hAnsi="Segoe UI" w:cs="Segoe UI"/>
          <w:szCs w:val="20"/>
          <w:u w:val="none"/>
        </w:rPr>
        <w:t xml:space="preserve">presente </w:t>
      </w:r>
      <w:r w:rsidRPr="009D0CB7">
        <w:rPr>
          <w:rStyle w:val="DeltaViewInsertion"/>
          <w:rFonts w:ascii="Segoe UI" w:eastAsia="MS Mincho" w:hAnsi="Segoe UI" w:cs="Segoe UI"/>
          <w:szCs w:val="20"/>
          <w:u w:val="none"/>
        </w:rPr>
        <w:t>data.</w:t>
      </w:r>
    </w:p>
    <w:p w14:paraId="79AD76B6" w14:textId="0EB01A23" w:rsidR="0089147E" w:rsidRPr="009D0CB7" w:rsidRDefault="0089147E" w:rsidP="008E0B29">
      <w:pPr>
        <w:pStyle w:val="Level2"/>
        <w:numPr>
          <w:ilvl w:val="0"/>
          <w:numId w:val="0"/>
        </w:numPr>
        <w:spacing w:after="0" w:line="320" w:lineRule="exact"/>
        <w:rPr>
          <w:rStyle w:val="DeltaViewInsertion"/>
          <w:rFonts w:ascii="Segoe UI" w:eastAsia="MS Mincho" w:hAnsi="Segoe UI" w:cs="Segoe UI"/>
          <w:szCs w:val="20"/>
          <w:u w:val="none"/>
        </w:rPr>
      </w:pPr>
    </w:p>
    <w:p w14:paraId="677E8AE9" w14:textId="36A47946" w:rsidR="0089147E" w:rsidRPr="009D0CB7" w:rsidRDefault="0089147E" w:rsidP="008E0B29">
      <w:pPr>
        <w:pStyle w:val="Level1"/>
        <w:spacing w:before="0" w:after="0" w:line="320" w:lineRule="exact"/>
        <w:ind w:left="0" w:firstLine="0"/>
        <w:rPr>
          <w:rFonts w:ascii="Segoe UI" w:hAnsi="Segoe UI" w:cs="Segoe UI"/>
          <w:caps/>
          <w:sz w:val="20"/>
          <w:szCs w:val="20"/>
        </w:rPr>
      </w:pPr>
      <w:r w:rsidRPr="009D0CB7">
        <w:rPr>
          <w:rFonts w:ascii="Segoe UI" w:hAnsi="Segoe UI" w:cs="Segoe UI"/>
          <w:caps/>
          <w:sz w:val="20"/>
          <w:szCs w:val="20"/>
        </w:rPr>
        <w:t>DA VIGÊNCIA</w:t>
      </w:r>
    </w:p>
    <w:p w14:paraId="5ECD3783" w14:textId="77777777" w:rsidR="00514A46" w:rsidRPr="009D0CB7" w:rsidRDefault="00514A46" w:rsidP="00514A46">
      <w:pPr>
        <w:pStyle w:val="Level1"/>
        <w:numPr>
          <w:ilvl w:val="0"/>
          <w:numId w:val="0"/>
        </w:numPr>
        <w:spacing w:before="0" w:after="0" w:line="320" w:lineRule="exact"/>
        <w:rPr>
          <w:rFonts w:ascii="Segoe UI" w:hAnsi="Segoe UI" w:cs="Segoe UI"/>
          <w:caps/>
          <w:sz w:val="20"/>
          <w:szCs w:val="20"/>
        </w:rPr>
      </w:pPr>
    </w:p>
    <w:p w14:paraId="6775500B" w14:textId="37A5CD9D" w:rsidR="0089147E" w:rsidRPr="009D0CB7" w:rsidRDefault="0089147E" w:rsidP="008E0B29">
      <w:pPr>
        <w:pStyle w:val="Level2"/>
        <w:spacing w:after="0" w:line="320" w:lineRule="exact"/>
        <w:ind w:left="0" w:firstLine="0"/>
        <w:contextualSpacing/>
        <w:mirrorIndents/>
        <w:rPr>
          <w:rStyle w:val="DeltaViewInsertion"/>
          <w:rFonts w:ascii="Segoe UI" w:eastAsia="MS Mincho" w:hAnsi="Segoe UI" w:cs="Segoe UI"/>
          <w:szCs w:val="20"/>
          <w:u w:val="none"/>
        </w:rPr>
      </w:pPr>
      <w:r w:rsidRPr="009D0CB7">
        <w:rPr>
          <w:rStyle w:val="DeltaViewInsertion"/>
          <w:rFonts w:ascii="Segoe UI" w:eastAsia="MS Mincho" w:hAnsi="Segoe UI" w:cs="Segoe UI"/>
          <w:szCs w:val="20"/>
          <w:u w:val="none"/>
        </w:rPr>
        <w:t xml:space="preserve">O disposto nesta </w:t>
      </w:r>
      <w:r w:rsidRPr="009D0CB7">
        <w:rPr>
          <w:rFonts w:ascii="Segoe UI" w:hAnsi="Segoe UI" w:cs="Segoe UI"/>
          <w:szCs w:val="20"/>
        </w:rPr>
        <w:t>Carta</w:t>
      </w:r>
      <w:r w:rsidR="008036B2">
        <w:rPr>
          <w:rFonts w:ascii="Segoe UI" w:hAnsi="Segoe UI" w:cs="Segoe UI"/>
          <w:szCs w:val="20"/>
        </w:rPr>
        <w:t>-</w:t>
      </w:r>
      <w:r w:rsidRPr="009D0CB7">
        <w:rPr>
          <w:rFonts w:ascii="Segoe UI" w:hAnsi="Segoe UI" w:cs="Segoe UI"/>
          <w:szCs w:val="20"/>
        </w:rPr>
        <w:t xml:space="preserve">Convite </w:t>
      </w:r>
      <w:r w:rsidRPr="009D0CB7">
        <w:rPr>
          <w:rStyle w:val="DeltaViewInsertion"/>
          <w:rFonts w:ascii="Segoe UI" w:eastAsia="MS Mincho" w:hAnsi="Segoe UI" w:cs="Segoe UI"/>
          <w:szCs w:val="20"/>
          <w:u w:val="none"/>
        </w:rPr>
        <w:t xml:space="preserve">vigerá da data de acordo expresso à adesão ao Contrato de Distribuição pelo Participante Especial até a data em que todas as obrigações decorrentes da Oferta forem cumpridas, ou nas hipóteses de revogação da adesão ao Contrato de Distribuição previstas abaixo, exceto pelo disposto nas cláusulas </w:t>
      </w:r>
      <w:r w:rsidR="00B24B65">
        <w:rPr>
          <w:rStyle w:val="DeltaViewInsertion"/>
          <w:rFonts w:ascii="Segoe UI" w:eastAsia="MS Mincho" w:hAnsi="Segoe UI" w:cs="Segoe UI"/>
          <w:szCs w:val="20"/>
          <w:u w:val="none"/>
        </w:rPr>
        <w:t xml:space="preserve">9, 14.6, </w:t>
      </w:r>
      <w:r w:rsidR="00B72131" w:rsidRPr="009D0CB7">
        <w:rPr>
          <w:rStyle w:val="DeltaViewInsertion"/>
          <w:rFonts w:ascii="Segoe UI" w:eastAsia="MS Mincho" w:hAnsi="Segoe UI" w:cs="Segoe UI"/>
          <w:szCs w:val="20"/>
          <w:u w:val="none"/>
        </w:rPr>
        <w:t>15</w:t>
      </w:r>
      <w:r w:rsidR="008036B2">
        <w:rPr>
          <w:rStyle w:val="DeltaViewInsertion"/>
          <w:rFonts w:ascii="Segoe UI" w:eastAsia="MS Mincho" w:hAnsi="Segoe UI" w:cs="Segoe UI"/>
          <w:szCs w:val="20"/>
          <w:u w:val="none"/>
        </w:rPr>
        <w:t>,</w:t>
      </w:r>
      <w:r w:rsidR="00B72131" w:rsidRPr="009D0CB7">
        <w:rPr>
          <w:rStyle w:val="DeltaViewInsertion"/>
          <w:rFonts w:ascii="Segoe UI" w:eastAsia="MS Mincho" w:hAnsi="Segoe UI" w:cs="Segoe UI"/>
          <w:szCs w:val="20"/>
          <w:u w:val="none"/>
        </w:rPr>
        <w:t xml:space="preserve"> </w:t>
      </w:r>
      <w:r w:rsidR="007F0178">
        <w:rPr>
          <w:rStyle w:val="DeltaViewInsertion"/>
          <w:rFonts w:ascii="Segoe UI" w:eastAsia="MS Mincho" w:hAnsi="Segoe UI" w:cs="Segoe UI"/>
          <w:szCs w:val="20"/>
          <w:u w:val="none"/>
        </w:rPr>
        <w:t>19</w:t>
      </w:r>
      <w:r w:rsidR="008036B2">
        <w:rPr>
          <w:rStyle w:val="DeltaViewInsertion"/>
          <w:rFonts w:ascii="Segoe UI" w:eastAsia="MS Mincho" w:hAnsi="Segoe UI" w:cs="Segoe UI"/>
          <w:szCs w:val="20"/>
          <w:u w:val="none"/>
        </w:rPr>
        <w:t xml:space="preserve"> e </w:t>
      </w:r>
      <w:r w:rsidR="007F0178">
        <w:rPr>
          <w:rStyle w:val="DeltaViewInsertion"/>
          <w:rFonts w:ascii="Segoe UI" w:eastAsia="MS Mincho" w:hAnsi="Segoe UI" w:cs="Segoe UI"/>
          <w:szCs w:val="20"/>
          <w:u w:val="none"/>
        </w:rPr>
        <w:t>20.2</w:t>
      </w:r>
      <w:r w:rsidRPr="009D0CB7">
        <w:rPr>
          <w:rStyle w:val="DeltaViewInsertion"/>
          <w:rFonts w:ascii="Segoe UI" w:eastAsia="MS Mincho" w:hAnsi="Segoe UI" w:cs="Segoe UI"/>
          <w:szCs w:val="20"/>
          <w:u w:val="none"/>
        </w:rPr>
        <w:t xml:space="preserve">, que permanecerão vigentes pelos respectivos prazos e/ou enquanto legalmente exigíveis. </w:t>
      </w:r>
    </w:p>
    <w:p w14:paraId="43A9537B" w14:textId="77777777" w:rsidR="0089147E" w:rsidRPr="009D0CB7" w:rsidRDefault="0089147E" w:rsidP="008E0B29">
      <w:pPr>
        <w:pStyle w:val="Level2"/>
        <w:numPr>
          <w:ilvl w:val="0"/>
          <w:numId w:val="0"/>
        </w:numPr>
        <w:spacing w:after="0" w:line="320" w:lineRule="exact"/>
        <w:contextualSpacing/>
        <w:mirrorIndents/>
        <w:rPr>
          <w:rStyle w:val="DeltaViewInsertion"/>
          <w:rFonts w:ascii="Segoe UI" w:eastAsia="MS Mincho" w:hAnsi="Segoe UI" w:cs="Segoe UI"/>
          <w:szCs w:val="20"/>
          <w:u w:val="none"/>
        </w:rPr>
      </w:pPr>
    </w:p>
    <w:p w14:paraId="2B32EC5D" w14:textId="6BEB9685" w:rsidR="0089147E" w:rsidRPr="009D0CB7" w:rsidRDefault="0089147E" w:rsidP="008E0B29">
      <w:pPr>
        <w:pStyle w:val="Level2"/>
        <w:spacing w:after="0" w:line="320" w:lineRule="exact"/>
        <w:ind w:left="0" w:firstLine="0"/>
        <w:contextualSpacing/>
        <w:mirrorIndents/>
        <w:rPr>
          <w:rStyle w:val="DeltaViewInsertion"/>
          <w:rFonts w:ascii="Segoe UI" w:eastAsia="MS Mincho" w:hAnsi="Segoe UI" w:cs="Segoe UI"/>
          <w:szCs w:val="20"/>
          <w:u w:val="none"/>
        </w:rPr>
      </w:pPr>
      <w:r w:rsidRPr="009D0CB7">
        <w:rPr>
          <w:rStyle w:val="DeltaViewInsertion"/>
          <w:rFonts w:ascii="Segoe UI" w:eastAsia="MS Mincho" w:hAnsi="Segoe UI" w:cs="Segoe UI"/>
          <w:szCs w:val="20"/>
          <w:u w:val="none"/>
        </w:rPr>
        <w:t xml:space="preserve">O término da vigência do Contrato de Distribuição e/ou das obrigações dispostas nesta </w:t>
      </w:r>
      <w:r w:rsidRPr="009D0CB7">
        <w:rPr>
          <w:rFonts w:ascii="Segoe UI" w:hAnsi="Segoe UI" w:cs="Segoe UI"/>
          <w:szCs w:val="20"/>
        </w:rPr>
        <w:t>Carta</w:t>
      </w:r>
      <w:r w:rsidR="008036B2">
        <w:rPr>
          <w:rFonts w:ascii="Segoe UI" w:hAnsi="Segoe UI" w:cs="Segoe UI"/>
          <w:szCs w:val="20"/>
        </w:rPr>
        <w:t>-</w:t>
      </w:r>
      <w:r w:rsidRPr="009D0CB7">
        <w:rPr>
          <w:rFonts w:ascii="Segoe UI" w:hAnsi="Segoe UI" w:cs="Segoe UI"/>
          <w:szCs w:val="20"/>
        </w:rPr>
        <w:t xml:space="preserve">Convite </w:t>
      </w:r>
      <w:r w:rsidRPr="009D0CB7">
        <w:rPr>
          <w:rStyle w:val="DeltaViewInsertion"/>
          <w:rFonts w:ascii="Segoe UI" w:eastAsia="MS Mincho" w:hAnsi="Segoe UI" w:cs="Segoe UI"/>
          <w:szCs w:val="20"/>
          <w:u w:val="none"/>
        </w:rPr>
        <w:t xml:space="preserve">não exonerará o Participante Especial ou </w:t>
      </w:r>
      <w:r w:rsidR="00FF2614" w:rsidRPr="009D0CB7">
        <w:rPr>
          <w:rStyle w:val="DeltaViewInsertion"/>
          <w:rFonts w:ascii="Segoe UI" w:eastAsia="MS Mincho" w:hAnsi="Segoe UI" w:cs="Segoe UI"/>
          <w:szCs w:val="20"/>
          <w:u w:val="none"/>
        </w:rPr>
        <w:t>o Coordenador Líder</w:t>
      </w:r>
      <w:r w:rsidRPr="009D0CB7">
        <w:rPr>
          <w:rStyle w:val="DeltaViewInsertion"/>
          <w:rFonts w:ascii="Segoe UI" w:eastAsia="MS Mincho" w:hAnsi="Segoe UI" w:cs="Segoe UI"/>
          <w:szCs w:val="20"/>
          <w:u w:val="none"/>
        </w:rPr>
        <w:t xml:space="preserve"> da obrigação de guarda dos documentos referidos nesta </w:t>
      </w:r>
      <w:r w:rsidRPr="009D0CB7">
        <w:rPr>
          <w:rFonts w:ascii="Segoe UI" w:hAnsi="Segoe UI" w:cs="Segoe UI"/>
          <w:szCs w:val="20"/>
        </w:rPr>
        <w:t>Carta</w:t>
      </w:r>
      <w:r w:rsidR="008036B2">
        <w:rPr>
          <w:rFonts w:ascii="Segoe UI" w:hAnsi="Segoe UI" w:cs="Segoe UI"/>
          <w:szCs w:val="20"/>
        </w:rPr>
        <w:t>-</w:t>
      </w:r>
      <w:r w:rsidRPr="009D0CB7">
        <w:rPr>
          <w:rFonts w:ascii="Segoe UI" w:hAnsi="Segoe UI" w:cs="Segoe UI"/>
          <w:szCs w:val="20"/>
        </w:rPr>
        <w:t xml:space="preserve">Convite </w:t>
      </w:r>
      <w:r w:rsidRPr="009D0CB7">
        <w:rPr>
          <w:rStyle w:val="DeltaViewInsertion"/>
          <w:rFonts w:ascii="Segoe UI" w:eastAsia="MS Mincho" w:hAnsi="Segoe UI" w:cs="Segoe UI"/>
          <w:szCs w:val="20"/>
          <w:u w:val="none"/>
        </w:rPr>
        <w:t>e/ou no Contrato de Distribuição e das obrigações de pagamento de indenizações aqui previstas.</w:t>
      </w:r>
    </w:p>
    <w:p w14:paraId="0AFEE7A0" w14:textId="77777777" w:rsidR="0089147E" w:rsidRPr="009D0CB7" w:rsidRDefault="0089147E" w:rsidP="008E0B29">
      <w:pPr>
        <w:pStyle w:val="PargrafodaLista"/>
        <w:spacing w:line="320" w:lineRule="exact"/>
        <w:jc w:val="both"/>
        <w:rPr>
          <w:rFonts w:ascii="Segoe UI" w:eastAsia="MS Mincho" w:hAnsi="Segoe UI" w:cs="Segoe UI"/>
          <w:szCs w:val="20"/>
        </w:rPr>
      </w:pPr>
    </w:p>
    <w:p w14:paraId="7008906E" w14:textId="04959593" w:rsidR="0089147E" w:rsidRPr="009D0CB7" w:rsidRDefault="0089147E" w:rsidP="008E0B29">
      <w:pPr>
        <w:pStyle w:val="Level1"/>
        <w:spacing w:before="0" w:after="0" w:line="320" w:lineRule="exact"/>
        <w:ind w:left="0" w:firstLine="0"/>
        <w:rPr>
          <w:rFonts w:ascii="Segoe UI" w:hAnsi="Segoe UI" w:cs="Segoe UI"/>
          <w:caps/>
          <w:sz w:val="20"/>
          <w:szCs w:val="20"/>
        </w:rPr>
      </w:pPr>
      <w:r w:rsidRPr="009D0CB7">
        <w:rPr>
          <w:rFonts w:ascii="Segoe UI" w:hAnsi="Segoe UI" w:cs="Segoe UI"/>
          <w:caps/>
          <w:sz w:val="20"/>
          <w:szCs w:val="20"/>
        </w:rPr>
        <w:t>DA REVOGAÇÃO</w:t>
      </w:r>
    </w:p>
    <w:p w14:paraId="7997E3F8" w14:textId="77777777" w:rsidR="00514A46" w:rsidRPr="009D0CB7" w:rsidRDefault="00514A46" w:rsidP="00514A46">
      <w:pPr>
        <w:pStyle w:val="Level1"/>
        <w:numPr>
          <w:ilvl w:val="0"/>
          <w:numId w:val="0"/>
        </w:numPr>
        <w:spacing w:before="0" w:after="0" w:line="320" w:lineRule="exact"/>
        <w:rPr>
          <w:rFonts w:ascii="Segoe UI" w:hAnsi="Segoe UI" w:cs="Segoe UI"/>
          <w:caps/>
          <w:sz w:val="20"/>
          <w:szCs w:val="20"/>
        </w:rPr>
      </w:pPr>
    </w:p>
    <w:p w14:paraId="014BB761" w14:textId="7FBA3EE7" w:rsidR="0089147E" w:rsidRPr="009D0CB7" w:rsidRDefault="0089147E" w:rsidP="008E0B29">
      <w:pPr>
        <w:pStyle w:val="Level2"/>
        <w:spacing w:after="0" w:line="320" w:lineRule="exact"/>
        <w:ind w:left="0" w:firstLine="0"/>
        <w:contextualSpacing/>
        <w:mirrorIndents/>
        <w:rPr>
          <w:rStyle w:val="DeltaViewInsertion"/>
          <w:rFonts w:ascii="Segoe UI" w:eastAsia="MS Mincho" w:hAnsi="Segoe UI" w:cs="Segoe UI"/>
          <w:szCs w:val="20"/>
          <w:u w:val="none"/>
        </w:rPr>
      </w:pPr>
      <w:r w:rsidRPr="009D0CB7">
        <w:rPr>
          <w:rStyle w:val="DeltaViewInsertion"/>
          <w:rFonts w:ascii="Segoe UI" w:eastAsia="MS Mincho" w:hAnsi="Segoe UI" w:cs="Segoe UI"/>
          <w:szCs w:val="20"/>
          <w:u w:val="none"/>
        </w:rPr>
        <w:t>A adesão ao Contrato de Distribuição é irrevogável e irretratável, obrigando o Participante Especial e seus sucessores a qualquer título, podendo, no entanto, ser terminado pelas partes, em caso de (ii</w:t>
      </w:r>
      <w:r w:rsidR="00F40FF8" w:rsidRPr="009D0CB7">
        <w:rPr>
          <w:rStyle w:val="DeltaViewInsertion"/>
          <w:rFonts w:ascii="Segoe UI" w:eastAsia="MS Mincho" w:hAnsi="Segoe UI" w:cs="Segoe UI"/>
          <w:szCs w:val="20"/>
          <w:u w:val="none"/>
        </w:rPr>
        <w:t>)</w:t>
      </w:r>
      <w:r w:rsidRPr="009D0CB7">
        <w:rPr>
          <w:rStyle w:val="DeltaViewInsertion"/>
          <w:rFonts w:ascii="Segoe UI" w:eastAsia="MS Mincho" w:hAnsi="Segoe UI" w:cs="Segoe UI"/>
          <w:szCs w:val="20"/>
          <w:u w:val="none"/>
        </w:rPr>
        <w:t xml:space="preserve"> inadimplemento de qualquer das cláusulas do Contrato de Distribuição, conforme aplicável, ou desta </w:t>
      </w:r>
      <w:r w:rsidRPr="009D0CB7">
        <w:rPr>
          <w:rFonts w:ascii="Segoe UI" w:hAnsi="Segoe UI" w:cs="Segoe UI"/>
          <w:szCs w:val="20"/>
        </w:rPr>
        <w:t>Carta</w:t>
      </w:r>
      <w:r w:rsidR="008036B2">
        <w:rPr>
          <w:rFonts w:ascii="Segoe UI" w:hAnsi="Segoe UI" w:cs="Segoe UI"/>
          <w:szCs w:val="20"/>
        </w:rPr>
        <w:t>-</w:t>
      </w:r>
      <w:r w:rsidRPr="009D0CB7">
        <w:rPr>
          <w:rFonts w:ascii="Segoe UI" w:hAnsi="Segoe UI" w:cs="Segoe UI"/>
          <w:szCs w:val="20"/>
        </w:rPr>
        <w:t>Convite</w:t>
      </w:r>
      <w:r w:rsidRPr="009D0CB7">
        <w:rPr>
          <w:rStyle w:val="DeltaViewInsertion"/>
          <w:rFonts w:ascii="Segoe UI" w:eastAsia="MS Mincho" w:hAnsi="Segoe UI" w:cs="Segoe UI"/>
          <w:szCs w:val="20"/>
          <w:u w:val="none"/>
        </w:rPr>
        <w:t>; (i</w:t>
      </w:r>
      <w:r w:rsidR="00F40FF8" w:rsidRPr="009D0CB7">
        <w:rPr>
          <w:rStyle w:val="DeltaViewInsertion"/>
          <w:rFonts w:ascii="Segoe UI" w:eastAsia="MS Mincho" w:hAnsi="Segoe UI" w:cs="Segoe UI"/>
          <w:szCs w:val="20"/>
          <w:u w:val="none"/>
        </w:rPr>
        <w:t>i</w:t>
      </w:r>
      <w:r w:rsidRPr="009D0CB7">
        <w:rPr>
          <w:rStyle w:val="DeltaViewInsertion"/>
          <w:rFonts w:ascii="Segoe UI" w:eastAsia="MS Mincho" w:hAnsi="Segoe UI" w:cs="Segoe UI"/>
          <w:szCs w:val="20"/>
          <w:u w:val="none"/>
        </w:rPr>
        <w:t>) resilição do Contrato de Distribuição; ou (ii</w:t>
      </w:r>
      <w:r w:rsidR="00F40FF8" w:rsidRPr="009D0CB7">
        <w:rPr>
          <w:rStyle w:val="DeltaViewInsertion"/>
          <w:rFonts w:ascii="Segoe UI" w:eastAsia="MS Mincho" w:hAnsi="Segoe UI" w:cs="Segoe UI"/>
          <w:szCs w:val="20"/>
          <w:u w:val="none"/>
        </w:rPr>
        <w:t>i</w:t>
      </w:r>
      <w:r w:rsidRPr="009D0CB7">
        <w:rPr>
          <w:rStyle w:val="DeltaViewInsertion"/>
          <w:rFonts w:ascii="Segoe UI" w:eastAsia="MS Mincho" w:hAnsi="Segoe UI" w:cs="Segoe UI"/>
          <w:szCs w:val="20"/>
          <w:u w:val="none"/>
        </w:rPr>
        <w:t>) cancelamento da Oferta, por qualquer motivo.</w:t>
      </w:r>
    </w:p>
    <w:p w14:paraId="37555C0C" w14:textId="77777777" w:rsidR="0089147E" w:rsidRPr="009D0CB7" w:rsidRDefault="0089147E" w:rsidP="008E0B29">
      <w:pPr>
        <w:pStyle w:val="Level2"/>
        <w:numPr>
          <w:ilvl w:val="0"/>
          <w:numId w:val="0"/>
        </w:numPr>
        <w:spacing w:after="0" w:line="320" w:lineRule="exact"/>
        <w:contextualSpacing/>
        <w:mirrorIndents/>
        <w:rPr>
          <w:rStyle w:val="DeltaViewInsertion"/>
          <w:rFonts w:ascii="Segoe UI" w:eastAsia="MS Mincho" w:hAnsi="Segoe UI" w:cs="Segoe UI"/>
          <w:szCs w:val="20"/>
          <w:u w:val="none"/>
        </w:rPr>
      </w:pPr>
    </w:p>
    <w:p w14:paraId="02C36376" w14:textId="141BE934" w:rsidR="0089147E" w:rsidRPr="009D0CB7" w:rsidRDefault="0089147E" w:rsidP="008E0B29">
      <w:pPr>
        <w:pStyle w:val="Level2"/>
        <w:spacing w:after="0" w:line="320" w:lineRule="exact"/>
        <w:ind w:left="0" w:firstLine="0"/>
        <w:contextualSpacing/>
        <w:mirrorIndents/>
        <w:rPr>
          <w:rStyle w:val="DeltaViewInsertion"/>
          <w:rFonts w:ascii="Segoe UI" w:eastAsia="MS Mincho" w:hAnsi="Segoe UI" w:cs="Segoe UI"/>
          <w:szCs w:val="20"/>
          <w:u w:val="none"/>
        </w:rPr>
      </w:pPr>
      <w:r w:rsidRPr="009D0CB7">
        <w:rPr>
          <w:rStyle w:val="DeltaViewInsertion"/>
          <w:rFonts w:ascii="Segoe UI" w:eastAsia="MS Mincho" w:hAnsi="Segoe UI" w:cs="Segoe UI"/>
          <w:szCs w:val="20"/>
          <w:u w:val="none"/>
        </w:rPr>
        <w:t>A revogação da adesão ao Contrato de Distribuição implicará a exclusão do Participante Especial da participação na Oferta e o cancelamento automático de todo</w:t>
      </w:r>
      <w:r w:rsidR="00AF18BD">
        <w:rPr>
          <w:rStyle w:val="DeltaViewInsertion"/>
          <w:rFonts w:ascii="Segoe UI" w:eastAsia="MS Mincho" w:hAnsi="Segoe UI" w:cs="Segoe UI"/>
          <w:szCs w:val="20"/>
          <w:u w:val="none"/>
        </w:rPr>
        <w:t>s</w:t>
      </w:r>
      <w:r w:rsidRPr="009D0CB7">
        <w:rPr>
          <w:rStyle w:val="DeltaViewInsertion"/>
          <w:rFonts w:ascii="Segoe UI" w:eastAsia="MS Mincho" w:hAnsi="Segoe UI" w:cs="Segoe UI"/>
          <w:szCs w:val="20"/>
          <w:u w:val="none"/>
        </w:rPr>
        <w:t xml:space="preserve"> os </w:t>
      </w:r>
      <w:r w:rsidR="00AF18BD">
        <w:rPr>
          <w:rStyle w:val="DeltaViewInsertion"/>
          <w:rFonts w:ascii="Segoe UI" w:eastAsia="MS Mincho" w:hAnsi="Segoe UI" w:cs="Segoe UI"/>
          <w:szCs w:val="20"/>
          <w:u w:val="none"/>
        </w:rPr>
        <w:t xml:space="preserve">Termos de Aceitação </w:t>
      </w:r>
      <w:r w:rsidRPr="009D0CB7">
        <w:rPr>
          <w:rStyle w:val="DeltaViewInsertion"/>
          <w:rFonts w:ascii="Segoe UI" w:eastAsia="MS Mincho" w:hAnsi="Segoe UI" w:cs="Segoe UI"/>
          <w:szCs w:val="20"/>
          <w:u w:val="none"/>
        </w:rPr>
        <w:t xml:space="preserve">das </w:t>
      </w:r>
      <w:r w:rsidR="0066519A" w:rsidRPr="009D0CB7">
        <w:rPr>
          <w:rStyle w:val="DeltaViewInsertion"/>
          <w:rFonts w:ascii="Segoe UI" w:eastAsia="MS Mincho" w:hAnsi="Segoe UI" w:cs="Segoe UI"/>
          <w:szCs w:val="20"/>
          <w:u w:val="none"/>
        </w:rPr>
        <w:t>Novas Cotas</w:t>
      </w:r>
      <w:r w:rsidRPr="009D0CB7">
        <w:rPr>
          <w:rStyle w:val="DeltaViewInsertion"/>
          <w:rFonts w:ascii="Segoe UI" w:eastAsia="MS Mincho" w:hAnsi="Segoe UI" w:cs="Segoe UI"/>
          <w:szCs w:val="20"/>
          <w:u w:val="none"/>
        </w:rPr>
        <w:t xml:space="preserve"> que tenha recebido de investidores, devendo o Participante Especial avisar tais investidores sobre o referido cancelamento imediatamente.</w:t>
      </w:r>
    </w:p>
    <w:p w14:paraId="6B4C7243" w14:textId="77777777" w:rsidR="00492EE7" w:rsidRPr="009D0CB7" w:rsidRDefault="00492EE7" w:rsidP="008E0B29">
      <w:pPr>
        <w:pStyle w:val="Level2"/>
        <w:numPr>
          <w:ilvl w:val="0"/>
          <w:numId w:val="0"/>
        </w:numPr>
        <w:spacing w:after="0" w:line="320" w:lineRule="exact"/>
        <w:contextualSpacing/>
        <w:mirrorIndents/>
        <w:rPr>
          <w:rStyle w:val="DeltaViewInsertion"/>
          <w:rFonts w:ascii="Segoe UI" w:eastAsia="MS Mincho" w:hAnsi="Segoe UI" w:cs="Segoe UI"/>
          <w:szCs w:val="20"/>
          <w:u w:val="none"/>
        </w:rPr>
      </w:pPr>
    </w:p>
    <w:p w14:paraId="00CB9D5F" w14:textId="5E42853B" w:rsidR="0089147E" w:rsidRPr="009D0CB7" w:rsidRDefault="0089147E" w:rsidP="008E0B29">
      <w:pPr>
        <w:pStyle w:val="Level1"/>
        <w:spacing w:before="0" w:after="0" w:line="320" w:lineRule="exact"/>
        <w:ind w:left="0" w:firstLine="0"/>
        <w:rPr>
          <w:rFonts w:ascii="Segoe UI" w:hAnsi="Segoe UI" w:cs="Segoe UI"/>
          <w:caps/>
          <w:sz w:val="20"/>
          <w:szCs w:val="20"/>
        </w:rPr>
      </w:pPr>
      <w:r w:rsidRPr="009D0CB7">
        <w:rPr>
          <w:rFonts w:ascii="Segoe UI" w:hAnsi="Segoe UI" w:cs="Segoe UI"/>
          <w:caps/>
          <w:sz w:val="20"/>
          <w:szCs w:val="20"/>
        </w:rPr>
        <w:t xml:space="preserve">DA LEGISLAÇÃO E DO FORO </w:t>
      </w:r>
    </w:p>
    <w:p w14:paraId="38FE1A1A" w14:textId="77777777" w:rsidR="00514A46" w:rsidRPr="009D0CB7" w:rsidRDefault="00514A46" w:rsidP="00514A46">
      <w:pPr>
        <w:pStyle w:val="Level1"/>
        <w:numPr>
          <w:ilvl w:val="0"/>
          <w:numId w:val="0"/>
        </w:numPr>
        <w:spacing w:before="0" w:after="0" w:line="320" w:lineRule="exact"/>
        <w:rPr>
          <w:rFonts w:ascii="Segoe UI" w:hAnsi="Segoe UI" w:cs="Segoe UI"/>
          <w:caps/>
          <w:sz w:val="20"/>
          <w:szCs w:val="20"/>
        </w:rPr>
      </w:pPr>
    </w:p>
    <w:p w14:paraId="72A5EC22" w14:textId="537648E9" w:rsidR="0089147E" w:rsidRPr="009D0CB7" w:rsidRDefault="0089147E" w:rsidP="008E0B29">
      <w:pPr>
        <w:pStyle w:val="Level2"/>
        <w:spacing w:after="0" w:line="320" w:lineRule="exact"/>
        <w:ind w:left="0" w:firstLine="0"/>
        <w:contextualSpacing/>
        <w:mirrorIndents/>
        <w:rPr>
          <w:rStyle w:val="DeltaViewInsertion"/>
          <w:rFonts w:ascii="Segoe UI" w:eastAsia="MS Mincho" w:hAnsi="Segoe UI" w:cs="Segoe UI"/>
          <w:szCs w:val="20"/>
          <w:u w:val="none"/>
        </w:rPr>
      </w:pPr>
      <w:r w:rsidRPr="009D0CB7">
        <w:rPr>
          <w:rStyle w:val="DeltaViewInsertion"/>
          <w:rFonts w:ascii="Segoe UI" w:eastAsia="MS Mincho" w:hAnsi="Segoe UI" w:cs="Segoe UI"/>
          <w:szCs w:val="20"/>
          <w:u w:val="none"/>
        </w:rPr>
        <w:t xml:space="preserve">A presente </w:t>
      </w:r>
      <w:r w:rsidRPr="009D0CB7">
        <w:rPr>
          <w:rFonts w:ascii="Segoe UI" w:hAnsi="Segoe UI" w:cs="Segoe UI"/>
          <w:szCs w:val="20"/>
        </w:rPr>
        <w:t>Carta</w:t>
      </w:r>
      <w:r w:rsidR="008036B2">
        <w:rPr>
          <w:rFonts w:ascii="Segoe UI" w:hAnsi="Segoe UI" w:cs="Segoe UI"/>
          <w:szCs w:val="20"/>
        </w:rPr>
        <w:t>-</w:t>
      </w:r>
      <w:r w:rsidRPr="009D0CB7">
        <w:rPr>
          <w:rFonts w:ascii="Segoe UI" w:hAnsi="Segoe UI" w:cs="Segoe UI"/>
          <w:szCs w:val="20"/>
        </w:rPr>
        <w:t xml:space="preserve">Convite </w:t>
      </w:r>
      <w:r w:rsidRPr="009D0CB7">
        <w:rPr>
          <w:rStyle w:val="DeltaViewInsertion"/>
          <w:rFonts w:ascii="Segoe UI" w:eastAsia="MS Mincho" w:hAnsi="Segoe UI" w:cs="Segoe UI"/>
          <w:szCs w:val="20"/>
          <w:u w:val="none"/>
        </w:rPr>
        <w:t>será regida e interpretada de acordo com as leis da República Federativa do Brasil.</w:t>
      </w:r>
    </w:p>
    <w:p w14:paraId="63B805BB" w14:textId="77777777" w:rsidR="0089147E" w:rsidRPr="009D0CB7" w:rsidRDefault="0089147E" w:rsidP="008E0B29">
      <w:pPr>
        <w:pStyle w:val="Level2"/>
        <w:numPr>
          <w:ilvl w:val="0"/>
          <w:numId w:val="0"/>
        </w:numPr>
        <w:spacing w:after="0" w:line="320" w:lineRule="exact"/>
        <w:contextualSpacing/>
        <w:mirrorIndents/>
        <w:rPr>
          <w:rStyle w:val="DeltaViewInsertion"/>
          <w:rFonts w:ascii="Segoe UI" w:eastAsia="MS Mincho" w:hAnsi="Segoe UI" w:cs="Segoe UI"/>
          <w:szCs w:val="20"/>
          <w:u w:val="none"/>
        </w:rPr>
      </w:pPr>
    </w:p>
    <w:p w14:paraId="4B15A812" w14:textId="58A88189" w:rsidR="0089147E" w:rsidRPr="009D0CB7" w:rsidRDefault="0089147E" w:rsidP="008E0B29">
      <w:pPr>
        <w:pStyle w:val="Level2"/>
        <w:spacing w:after="0" w:line="320" w:lineRule="exact"/>
        <w:ind w:left="0" w:firstLine="0"/>
        <w:contextualSpacing/>
        <w:mirrorIndents/>
        <w:rPr>
          <w:rStyle w:val="DeltaViewInsertion"/>
          <w:rFonts w:ascii="Segoe UI" w:eastAsia="MS Mincho" w:hAnsi="Segoe UI" w:cs="Segoe UI"/>
          <w:szCs w:val="20"/>
          <w:u w:val="none"/>
        </w:rPr>
      </w:pPr>
      <w:r w:rsidRPr="009D0CB7">
        <w:rPr>
          <w:rStyle w:val="DeltaViewInsertion"/>
          <w:rFonts w:ascii="Segoe UI" w:eastAsia="MS Mincho" w:hAnsi="Segoe UI" w:cs="Segoe UI"/>
          <w:szCs w:val="20"/>
          <w:u w:val="none"/>
        </w:rPr>
        <w:t xml:space="preserve">As partes desta </w:t>
      </w:r>
      <w:r w:rsidRPr="009D0CB7">
        <w:rPr>
          <w:rFonts w:ascii="Segoe UI" w:hAnsi="Segoe UI" w:cs="Segoe UI"/>
          <w:szCs w:val="20"/>
        </w:rPr>
        <w:t>Carta</w:t>
      </w:r>
      <w:r w:rsidR="008036B2">
        <w:rPr>
          <w:rFonts w:ascii="Segoe UI" w:hAnsi="Segoe UI" w:cs="Segoe UI"/>
          <w:szCs w:val="20"/>
        </w:rPr>
        <w:t>-</w:t>
      </w:r>
      <w:r w:rsidRPr="009D0CB7">
        <w:rPr>
          <w:rFonts w:ascii="Segoe UI" w:hAnsi="Segoe UI" w:cs="Segoe UI"/>
          <w:szCs w:val="20"/>
        </w:rPr>
        <w:t xml:space="preserve">Convite </w:t>
      </w:r>
      <w:r w:rsidRPr="009D0CB7">
        <w:rPr>
          <w:rStyle w:val="DeltaViewInsertion"/>
          <w:rFonts w:ascii="Segoe UI" w:eastAsia="MS Mincho" w:hAnsi="Segoe UI" w:cs="Segoe UI"/>
          <w:szCs w:val="20"/>
          <w:u w:val="none"/>
        </w:rPr>
        <w:t xml:space="preserve">se submetem ao foro de eleição estabelecido no Contrato de Distribuição, com exclusão de qualquer outro, por mais privilegiado que seja ou que possa vir a ser, para dirimir as questões porventura resultantes desta </w:t>
      </w:r>
      <w:r w:rsidRPr="009D0CB7">
        <w:rPr>
          <w:rFonts w:ascii="Segoe UI" w:hAnsi="Segoe UI" w:cs="Segoe UI"/>
          <w:szCs w:val="20"/>
        </w:rPr>
        <w:t>Carta</w:t>
      </w:r>
      <w:r w:rsidR="008036B2">
        <w:rPr>
          <w:rFonts w:ascii="Segoe UI" w:hAnsi="Segoe UI" w:cs="Segoe UI"/>
          <w:szCs w:val="20"/>
        </w:rPr>
        <w:t>-</w:t>
      </w:r>
      <w:r w:rsidRPr="009D0CB7">
        <w:rPr>
          <w:rFonts w:ascii="Segoe UI" w:hAnsi="Segoe UI" w:cs="Segoe UI"/>
          <w:szCs w:val="20"/>
        </w:rPr>
        <w:t xml:space="preserve">Convite </w:t>
      </w:r>
      <w:r w:rsidRPr="009D0CB7">
        <w:rPr>
          <w:rStyle w:val="DeltaViewInsertion"/>
          <w:rFonts w:ascii="Segoe UI" w:eastAsia="MS Mincho" w:hAnsi="Segoe UI" w:cs="Segoe UI"/>
          <w:szCs w:val="20"/>
          <w:u w:val="none"/>
        </w:rPr>
        <w:t>e do Contrato de Distribuição.</w:t>
      </w:r>
    </w:p>
    <w:p w14:paraId="604439AD" w14:textId="77777777" w:rsidR="0089147E" w:rsidRPr="009D0CB7" w:rsidRDefault="0089147E" w:rsidP="008E0B29">
      <w:pPr>
        <w:pStyle w:val="Level2"/>
        <w:numPr>
          <w:ilvl w:val="0"/>
          <w:numId w:val="0"/>
        </w:numPr>
        <w:spacing w:after="0" w:line="320" w:lineRule="exact"/>
        <w:contextualSpacing/>
        <w:mirrorIndents/>
        <w:rPr>
          <w:rStyle w:val="DeltaViewInsertion"/>
          <w:rFonts w:ascii="Segoe UI" w:eastAsia="MS Mincho" w:hAnsi="Segoe UI" w:cs="Segoe UI"/>
          <w:szCs w:val="20"/>
          <w:u w:val="none"/>
        </w:rPr>
      </w:pPr>
    </w:p>
    <w:p w14:paraId="6CBA888E" w14:textId="55EEE41F" w:rsidR="0089147E" w:rsidRPr="009D0CB7" w:rsidRDefault="0089147E" w:rsidP="008E0B29">
      <w:pPr>
        <w:pStyle w:val="Level2"/>
        <w:spacing w:after="0" w:line="320" w:lineRule="exact"/>
        <w:ind w:left="0" w:firstLine="0"/>
        <w:contextualSpacing/>
        <w:mirrorIndents/>
        <w:rPr>
          <w:rStyle w:val="DeltaViewInsertion"/>
          <w:rFonts w:ascii="Segoe UI" w:eastAsia="MS Mincho" w:hAnsi="Segoe UI" w:cs="Segoe UI"/>
          <w:szCs w:val="20"/>
          <w:u w:val="none"/>
        </w:rPr>
      </w:pPr>
      <w:r w:rsidRPr="009D0CB7">
        <w:rPr>
          <w:rStyle w:val="DeltaViewInsertion"/>
          <w:rFonts w:ascii="Segoe UI" w:eastAsia="MS Mincho" w:hAnsi="Segoe UI" w:cs="Segoe UI"/>
          <w:szCs w:val="20"/>
          <w:u w:val="none"/>
        </w:rPr>
        <w:t>As partes concordam que, nos termos da Lei nº 13.874/19</w:t>
      </w:r>
      <w:r w:rsidR="001F0ED8" w:rsidRPr="009D0CB7">
        <w:rPr>
          <w:rStyle w:val="DeltaViewInsertion"/>
          <w:rFonts w:ascii="Segoe UI" w:eastAsia="MS Mincho" w:hAnsi="Segoe UI" w:cs="Segoe UI"/>
          <w:szCs w:val="20"/>
          <w:u w:val="none"/>
        </w:rPr>
        <w:t>, de 20 de setembro de 2019</w:t>
      </w:r>
      <w:r w:rsidRPr="009D0CB7">
        <w:rPr>
          <w:rStyle w:val="DeltaViewInsertion"/>
          <w:rFonts w:ascii="Segoe UI" w:eastAsia="MS Mincho" w:hAnsi="Segoe UI" w:cs="Segoe UI"/>
          <w:szCs w:val="20"/>
          <w:u w:val="none"/>
        </w:rPr>
        <w:t xml:space="preserve"> (Lei da Liberdade Econômica), do Decreto nº 10.278</w:t>
      </w:r>
      <w:r w:rsidR="001F0ED8" w:rsidRPr="009D0CB7">
        <w:rPr>
          <w:rStyle w:val="DeltaViewInsertion"/>
          <w:rFonts w:ascii="Segoe UI" w:eastAsia="MS Mincho" w:hAnsi="Segoe UI" w:cs="Segoe UI"/>
          <w:szCs w:val="20"/>
          <w:u w:val="none"/>
        </w:rPr>
        <w:t>, de 18 de março de 2020, conforme alterado</w:t>
      </w:r>
      <w:r w:rsidRPr="009D0CB7">
        <w:rPr>
          <w:rStyle w:val="DeltaViewInsertion"/>
          <w:rFonts w:ascii="Segoe UI" w:eastAsia="MS Mincho" w:hAnsi="Segoe UI" w:cs="Segoe UI"/>
          <w:szCs w:val="20"/>
          <w:u w:val="none"/>
        </w:rPr>
        <w:t xml:space="preserve">, bem como da Medida Provisória nº 2.200-2/01, esta </w:t>
      </w:r>
      <w:r w:rsidRPr="009D0CB7">
        <w:rPr>
          <w:rFonts w:ascii="Segoe UI" w:hAnsi="Segoe UI" w:cs="Segoe UI"/>
          <w:szCs w:val="20"/>
        </w:rPr>
        <w:t>Carta</w:t>
      </w:r>
      <w:r w:rsidR="008036B2">
        <w:rPr>
          <w:rFonts w:ascii="Segoe UI" w:hAnsi="Segoe UI" w:cs="Segoe UI"/>
          <w:szCs w:val="20"/>
        </w:rPr>
        <w:t>-</w:t>
      </w:r>
      <w:r w:rsidRPr="009D0CB7">
        <w:rPr>
          <w:rFonts w:ascii="Segoe UI" w:hAnsi="Segoe UI" w:cs="Segoe UI"/>
          <w:szCs w:val="20"/>
        </w:rPr>
        <w:t xml:space="preserve">Convite </w:t>
      </w:r>
      <w:r w:rsidRPr="009D0CB7">
        <w:rPr>
          <w:rStyle w:val="DeltaViewInsertion"/>
          <w:rFonts w:ascii="Segoe UI" w:eastAsia="MS Mincho" w:hAnsi="Segoe UI" w:cs="Segoe UI"/>
          <w:szCs w:val="20"/>
          <w:u w:val="none"/>
        </w:rPr>
        <w:t xml:space="preserve">e eventuais aditivos poderão ser firmados de maneira digital, com a utilização dos certificados emitidos pela Infraestrutura de Chaves Públicas Brasileira ICP-Brasil, constituindo título executivo extrajudicial para todos os fins de direito. Nesse caso, a assinatura física desta </w:t>
      </w:r>
      <w:r w:rsidRPr="009D0CB7">
        <w:rPr>
          <w:rFonts w:ascii="Segoe UI" w:hAnsi="Segoe UI" w:cs="Segoe UI"/>
          <w:szCs w:val="20"/>
        </w:rPr>
        <w:t>Carta</w:t>
      </w:r>
      <w:r w:rsidR="008036B2">
        <w:rPr>
          <w:rFonts w:ascii="Segoe UI" w:hAnsi="Segoe UI" w:cs="Segoe UI"/>
          <w:szCs w:val="20"/>
        </w:rPr>
        <w:t>-</w:t>
      </w:r>
      <w:r w:rsidRPr="009D0CB7">
        <w:rPr>
          <w:rFonts w:ascii="Segoe UI" w:hAnsi="Segoe UI" w:cs="Segoe UI"/>
          <w:szCs w:val="20"/>
        </w:rPr>
        <w:t>Convite para Adesão ao Contrato de Distribuição</w:t>
      </w:r>
      <w:r w:rsidRPr="009D0CB7">
        <w:rPr>
          <w:rStyle w:val="DeltaViewInsertion"/>
          <w:rFonts w:ascii="Segoe UI" w:eastAsia="MS Mincho" w:hAnsi="Segoe UI" w:cs="Segoe UI"/>
          <w:szCs w:val="20"/>
          <w:u w:val="none"/>
        </w:rPr>
        <w:t xml:space="preserve">, bem como a sua existência física (impressa), não serão exigidas para fins de cumprimento de obrigações previstas nesta </w:t>
      </w:r>
      <w:r w:rsidRPr="009D0CB7">
        <w:rPr>
          <w:rFonts w:ascii="Segoe UI" w:hAnsi="Segoe UI" w:cs="Segoe UI"/>
          <w:szCs w:val="20"/>
        </w:rPr>
        <w:t>Carta</w:t>
      </w:r>
      <w:r w:rsidR="008036B2">
        <w:rPr>
          <w:rFonts w:ascii="Segoe UI" w:hAnsi="Segoe UI" w:cs="Segoe UI"/>
          <w:szCs w:val="20"/>
        </w:rPr>
        <w:t>-</w:t>
      </w:r>
      <w:r w:rsidRPr="009D0CB7">
        <w:rPr>
          <w:rFonts w:ascii="Segoe UI" w:hAnsi="Segoe UI" w:cs="Segoe UI"/>
          <w:szCs w:val="20"/>
        </w:rPr>
        <w:t>Convite</w:t>
      </w:r>
      <w:r w:rsidRPr="009D0CB7">
        <w:rPr>
          <w:rStyle w:val="DeltaViewInsertion"/>
          <w:rFonts w:ascii="Segoe UI" w:eastAsia="MS Mincho" w:hAnsi="Segoe UI" w:cs="Segoe UI"/>
          <w:szCs w:val="20"/>
          <w:u w:val="none"/>
        </w:rPr>
        <w:t>, tampouco para sua plena eficácia, validade e exequibilidade.</w:t>
      </w:r>
    </w:p>
    <w:p w14:paraId="1A48E37C" w14:textId="77777777" w:rsidR="004B0052" w:rsidRPr="009D0CB7" w:rsidRDefault="004B0052" w:rsidP="008E0B29">
      <w:pPr>
        <w:pStyle w:val="PargrafodaLista"/>
        <w:spacing w:line="320" w:lineRule="exact"/>
        <w:jc w:val="both"/>
        <w:rPr>
          <w:rStyle w:val="DeltaViewInsertion"/>
          <w:rFonts w:ascii="Segoe UI" w:eastAsia="MS Mincho" w:hAnsi="Segoe UI" w:cs="Segoe UI"/>
          <w:szCs w:val="20"/>
          <w:u w:val="none"/>
        </w:rPr>
      </w:pPr>
    </w:p>
    <w:p w14:paraId="4A4D8089" w14:textId="0EFE9290" w:rsidR="004B0052" w:rsidRPr="009D0CB7" w:rsidRDefault="004B0052" w:rsidP="008E0B29">
      <w:pPr>
        <w:pStyle w:val="Level2"/>
        <w:spacing w:after="0" w:line="320" w:lineRule="exact"/>
        <w:ind w:left="0" w:firstLine="0"/>
        <w:contextualSpacing/>
        <w:mirrorIndents/>
        <w:rPr>
          <w:rStyle w:val="DeltaViewInsertion"/>
          <w:rFonts w:ascii="Segoe UI" w:eastAsia="MS Mincho" w:hAnsi="Segoe UI" w:cs="Segoe UI"/>
          <w:szCs w:val="20"/>
          <w:u w:val="none"/>
        </w:rPr>
      </w:pPr>
      <w:r w:rsidRPr="009D0CB7">
        <w:rPr>
          <w:rFonts w:ascii="Segoe UI" w:eastAsia="Batang" w:hAnsi="Segoe UI" w:cs="Segoe UI"/>
          <w:szCs w:val="20"/>
        </w:rPr>
        <w:t xml:space="preserve">As partes reconhecem e concordam que, independentemente da data de conclusão das assinaturas eletrônicas, os efeitos do presente instrumento retroagem à data </w:t>
      </w:r>
      <w:r w:rsidR="00705040" w:rsidRPr="009D0CB7">
        <w:rPr>
          <w:rFonts w:ascii="Segoe UI" w:eastAsia="Batang" w:hAnsi="Segoe UI" w:cs="Segoe UI"/>
          <w:szCs w:val="20"/>
        </w:rPr>
        <w:t>do “de acordo” assinalado abaixo</w:t>
      </w:r>
      <w:r w:rsidRPr="009D0CB7">
        <w:rPr>
          <w:rFonts w:ascii="Segoe UI" w:eastAsia="Batang" w:hAnsi="Segoe UI" w:cs="Segoe UI"/>
          <w:szCs w:val="20"/>
        </w:rPr>
        <w:t>.</w:t>
      </w:r>
    </w:p>
    <w:p w14:paraId="14E7580E" w14:textId="77777777" w:rsidR="0089147E" w:rsidRPr="009D0CB7" w:rsidRDefault="0089147E" w:rsidP="008E0B29">
      <w:pPr>
        <w:pStyle w:val="Level2"/>
        <w:numPr>
          <w:ilvl w:val="0"/>
          <w:numId w:val="0"/>
        </w:numPr>
        <w:spacing w:after="0" w:line="320" w:lineRule="exact"/>
        <w:rPr>
          <w:rFonts w:ascii="Segoe UI" w:hAnsi="Segoe UI" w:cs="Segoe UI"/>
          <w:szCs w:val="20"/>
        </w:rPr>
      </w:pPr>
    </w:p>
    <w:p w14:paraId="5091F4C9" w14:textId="5A9FB804" w:rsidR="00E8062E" w:rsidRPr="009D0CB7" w:rsidRDefault="00E8062E" w:rsidP="008E0B29">
      <w:pPr>
        <w:pStyle w:val="Body"/>
        <w:spacing w:after="0" w:line="320" w:lineRule="exact"/>
        <w:rPr>
          <w:rFonts w:ascii="Segoe UI" w:hAnsi="Segoe UI" w:cs="Segoe UI"/>
          <w:szCs w:val="20"/>
        </w:rPr>
      </w:pPr>
      <w:r w:rsidRPr="009D0CB7">
        <w:rPr>
          <w:rFonts w:ascii="Segoe UI" w:hAnsi="Segoe UI" w:cs="Segoe UI"/>
          <w:szCs w:val="20"/>
        </w:rPr>
        <w:t>Colocamo-nos à disposição para quaisquer esclarecimentos adicionais que se façam necessários.</w:t>
      </w:r>
    </w:p>
    <w:p w14:paraId="0A68B3F1" w14:textId="77777777" w:rsidR="00E8062E" w:rsidRPr="009D0CB7" w:rsidRDefault="00E8062E" w:rsidP="008E0B29">
      <w:pPr>
        <w:pStyle w:val="Body"/>
        <w:widowControl w:val="0"/>
        <w:suppressAutoHyphens/>
        <w:spacing w:after="0" w:line="320" w:lineRule="exact"/>
        <w:rPr>
          <w:rFonts w:ascii="Segoe UI" w:hAnsi="Segoe UI" w:cs="Segoe UI"/>
          <w:szCs w:val="20"/>
        </w:rPr>
      </w:pPr>
    </w:p>
    <w:p w14:paraId="6DCBCDC2" w14:textId="77777777" w:rsidR="00E8062E" w:rsidRPr="009D0CB7" w:rsidRDefault="00E8062E" w:rsidP="008E0B29">
      <w:pPr>
        <w:pStyle w:val="Body"/>
        <w:widowControl w:val="0"/>
        <w:suppressAutoHyphens/>
        <w:spacing w:after="0" w:line="320" w:lineRule="exact"/>
        <w:rPr>
          <w:rFonts w:ascii="Segoe UI" w:hAnsi="Segoe UI" w:cs="Segoe UI"/>
          <w:szCs w:val="20"/>
        </w:rPr>
      </w:pPr>
      <w:permStart w:id="1564573286" w:edGrp="everyone"/>
      <w:r w:rsidRPr="009D0CB7">
        <w:rPr>
          <w:rFonts w:ascii="Segoe UI" w:hAnsi="Segoe UI" w:cs="Segoe UI"/>
          <w:szCs w:val="20"/>
        </w:rPr>
        <w:t>Atenciosamente,</w:t>
      </w:r>
    </w:p>
    <w:p w14:paraId="3EA187EF" w14:textId="77777777" w:rsidR="007C508F" w:rsidRPr="009D0CB7" w:rsidRDefault="007C508F" w:rsidP="008E0B29">
      <w:pPr>
        <w:pStyle w:val="Body"/>
        <w:widowControl w:val="0"/>
        <w:suppressAutoHyphens/>
        <w:spacing w:after="0" w:line="320" w:lineRule="exact"/>
        <w:rPr>
          <w:rFonts w:ascii="Segoe UI" w:hAnsi="Segoe UI" w:cs="Segoe UI"/>
          <w:szCs w:val="20"/>
        </w:rPr>
      </w:pPr>
    </w:p>
    <w:p w14:paraId="55E8AA6C" w14:textId="77777777" w:rsidR="00E8062E" w:rsidRPr="009D0CB7" w:rsidRDefault="00E8062E"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_____________________________________________</w:t>
      </w:r>
      <w:r w:rsidR="00743196" w:rsidRPr="009D0CB7">
        <w:rPr>
          <w:rFonts w:ascii="Segoe UI" w:hAnsi="Segoe UI" w:cs="Segoe UI"/>
          <w:szCs w:val="20"/>
        </w:rPr>
        <w:t>___________________</w:t>
      </w:r>
    </w:p>
    <w:p w14:paraId="59DEDFD4" w14:textId="77777777" w:rsidR="00E8062E" w:rsidRPr="009D0CB7" w:rsidRDefault="000E2AA8" w:rsidP="008E0B29">
      <w:pPr>
        <w:pStyle w:val="Body"/>
        <w:widowControl w:val="0"/>
        <w:suppressAutoHyphens/>
        <w:spacing w:after="0" w:line="320" w:lineRule="exact"/>
        <w:rPr>
          <w:rFonts w:ascii="Segoe UI" w:hAnsi="Segoe UI" w:cs="Segoe UI"/>
          <w:szCs w:val="20"/>
        </w:rPr>
      </w:pPr>
      <w:r w:rsidRPr="009D0CB7">
        <w:rPr>
          <w:rFonts w:ascii="Segoe UI" w:hAnsi="Segoe UI" w:cs="Segoe UI"/>
          <w:b/>
          <w:bCs/>
          <w:szCs w:val="20"/>
        </w:rPr>
        <w:t>XP INVESTIMENTOS CORRETORA DE CÂMBIO, TÍTULOS E VALORES MOBILIÁRIOS S.A.</w:t>
      </w:r>
    </w:p>
    <w:p w14:paraId="160C9982" w14:textId="3A7164D4" w:rsidR="00E8062E" w:rsidRPr="009D0CB7" w:rsidRDefault="00E8062E"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De acordo em</w:t>
      </w:r>
      <w:r w:rsidR="00915473">
        <w:rPr>
          <w:rFonts w:ascii="Segoe UI" w:hAnsi="Segoe UI" w:cs="Segoe UI"/>
          <w:szCs w:val="20"/>
        </w:rPr>
        <w:t xml:space="preserve"> </w:t>
      </w:r>
      <w:r w:rsidR="00915473" w:rsidRPr="009D0CB7">
        <w:rPr>
          <w:rFonts w:ascii="Segoe UI" w:hAnsi="Segoe UI" w:cs="Segoe UI"/>
          <w:szCs w:val="20"/>
        </w:rPr>
        <w:t>[</w:t>
      </w:r>
      <w:r w:rsidR="00915473" w:rsidRPr="009D0CB7">
        <w:rPr>
          <w:rFonts w:ascii="Segoe UI" w:hAnsi="Segoe UI" w:cs="Segoe UI"/>
          <w:szCs w:val="20"/>
          <w:highlight w:val="lightGray"/>
        </w:rPr>
        <w:t>=</w:t>
      </w:r>
      <w:r w:rsidR="00915473" w:rsidRPr="009D0CB7">
        <w:rPr>
          <w:rFonts w:ascii="Segoe UI" w:hAnsi="Segoe UI" w:cs="Segoe UI"/>
          <w:szCs w:val="20"/>
        </w:rPr>
        <w:t>]</w:t>
      </w:r>
      <w:r w:rsidR="008F08AA" w:rsidRPr="009D0CB7" w:rsidDel="008F08AA">
        <w:rPr>
          <w:rFonts w:ascii="Segoe UI" w:hAnsi="Segoe UI" w:cs="Segoe UI"/>
          <w:szCs w:val="20"/>
        </w:rPr>
        <w:t xml:space="preserve"> </w:t>
      </w:r>
      <w:r w:rsidR="008F08AA" w:rsidRPr="009D0CB7">
        <w:rPr>
          <w:rFonts w:ascii="Segoe UI" w:hAnsi="Segoe UI" w:cs="Segoe UI"/>
          <w:szCs w:val="20"/>
        </w:rPr>
        <w:t>de</w:t>
      </w:r>
      <w:r w:rsidR="00915473">
        <w:rPr>
          <w:rFonts w:ascii="Segoe UI" w:hAnsi="Segoe UI" w:cs="Segoe UI"/>
          <w:szCs w:val="20"/>
        </w:rPr>
        <w:t xml:space="preserve"> </w:t>
      </w:r>
      <w:r w:rsidR="00915473" w:rsidRPr="009D0CB7">
        <w:rPr>
          <w:rFonts w:ascii="Segoe UI" w:hAnsi="Segoe UI" w:cs="Segoe UI"/>
          <w:szCs w:val="20"/>
        </w:rPr>
        <w:t>[</w:t>
      </w:r>
      <w:r w:rsidR="00915473" w:rsidRPr="009D0CB7">
        <w:rPr>
          <w:rFonts w:ascii="Segoe UI" w:hAnsi="Segoe UI" w:cs="Segoe UI"/>
          <w:szCs w:val="20"/>
          <w:highlight w:val="lightGray"/>
        </w:rPr>
        <w:t>=</w:t>
      </w:r>
      <w:r w:rsidR="00915473" w:rsidRPr="009D0CB7">
        <w:rPr>
          <w:rFonts w:ascii="Segoe UI" w:hAnsi="Segoe UI" w:cs="Segoe UI"/>
          <w:szCs w:val="20"/>
        </w:rPr>
        <w:t>]</w:t>
      </w:r>
      <w:r w:rsidR="008F08AA" w:rsidRPr="009D0CB7" w:rsidDel="008F08AA">
        <w:rPr>
          <w:rFonts w:ascii="Segoe UI" w:hAnsi="Segoe UI" w:cs="Segoe UI"/>
          <w:szCs w:val="20"/>
        </w:rPr>
        <w:t xml:space="preserve"> </w:t>
      </w:r>
      <w:r w:rsidRPr="009D0CB7">
        <w:rPr>
          <w:rFonts w:ascii="Segoe UI" w:hAnsi="Segoe UI" w:cs="Segoe UI"/>
          <w:szCs w:val="20"/>
        </w:rPr>
        <w:t xml:space="preserve">de </w:t>
      </w:r>
      <w:r w:rsidR="009C2A5E" w:rsidRPr="009D0CB7">
        <w:rPr>
          <w:rFonts w:ascii="Segoe UI" w:hAnsi="Segoe UI" w:cs="Segoe UI"/>
          <w:szCs w:val="20"/>
        </w:rPr>
        <w:t>202</w:t>
      </w:r>
      <w:r w:rsidR="00AF18BD">
        <w:rPr>
          <w:rFonts w:ascii="Segoe UI" w:hAnsi="Segoe UI" w:cs="Segoe UI"/>
          <w:szCs w:val="20"/>
        </w:rPr>
        <w:t>6</w:t>
      </w:r>
      <w:r w:rsidR="00E40E22" w:rsidRPr="009D0CB7">
        <w:rPr>
          <w:rFonts w:ascii="Segoe UI" w:hAnsi="Segoe UI" w:cs="Segoe UI"/>
          <w:szCs w:val="20"/>
        </w:rPr>
        <w:t>.</w:t>
      </w:r>
    </w:p>
    <w:p w14:paraId="6E9B5751" w14:textId="77777777" w:rsidR="009B2B7F" w:rsidRPr="009D0CB7" w:rsidRDefault="009B2B7F" w:rsidP="008E0B29">
      <w:pPr>
        <w:pStyle w:val="Body"/>
        <w:widowControl w:val="0"/>
        <w:suppressAutoHyphens/>
        <w:spacing w:after="0" w:line="320" w:lineRule="exact"/>
        <w:rPr>
          <w:rFonts w:ascii="Segoe UI" w:hAnsi="Segoe UI" w:cs="Segoe UI"/>
          <w:szCs w:val="20"/>
        </w:rPr>
      </w:pPr>
    </w:p>
    <w:p w14:paraId="7A5D365E" w14:textId="1CFF1210" w:rsidR="009B2B7F" w:rsidRPr="009D0CB7" w:rsidRDefault="009B2B7F" w:rsidP="008E0B29">
      <w:pPr>
        <w:pStyle w:val="Body"/>
        <w:widowControl w:val="0"/>
        <w:suppressAutoHyphens/>
        <w:spacing w:after="0" w:line="320" w:lineRule="exact"/>
        <w:rPr>
          <w:rFonts w:ascii="Segoe UI" w:hAnsi="Segoe UI" w:cs="Segoe UI"/>
          <w:szCs w:val="20"/>
        </w:rPr>
      </w:pPr>
    </w:p>
    <w:p w14:paraId="57DAFE88" w14:textId="77777777" w:rsidR="009B2B7F" w:rsidRPr="009D0CB7" w:rsidRDefault="009B2B7F" w:rsidP="008E0B29">
      <w:pPr>
        <w:pStyle w:val="Body"/>
        <w:widowControl w:val="0"/>
        <w:suppressAutoHyphens/>
        <w:spacing w:after="0" w:line="320" w:lineRule="exact"/>
        <w:rPr>
          <w:rFonts w:ascii="Segoe UI" w:hAnsi="Segoe UI" w:cs="Segoe UI"/>
          <w:szCs w:val="20"/>
        </w:rPr>
      </w:pPr>
    </w:p>
    <w:p w14:paraId="12B023AE" w14:textId="77777777" w:rsidR="009B2B7F" w:rsidRPr="009D0CB7" w:rsidRDefault="009B2B7F" w:rsidP="008E0B29">
      <w:pPr>
        <w:pStyle w:val="Body"/>
        <w:widowControl w:val="0"/>
        <w:suppressAutoHyphens/>
        <w:spacing w:after="0" w:line="320" w:lineRule="exact"/>
        <w:rPr>
          <w:rFonts w:ascii="Segoe UI" w:hAnsi="Segoe UI" w:cs="Segoe UI"/>
          <w:szCs w:val="20"/>
        </w:rPr>
      </w:pPr>
    </w:p>
    <w:p w14:paraId="7C69D322" w14:textId="77777777" w:rsidR="00E8062E" w:rsidRPr="009D0CB7" w:rsidRDefault="00E8062E" w:rsidP="008E0B29">
      <w:pPr>
        <w:pStyle w:val="Body"/>
        <w:widowControl w:val="0"/>
        <w:suppressAutoHyphens/>
        <w:spacing w:after="0" w:line="320" w:lineRule="exact"/>
        <w:rPr>
          <w:rFonts w:ascii="Segoe UI" w:hAnsi="Segoe UI" w:cs="Segoe UI"/>
          <w:szCs w:val="20"/>
        </w:rPr>
      </w:pPr>
    </w:p>
    <w:p w14:paraId="02D5C76D" w14:textId="6F463D2F" w:rsidR="00E8062E" w:rsidRPr="009D0CB7" w:rsidRDefault="00E8062E"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___________________________</w:t>
      </w:r>
      <w:r w:rsidR="0090462E" w:rsidRPr="009D0CB7">
        <w:rPr>
          <w:rFonts w:ascii="Segoe UI" w:hAnsi="Segoe UI" w:cs="Segoe UI"/>
          <w:szCs w:val="20"/>
        </w:rPr>
        <w:t>_________________________________________________</w:t>
      </w:r>
    </w:p>
    <w:p w14:paraId="5E504EAD" w14:textId="55BE0381" w:rsidR="00E8062E" w:rsidRPr="009D0CB7" w:rsidRDefault="0010066A" w:rsidP="008E0B29">
      <w:pPr>
        <w:pStyle w:val="Body"/>
        <w:widowControl w:val="0"/>
        <w:suppressAutoHyphens/>
        <w:spacing w:after="0" w:line="320" w:lineRule="exact"/>
        <w:contextualSpacing/>
        <w:rPr>
          <w:rFonts w:ascii="Segoe UI" w:hAnsi="Segoe UI" w:cs="Segoe UI"/>
          <w:szCs w:val="20"/>
        </w:rPr>
      </w:pPr>
      <w:r w:rsidRPr="009D0CB7">
        <w:rPr>
          <w:rFonts w:ascii="Segoe UI" w:hAnsi="Segoe UI" w:cs="Segoe UI"/>
          <w:szCs w:val="20"/>
        </w:rPr>
        <w:t>Participante Especial</w:t>
      </w:r>
      <w:r w:rsidR="00E40E22" w:rsidRPr="009D0CB7">
        <w:rPr>
          <w:rFonts w:ascii="Segoe UI" w:hAnsi="Segoe UI" w:cs="Segoe UI"/>
          <w:szCs w:val="20"/>
        </w:rPr>
        <w:t>:</w:t>
      </w:r>
      <w:r w:rsidR="0090462E" w:rsidRPr="009D0CB7">
        <w:rPr>
          <w:rFonts w:ascii="Segoe UI" w:hAnsi="Segoe UI" w:cs="Segoe UI"/>
          <w:szCs w:val="20"/>
        </w:rPr>
        <w:t xml:space="preserve"> ___________________________________________________________</w:t>
      </w:r>
    </w:p>
    <w:p w14:paraId="49E737E3" w14:textId="4C3A5531" w:rsidR="00E8062E" w:rsidRPr="009D0CB7" w:rsidRDefault="00E8062E" w:rsidP="008E0B29">
      <w:pPr>
        <w:pStyle w:val="Body"/>
        <w:widowControl w:val="0"/>
        <w:suppressAutoHyphens/>
        <w:spacing w:after="0" w:line="320" w:lineRule="exact"/>
        <w:contextualSpacing/>
        <w:rPr>
          <w:rFonts w:ascii="Segoe UI" w:hAnsi="Segoe UI" w:cs="Segoe UI"/>
          <w:szCs w:val="20"/>
        </w:rPr>
      </w:pPr>
      <w:r w:rsidRPr="009D0CB7">
        <w:rPr>
          <w:rFonts w:ascii="Segoe UI" w:hAnsi="Segoe UI" w:cs="Segoe UI"/>
          <w:szCs w:val="20"/>
        </w:rPr>
        <w:t>CNPJ/M</w:t>
      </w:r>
      <w:r w:rsidR="00AF18BD">
        <w:rPr>
          <w:rFonts w:ascii="Segoe UI" w:hAnsi="Segoe UI" w:cs="Segoe UI"/>
          <w:szCs w:val="20"/>
        </w:rPr>
        <w:t>F</w:t>
      </w:r>
      <w:r w:rsidRPr="009D0CB7">
        <w:rPr>
          <w:rFonts w:ascii="Segoe UI" w:hAnsi="Segoe UI" w:cs="Segoe UI"/>
          <w:szCs w:val="20"/>
        </w:rPr>
        <w:t>:</w:t>
      </w:r>
      <w:r w:rsidR="00A525C8" w:rsidRPr="009D0CB7">
        <w:rPr>
          <w:rFonts w:ascii="Segoe UI" w:hAnsi="Segoe UI" w:cs="Segoe UI"/>
          <w:szCs w:val="20"/>
        </w:rPr>
        <w:t xml:space="preserve"> ____________________________________________________________________</w:t>
      </w:r>
    </w:p>
    <w:p w14:paraId="4657E5AB" w14:textId="2F3F4D6B" w:rsidR="00E8062E" w:rsidRPr="009D0CB7" w:rsidRDefault="00E8062E" w:rsidP="008E0B29">
      <w:pPr>
        <w:pStyle w:val="Body"/>
        <w:widowControl w:val="0"/>
        <w:suppressAutoHyphens/>
        <w:spacing w:after="0" w:line="320" w:lineRule="exact"/>
        <w:contextualSpacing/>
        <w:rPr>
          <w:rFonts w:ascii="Segoe UI" w:hAnsi="Segoe UI" w:cs="Segoe UI"/>
          <w:szCs w:val="20"/>
        </w:rPr>
      </w:pPr>
      <w:r w:rsidRPr="009D0CB7">
        <w:rPr>
          <w:rFonts w:ascii="Segoe UI" w:hAnsi="Segoe UI" w:cs="Segoe UI"/>
          <w:szCs w:val="20"/>
        </w:rPr>
        <w:t>Endereço:</w:t>
      </w:r>
      <w:r w:rsidR="00A525C8" w:rsidRPr="009D0CB7">
        <w:rPr>
          <w:rFonts w:ascii="Segoe UI" w:hAnsi="Segoe UI" w:cs="Segoe UI"/>
          <w:szCs w:val="20"/>
        </w:rPr>
        <w:t xml:space="preserve"> ____________________________________________________________________</w:t>
      </w:r>
    </w:p>
    <w:p w14:paraId="3512A1AC" w14:textId="09D91E4B" w:rsidR="00E8062E" w:rsidRPr="009D0CB7" w:rsidRDefault="00E40E22" w:rsidP="008E0B29">
      <w:pPr>
        <w:pStyle w:val="Body"/>
        <w:widowControl w:val="0"/>
        <w:suppressAutoHyphens/>
        <w:spacing w:after="0" w:line="320" w:lineRule="exact"/>
        <w:contextualSpacing/>
        <w:rPr>
          <w:rFonts w:ascii="Segoe UI" w:hAnsi="Segoe UI" w:cs="Segoe UI"/>
          <w:szCs w:val="20"/>
        </w:rPr>
      </w:pPr>
      <w:r w:rsidRPr="009D0CB7">
        <w:rPr>
          <w:rFonts w:ascii="Segoe UI" w:hAnsi="Segoe UI" w:cs="Segoe UI"/>
          <w:szCs w:val="20"/>
        </w:rPr>
        <w:t>Nome do Representante Legal:</w:t>
      </w:r>
      <w:r w:rsidR="00A525C8" w:rsidRPr="009D0CB7">
        <w:rPr>
          <w:rFonts w:ascii="Segoe UI" w:hAnsi="Segoe UI" w:cs="Segoe UI"/>
          <w:szCs w:val="20"/>
        </w:rPr>
        <w:t xml:space="preserve"> ___________________________________________________</w:t>
      </w:r>
    </w:p>
    <w:p w14:paraId="42B58437" w14:textId="77777777" w:rsidR="0098097F" w:rsidRPr="009D0CB7" w:rsidRDefault="00E8062E"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Cargo:</w:t>
      </w:r>
      <w:r w:rsidR="00A525C8" w:rsidRPr="009D0CB7">
        <w:rPr>
          <w:rFonts w:ascii="Segoe UI" w:hAnsi="Segoe UI" w:cs="Segoe UI"/>
          <w:szCs w:val="20"/>
        </w:rPr>
        <w:t xml:space="preserve"> ______________________________________________________________________</w:t>
      </w:r>
    </w:p>
    <w:p w14:paraId="67131625" w14:textId="77777777" w:rsidR="0098097F" w:rsidRPr="009D0CB7" w:rsidRDefault="0098097F" w:rsidP="008E0B29">
      <w:pPr>
        <w:pStyle w:val="Body"/>
        <w:widowControl w:val="0"/>
        <w:suppressAutoHyphens/>
        <w:spacing w:after="0" w:line="320" w:lineRule="exact"/>
        <w:rPr>
          <w:rFonts w:ascii="Segoe UI" w:hAnsi="Segoe UI" w:cs="Segoe UI"/>
          <w:szCs w:val="20"/>
        </w:rPr>
      </w:pPr>
    </w:p>
    <w:p w14:paraId="767E5878" w14:textId="77777777" w:rsidR="0098097F" w:rsidRPr="009D0CB7" w:rsidRDefault="0098097F" w:rsidP="008E0B29">
      <w:pPr>
        <w:pStyle w:val="Body"/>
        <w:widowControl w:val="0"/>
        <w:suppressAutoHyphens/>
        <w:spacing w:after="0" w:line="320" w:lineRule="exact"/>
        <w:rPr>
          <w:rFonts w:ascii="Segoe UI" w:hAnsi="Segoe UI" w:cs="Segoe UI"/>
          <w:szCs w:val="20"/>
        </w:rPr>
      </w:pPr>
    </w:p>
    <w:p w14:paraId="47394401" w14:textId="77777777" w:rsidR="0098097F" w:rsidRPr="009D0CB7" w:rsidRDefault="0098097F" w:rsidP="008E0B29">
      <w:pPr>
        <w:pStyle w:val="Body"/>
        <w:widowControl w:val="0"/>
        <w:suppressAutoHyphens/>
        <w:spacing w:after="0" w:line="320" w:lineRule="exact"/>
        <w:rPr>
          <w:rFonts w:ascii="Segoe UI" w:hAnsi="Segoe UI" w:cs="Segoe UI"/>
          <w:szCs w:val="20"/>
        </w:rPr>
      </w:pPr>
    </w:p>
    <w:p w14:paraId="7AF2A656" w14:textId="77777777" w:rsidR="0098097F" w:rsidRPr="009D0CB7" w:rsidRDefault="0098097F"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 xml:space="preserve">Testemunhas </w:t>
      </w:r>
    </w:p>
    <w:p w14:paraId="49E4387D" w14:textId="72EA0337" w:rsidR="0098097F" w:rsidRPr="009D0CB7" w:rsidRDefault="0098097F" w:rsidP="008E0B29">
      <w:pPr>
        <w:pStyle w:val="Body"/>
        <w:widowControl w:val="0"/>
        <w:suppressAutoHyphens/>
        <w:spacing w:after="0" w:line="320" w:lineRule="exact"/>
        <w:rPr>
          <w:rFonts w:ascii="Segoe UI" w:hAnsi="Segoe UI" w:cs="Segoe UI"/>
          <w:szCs w:val="20"/>
        </w:rPr>
      </w:pPr>
    </w:p>
    <w:p w14:paraId="168A3FAE" w14:textId="286D3D39" w:rsidR="0098097F" w:rsidRPr="009D0CB7" w:rsidRDefault="0098097F" w:rsidP="008E0B29">
      <w:pPr>
        <w:pStyle w:val="Body"/>
        <w:widowControl w:val="0"/>
        <w:suppressAutoHyphens/>
        <w:spacing w:after="0" w:line="320" w:lineRule="exact"/>
        <w:rPr>
          <w:rFonts w:ascii="Segoe UI" w:hAnsi="Segoe UI" w:cs="Segoe UI"/>
          <w:szCs w:val="20"/>
        </w:rPr>
      </w:pPr>
    </w:p>
    <w:p w14:paraId="01D28529" w14:textId="77777777" w:rsidR="0098097F" w:rsidRPr="009D0CB7" w:rsidRDefault="0098097F" w:rsidP="008E0B29">
      <w:pPr>
        <w:pStyle w:val="Body"/>
        <w:widowControl w:val="0"/>
        <w:suppressAutoHyphens/>
        <w:spacing w:after="0" w:line="320" w:lineRule="exact"/>
        <w:rPr>
          <w:rFonts w:ascii="Segoe UI" w:hAnsi="Segoe UI" w:cs="Segoe UI"/>
          <w:szCs w:val="20"/>
        </w:rPr>
      </w:pPr>
    </w:p>
    <w:tbl>
      <w:tblPr>
        <w:tblStyle w:val="Tabelacomgrade"/>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993"/>
        <w:gridCol w:w="3797"/>
      </w:tblGrid>
      <w:tr w:rsidR="0098097F" w:rsidRPr="009D0CB7" w14:paraId="32B4F269" w14:textId="77777777" w:rsidTr="0098097F">
        <w:tc>
          <w:tcPr>
            <w:tcW w:w="3969" w:type="dxa"/>
            <w:tcBorders>
              <w:top w:val="single" w:sz="4" w:space="0" w:color="auto"/>
              <w:left w:val="nil"/>
              <w:bottom w:val="nil"/>
              <w:right w:val="nil"/>
            </w:tcBorders>
          </w:tcPr>
          <w:p w14:paraId="5357E801" w14:textId="0CFFCBD0" w:rsidR="0098097F" w:rsidRPr="009D0CB7" w:rsidRDefault="0098097F" w:rsidP="008E0B29">
            <w:pPr>
              <w:pStyle w:val="Body"/>
              <w:widowControl w:val="0"/>
              <w:suppressAutoHyphens/>
              <w:spacing w:after="0" w:line="320" w:lineRule="exact"/>
              <w:rPr>
                <w:rFonts w:ascii="Segoe UI" w:hAnsi="Segoe UI" w:cs="Segoe UI"/>
                <w:szCs w:val="20"/>
                <w:lang w:val="en-GB"/>
              </w:rPr>
            </w:pPr>
            <w:r w:rsidRPr="009D0CB7">
              <w:rPr>
                <w:rFonts w:ascii="Segoe UI" w:hAnsi="Segoe UI" w:cs="Segoe UI"/>
                <w:szCs w:val="20"/>
                <w:lang w:val="en-GB"/>
              </w:rPr>
              <w:lastRenderedPageBreak/>
              <w:t xml:space="preserve">Nome: </w:t>
            </w:r>
          </w:p>
          <w:p w14:paraId="6E6C4AF9" w14:textId="77777777" w:rsidR="0098097F" w:rsidRPr="009D0CB7" w:rsidRDefault="0098097F" w:rsidP="008E0B29">
            <w:pPr>
              <w:pStyle w:val="Body"/>
              <w:widowControl w:val="0"/>
              <w:suppressAutoHyphens/>
              <w:spacing w:after="0" w:line="320" w:lineRule="exact"/>
              <w:rPr>
                <w:rFonts w:ascii="Segoe UI" w:hAnsi="Segoe UI" w:cs="Segoe UI"/>
                <w:szCs w:val="20"/>
                <w:lang w:val="en-GB"/>
              </w:rPr>
            </w:pPr>
            <w:r w:rsidRPr="009D0CB7">
              <w:rPr>
                <w:rFonts w:ascii="Segoe UI" w:hAnsi="Segoe UI" w:cs="Segoe UI"/>
                <w:szCs w:val="20"/>
                <w:lang w:val="en-GB"/>
              </w:rPr>
              <w:t xml:space="preserve">RG/CPF: </w:t>
            </w:r>
          </w:p>
          <w:p w14:paraId="4B851FC7" w14:textId="77777777" w:rsidR="0098097F" w:rsidRPr="009D0CB7" w:rsidRDefault="0098097F" w:rsidP="008E0B29">
            <w:pPr>
              <w:pStyle w:val="Body"/>
              <w:widowControl w:val="0"/>
              <w:suppressAutoHyphens/>
              <w:spacing w:after="0" w:line="320" w:lineRule="exact"/>
              <w:rPr>
                <w:rFonts w:ascii="Segoe UI" w:hAnsi="Segoe UI" w:cs="Segoe UI"/>
                <w:szCs w:val="20"/>
                <w:lang w:val="en-GB"/>
              </w:rPr>
            </w:pPr>
          </w:p>
        </w:tc>
        <w:tc>
          <w:tcPr>
            <w:tcW w:w="993" w:type="dxa"/>
            <w:tcBorders>
              <w:top w:val="nil"/>
              <w:left w:val="nil"/>
              <w:bottom w:val="nil"/>
              <w:right w:val="nil"/>
            </w:tcBorders>
          </w:tcPr>
          <w:p w14:paraId="4D20EFBB" w14:textId="77777777" w:rsidR="0098097F" w:rsidRPr="009D0CB7" w:rsidRDefault="0098097F" w:rsidP="008E0B29">
            <w:pPr>
              <w:pStyle w:val="Body"/>
              <w:widowControl w:val="0"/>
              <w:suppressAutoHyphens/>
              <w:spacing w:after="0" w:line="320" w:lineRule="exact"/>
              <w:rPr>
                <w:rFonts w:ascii="Segoe UI" w:hAnsi="Segoe UI" w:cs="Segoe UI"/>
                <w:szCs w:val="20"/>
                <w:lang w:val="en-GB"/>
              </w:rPr>
            </w:pPr>
          </w:p>
        </w:tc>
        <w:tc>
          <w:tcPr>
            <w:tcW w:w="3797" w:type="dxa"/>
            <w:tcBorders>
              <w:top w:val="single" w:sz="4" w:space="0" w:color="auto"/>
              <w:left w:val="nil"/>
              <w:bottom w:val="nil"/>
              <w:right w:val="nil"/>
            </w:tcBorders>
          </w:tcPr>
          <w:p w14:paraId="0399BBFE" w14:textId="6A6C99D8" w:rsidR="0098097F" w:rsidRPr="009D0CB7" w:rsidRDefault="0098097F" w:rsidP="008E0B29">
            <w:pPr>
              <w:pStyle w:val="Body"/>
              <w:widowControl w:val="0"/>
              <w:suppressAutoHyphens/>
              <w:spacing w:after="0" w:line="320" w:lineRule="exact"/>
              <w:rPr>
                <w:rFonts w:ascii="Segoe UI" w:hAnsi="Segoe UI" w:cs="Segoe UI"/>
                <w:szCs w:val="20"/>
                <w:lang w:val="en-GB"/>
              </w:rPr>
            </w:pPr>
            <w:r w:rsidRPr="009D0CB7">
              <w:rPr>
                <w:rFonts w:ascii="Segoe UI" w:hAnsi="Segoe UI" w:cs="Segoe UI"/>
                <w:szCs w:val="20"/>
                <w:lang w:val="en-GB"/>
              </w:rPr>
              <w:t xml:space="preserve">Nome: </w:t>
            </w:r>
          </w:p>
          <w:p w14:paraId="3BCDB7B2" w14:textId="77777777" w:rsidR="0098097F" w:rsidRPr="009D0CB7" w:rsidRDefault="0098097F" w:rsidP="008E0B29">
            <w:pPr>
              <w:pStyle w:val="Body"/>
              <w:widowControl w:val="0"/>
              <w:suppressAutoHyphens/>
              <w:spacing w:after="0" w:line="320" w:lineRule="exact"/>
              <w:rPr>
                <w:rFonts w:ascii="Segoe UI" w:hAnsi="Segoe UI" w:cs="Segoe UI"/>
                <w:szCs w:val="20"/>
                <w:lang w:val="en-GB"/>
              </w:rPr>
            </w:pPr>
            <w:r w:rsidRPr="009D0CB7">
              <w:rPr>
                <w:rFonts w:ascii="Segoe UI" w:hAnsi="Segoe UI" w:cs="Segoe UI"/>
                <w:szCs w:val="20"/>
                <w:lang w:val="en-GB"/>
              </w:rPr>
              <w:t xml:space="preserve">RG/CPF: </w:t>
            </w:r>
          </w:p>
          <w:p w14:paraId="5E0CF8E3" w14:textId="77777777" w:rsidR="0098097F" w:rsidRPr="009D0CB7" w:rsidRDefault="0098097F" w:rsidP="008E0B29">
            <w:pPr>
              <w:pStyle w:val="Body"/>
              <w:widowControl w:val="0"/>
              <w:suppressAutoHyphens/>
              <w:spacing w:after="0" w:line="320" w:lineRule="exact"/>
              <w:rPr>
                <w:rFonts w:ascii="Segoe UI" w:hAnsi="Segoe UI" w:cs="Segoe UI"/>
                <w:szCs w:val="20"/>
                <w:lang w:val="en-GB"/>
              </w:rPr>
            </w:pPr>
          </w:p>
        </w:tc>
      </w:tr>
      <w:permEnd w:id="1564573286"/>
    </w:tbl>
    <w:p w14:paraId="26D10114" w14:textId="64359412" w:rsidR="00CA4819" w:rsidRPr="009D0CB7" w:rsidRDefault="00CA4819"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br w:type="page"/>
      </w:r>
    </w:p>
    <w:p w14:paraId="3B231B95" w14:textId="43B198E1" w:rsidR="00CA4819" w:rsidRPr="009D0CB7" w:rsidRDefault="00CA4819" w:rsidP="00AB433C">
      <w:pPr>
        <w:pStyle w:val="Ttulo"/>
        <w:keepNext w:val="0"/>
        <w:widowControl w:val="0"/>
        <w:suppressAutoHyphens/>
        <w:spacing w:after="0" w:line="320" w:lineRule="exact"/>
        <w:jc w:val="center"/>
        <w:rPr>
          <w:rFonts w:ascii="Segoe UI" w:hAnsi="Segoe UI" w:cs="Segoe UI"/>
          <w:sz w:val="20"/>
          <w:szCs w:val="20"/>
        </w:rPr>
      </w:pPr>
      <w:r w:rsidRPr="009D0CB7">
        <w:rPr>
          <w:rFonts w:ascii="Segoe UI" w:hAnsi="Segoe UI" w:cs="Segoe UI"/>
          <w:sz w:val="20"/>
          <w:szCs w:val="20"/>
        </w:rPr>
        <w:lastRenderedPageBreak/>
        <w:t>ANEXO I</w:t>
      </w:r>
    </w:p>
    <w:p w14:paraId="5C02A8A6" w14:textId="77777777" w:rsidR="00AB433C" w:rsidRPr="009D0CB7" w:rsidRDefault="00AB433C" w:rsidP="008E0B29">
      <w:pPr>
        <w:pStyle w:val="Body"/>
        <w:widowControl w:val="0"/>
        <w:suppressAutoHyphens/>
        <w:spacing w:after="0" w:line="320" w:lineRule="exact"/>
        <w:rPr>
          <w:rFonts w:ascii="Segoe UI" w:hAnsi="Segoe UI" w:cs="Segoe UI"/>
          <w:b/>
          <w:bCs/>
          <w:szCs w:val="20"/>
        </w:rPr>
      </w:pPr>
    </w:p>
    <w:p w14:paraId="3BA48B59" w14:textId="4514BB88" w:rsidR="00216519" w:rsidRPr="009D0CB7" w:rsidRDefault="00216519" w:rsidP="00AB433C">
      <w:pPr>
        <w:pStyle w:val="Body"/>
        <w:widowControl w:val="0"/>
        <w:suppressAutoHyphens/>
        <w:spacing w:after="0" w:line="320" w:lineRule="exact"/>
        <w:ind w:left="1560"/>
        <w:rPr>
          <w:rFonts w:ascii="Segoe UI" w:hAnsi="Segoe UI" w:cs="Segoe UI"/>
          <w:b/>
          <w:bCs/>
          <w:szCs w:val="20"/>
        </w:rPr>
      </w:pPr>
      <w:r w:rsidRPr="009D0CB7">
        <w:rPr>
          <w:rFonts w:ascii="Segoe UI" w:hAnsi="Segoe UI" w:cs="Segoe UI"/>
          <w:b/>
          <w:bCs/>
          <w:szCs w:val="20"/>
        </w:rPr>
        <w:t>Ref.: Carta</w:t>
      </w:r>
      <w:r w:rsidR="008036B2">
        <w:rPr>
          <w:rFonts w:ascii="Segoe UI" w:hAnsi="Segoe UI" w:cs="Segoe UI"/>
          <w:b/>
          <w:bCs/>
          <w:szCs w:val="20"/>
        </w:rPr>
        <w:t>-</w:t>
      </w:r>
      <w:r w:rsidRPr="009D0CB7">
        <w:rPr>
          <w:rFonts w:ascii="Segoe UI" w:hAnsi="Segoe UI" w:cs="Segoe UI"/>
          <w:b/>
          <w:bCs/>
          <w:szCs w:val="20"/>
        </w:rPr>
        <w:t>Convite relacionada à Oferta Pública de Distribuição Primária</w:t>
      </w:r>
      <w:r w:rsidR="00F51297" w:rsidRPr="009D0CB7">
        <w:rPr>
          <w:rFonts w:ascii="Segoe UI" w:hAnsi="Segoe UI" w:cs="Segoe UI"/>
          <w:b/>
          <w:bCs/>
          <w:szCs w:val="20"/>
        </w:rPr>
        <w:t xml:space="preserve"> de </w:t>
      </w:r>
      <w:r w:rsidR="0066519A" w:rsidRPr="009D0CB7">
        <w:rPr>
          <w:rFonts w:ascii="Segoe UI" w:hAnsi="Segoe UI" w:cs="Segoe UI"/>
          <w:b/>
          <w:bCs/>
          <w:szCs w:val="20"/>
        </w:rPr>
        <w:t>Cotas</w:t>
      </w:r>
      <w:r w:rsidRPr="009D0CB7">
        <w:rPr>
          <w:rFonts w:ascii="Segoe UI" w:hAnsi="Segoe UI" w:cs="Segoe UI"/>
          <w:b/>
          <w:bCs/>
          <w:szCs w:val="20"/>
        </w:rPr>
        <w:t xml:space="preserve"> da </w:t>
      </w:r>
      <w:r w:rsidR="00AF18BD">
        <w:rPr>
          <w:rFonts w:ascii="Segoe UI" w:hAnsi="Segoe UI" w:cs="Segoe UI"/>
          <w:b/>
          <w:bCs/>
          <w:szCs w:val="20"/>
        </w:rPr>
        <w:t>12</w:t>
      </w:r>
      <w:r w:rsidRPr="009D0CB7">
        <w:rPr>
          <w:rFonts w:ascii="Segoe UI" w:hAnsi="Segoe UI" w:cs="Segoe UI"/>
          <w:b/>
          <w:bCs/>
          <w:szCs w:val="20"/>
        </w:rPr>
        <w:t>ª (</w:t>
      </w:r>
      <w:r w:rsidR="00AF18BD">
        <w:rPr>
          <w:rFonts w:ascii="Segoe UI" w:hAnsi="Segoe UI" w:cs="Segoe UI"/>
          <w:b/>
          <w:bCs/>
          <w:szCs w:val="20"/>
        </w:rPr>
        <w:t>décima segunda</w:t>
      </w:r>
      <w:r w:rsidRPr="009D0CB7">
        <w:rPr>
          <w:rFonts w:ascii="Segoe UI" w:hAnsi="Segoe UI" w:cs="Segoe UI"/>
          <w:b/>
          <w:bCs/>
          <w:szCs w:val="20"/>
        </w:rPr>
        <w:t xml:space="preserve">) Emissão do </w:t>
      </w:r>
      <w:r w:rsidR="002F4A61" w:rsidRPr="009D0CB7">
        <w:rPr>
          <w:rFonts w:ascii="Segoe UI" w:hAnsi="Segoe UI" w:cs="Segoe UI"/>
          <w:b/>
          <w:bCs/>
          <w:szCs w:val="20"/>
        </w:rPr>
        <w:t xml:space="preserve">MAXI RENDA FUNDO DE INVESTIMENTO IMOBILIÁRIO </w:t>
      </w:r>
      <w:r w:rsidR="00AF18BD">
        <w:rPr>
          <w:rFonts w:ascii="Segoe UI" w:hAnsi="Segoe UI" w:cs="Segoe UI"/>
          <w:b/>
          <w:bCs/>
          <w:szCs w:val="20"/>
        </w:rPr>
        <w:t>–</w:t>
      </w:r>
      <w:r w:rsidR="002F4A61" w:rsidRPr="009D0CB7">
        <w:rPr>
          <w:rFonts w:ascii="Segoe UI" w:hAnsi="Segoe UI" w:cs="Segoe UI"/>
          <w:b/>
          <w:bCs/>
          <w:szCs w:val="20"/>
        </w:rPr>
        <w:t xml:space="preserve"> FII</w:t>
      </w:r>
      <w:r w:rsidR="00AF18BD">
        <w:rPr>
          <w:rFonts w:ascii="Segoe UI" w:hAnsi="Segoe UI" w:cs="Segoe UI"/>
          <w:b/>
          <w:bCs/>
          <w:szCs w:val="20"/>
        </w:rPr>
        <w:t xml:space="preserve"> – RESPONSABILIDADE LIMITADA</w:t>
      </w:r>
      <w:r w:rsidRPr="009D0CB7">
        <w:rPr>
          <w:rFonts w:ascii="Segoe UI" w:hAnsi="Segoe UI" w:cs="Segoe UI"/>
          <w:b/>
          <w:bCs/>
          <w:szCs w:val="20"/>
        </w:rPr>
        <w:t>,</w:t>
      </w:r>
      <w:r w:rsidR="00120F09" w:rsidRPr="009D0CB7">
        <w:rPr>
          <w:rFonts w:ascii="Segoe UI" w:hAnsi="Segoe UI" w:cs="Segoe UI"/>
          <w:b/>
          <w:bCs/>
          <w:szCs w:val="20"/>
        </w:rPr>
        <w:t xml:space="preserve"> </w:t>
      </w:r>
      <w:r w:rsidRPr="009D0CB7">
        <w:rPr>
          <w:rFonts w:ascii="Segoe UI" w:hAnsi="Segoe UI" w:cs="Segoe UI"/>
          <w:b/>
          <w:bCs/>
          <w:szCs w:val="20"/>
        </w:rPr>
        <w:t>datada de [</w:t>
      </w:r>
      <w:r w:rsidRPr="009D0CB7">
        <w:rPr>
          <w:rFonts w:ascii="Segoe UI" w:hAnsi="Segoe UI" w:cs="Segoe UI"/>
          <w:b/>
          <w:bCs/>
          <w:szCs w:val="20"/>
          <w:highlight w:val="lightGray"/>
        </w:rPr>
        <w:t>=</w:t>
      </w:r>
      <w:r w:rsidRPr="009D0CB7">
        <w:rPr>
          <w:rFonts w:ascii="Segoe UI" w:hAnsi="Segoe UI" w:cs="Segoe UI"/>
          <w:b/>
          <w:bCs/>
          <w:szCs w:val="20"/>
        </w:rPr>
        <w:t>].</w:t>
      </w:r>
    </w:p>
    <w:p w14:paraId="22B453F7" w14:textId="77777777" w:rsidR="00AB433C" w:rsidRPr="009D0CB7" w:rsidRDefault="00AB433C" w:rsidP="008E0B29">
      <w:pPr>
        <w:pStyle w:val="Body"/>
        <w:widowControl w:val="0"/>
        <w:suppressAutoHyphens/>
        <w:spacing w:after="0" w:line="320" w:lineRule="exact"/>
        <w:rPr>
          <w:rFonts w:ascii="Segoe UI" w:hAnsi="Segoe UI" w:cs="Segoe UI"/>
          <w:szCs w:val="20"/>
        </w:rPr>
      </w:pPr>
    </w:p>
    <w:p w14:paraId="5B6A1270" w14:textId="77777777" w:rsidR="00216519" w:rsidRPr="009D0CB7" w:rsidRDefault="00216519"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Prezados Senhores,</w:t>
      </w:r>
    </w:p>
    <w:p w14:paraId="0E96A12B" w14:textId="77777777" w:rsidR="00AB433C" w:rsidRPr="009D0CB7" w:rsidRDefault="00AB433C" w:rsidP="008E0B29">
      <w:pPr>
        <w:pStyle w:val="Body"/>
        <w:widowControl w:val="0"/>
        <w:suppressAutoHyphens/>
        <w:spacing w:after="0" w:line="320" w:lineRule="exact"/>
        <w:rPr>
          <w:rFonts w:ascii="Segoe UI" w:hAnsi="Segoe UI" w:cs="Segoe UI"/>
          <w:szCs w:val="20"/>
        </w:rPr>
      </w:pPr>
    </w:p>
    <w:p w14:paraId="4CDC7A59" w14:textId="7551A7FB" w:rsidR="00CA4819" w:rsidRPr="009D0CB7" w:rsidRDefault="00216519"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Fazemos referência à Carta</w:t>
      </w:r>
      <w:r w:rsidR="008036B2">
        <w:rPr>
          <w:rFonts w:ascii="Segoe UI" w:hAnsi="Segoe UI" w:cs="Segoe UI"/>
          <w:szCs w:val="20"/>
        </w:rPr>
        <w:t>-</w:t>
      </w:r>
      <w:r w:rsidRPr="009D0CB7">
        <w:rPr>
          <w:rFonts w:ascii="Segoe UI" w:hAnsi="Segoe UI" w:cs="Segoe UI"/>
          <w:szCs w:val="20"/>
        </w:rPr>
        <w:t xml:space="preserve">Convite datada de </w:t>
      </w:r>
      <w:permStart w:id="2016103455" w:edGrp="everyone"/>
      <w:r w:rsidRPr="009D0CB7">
        <w:rPr>
          <w:rFonts w:ascii="Segoe UI" w:hAnsi="Segoe UI" w:cs="Segoe UI"/>
          <w:szCs w:val="20"/>
        </w:rPr>
        <w:t>[</w:t>
      </w:r>
      <w:r w:rsidRPr="009D0CB7">
        <w:rPr>
          <w:rFonts w:ascii="Segoe UI" w:hAnsi="Segoe UI" w:cs="Segoe UI"/>
          <w:szCs w:val="20"/>
          <w:highlight w:val="lightGray"/>
        </w:rPr>
        <w:t>=</w:t>
      </w:r>
      <w:r w:rsidRPr="009D0CB7">
        <w:rPr>
          <w:rFonts w:ascii="Segoe UI" w:hAnsi="Segoe UI" w:cs="Segoe UI"/>
          <w:szCs w:val="20"/>
        </w:rPr>
        <w:t>]</w:t>
      </w:r>
      <w:permEnd w:id="2016103455"/>
      <w:r w:rsidR="00DE14D7" w:rsidRPr="009D0CB7">
        <w:rPr>
          <w:rFonts w:ascii="Segoe UI" w:hAnsi="Segoe UI" w:cs="Segoe UI"/>
          <w:szCs w:val="20"/>
        </w:rPr>
        <w:t xml:space="preserve"> </w:t>
      </w:r>
      <w:r w:rsidRPr="009D0CB7">
        <w:rPr>
          <w:rFonts w:ascii="Segoe UI" w:hAnsi="Segoe UI" w:cs="Segoe UI"/>
          <w:szCs w:val="20"/>
        </w:rPr>
        <w:t>de</w:t>
      </w:r>
      <w:r w:rsidR="002C1EA9" w:rsidRPr="009D0CB7">
        <w:rPr>
          <w:rFonts w:ascii="Segoe UI" w:hAnsi="Segoe UI" w:cs="Segoe UI"/>
          <w:szCs w:val="20"/>
        </w:rPr>
        <w:t xml:space="preserve"> </w:t>
      </w:r>
      <w:permStart w:id="371276580" w:edGrp="everyone"/>
      <w:r w:rsidR="002C1EA9" w:rsidRPr="009D0CB7">
        <w:rPr>
          <w:rFonts w:ascii="Segoe UI" w:hAnsi="Segoe UI" w:cs="Segoe UI"/>
          <w:szCs w:val="20"/>
        </w:rPr>
        <w:t>[</w:t>
      </w:r>
      <w:r w:rsidR="002C1EA9" w:rsidRPr="009D0CB7">
        <w:rPr>
          <w:rFonts w:ascii="Segoe UI" w:hAnsi="Segoe UI" w:cs="Segoe UI"/>
          <w:szCs w:val="20"/>
          <w:highlight w:val="lightGray"/>
        </w:rPr>
        <w:t>=</w:t>
      </w:r>
      <w:r w:rsidR="002C1EA9" w:rsidRPr="009D0CB7">
        <w:rPr>
          <w:rFonts w:ascii="Segoe UI" w:hAnsi="Segoe UI" w:cs="Segoe UI"/>
          <w:szCs w:val="20"/>
        </w:rPr>
        <w:t>]</w:t>
      </w:r>
      <w:permEnd w:id="371276580"/>
      <w:r w:rsidR="002C1EA9" w:rsidRPr="009D0CB7">
        <w:rPr>
          <w:rFonts w:ascii="Segoe UI" w:hAnsi="Segoe UI" w:cs="Segoe UI"/>
          <w:szCs w:val="20"/>
        </w:rPr>
        <w:t xml:space="preserve"> de</w:t>
      </w:r>
      <w:r w:rsidRPr="009D0CB7">
        <w:rPr>
          <w:rFonts w:ascii="Segoe UI" w:hAnsi="Segoe UI" w:cs="Segoe UI"/>
          <w:szCs w:val="20"/>
        </w:rPr>
        <w:t xml:space="preserve"> 202</w:t>
      </w:r>
      <w:r w:rsidR="00913C58">
        <w:rPr>
          <w:rFonts w:ascii="Segoe UI" w:hAnsi="Segoe UI" w:cs="Segoe UI"/>
          <w:szCs w:val="20"/>
        </w:rPr>
        <w:t>6</w:t>
      </w:r>
      <w:r w:rsidRPr="009D0CB7">
        <w:rPr>
          <w:rFonts w:ascii="Segoe UI" w:hAnsi="Segoe UI" w:cs="Segoe UI"/>
          <w:szCs w:val="20"/>
        </w:rPr>
        <w:t xml:space="preserve">, por meio da qual V. Sas., na qualidade de Coordenador Líder da oferta pública de distribuição primária de </w:t>
      </w:r>
      <w:r w:rsidR="00F51297" w:rsidRPr="009D0CB7">
        <w:rPr>
          <w:rFonts w:ascii="Segoe UI" w:hAnsi="Segoe UI" w:cs="Segoe UI"/>
          <w:szCs w:val="20"/>
        </w:rPr>
        <w:t>c</w:t>
      </w:r>
      <w:r w:rsidR="0066519A" w:rsidRPr="009D0CB7">
        <w:rPr>
          <w:rFonts w:ascii="Segoe UI" w:hAnsi="Segoe UI" w:cs="Segoe UI"/>
          <w:szCs w:val="20"/>
        </w:rPr>
        <w:t>otas</w:t>
      </w:r>
      <w:r w:rsidRPr="009D0CB7">
        <w:rPr>
          <w:rFonts w:ascii="Segoe UI" w:hAnsi="Segoe UI" w:cs="Segoe UI"/>
          <w:szCs w:val="20"/>
        </w:rPr>
        <w:t xml:space="preserve"> da </w:t>
      </w:r>
      <w:r w:rsidR="00913C58">
        <w:rPr>
          <w:rFonts w:ascii="Segoe UI" w:hAnsi="Segoe UI" w:cs="Segoe UI"/>
          <w:szCs w:val="20"/>
        </w:rPr>
        <w:t>12</w:t>
      </w:r>
      <w:r w:rsidR="009E189C" w:rsidRPr="009D0CB7">
        <w:rPr>
          <w:rFonts w:ascii="Segoe UI" w:hAnsi="Segoe UI" w:cs="Segoe UI"/>
          <w:szCs w:val="20"/>
        </w:rPr>
        <w:t xml:space="preserve">ª </w:t>
      </w:r>
      <w:r w:rsidRPr="009D0CB7">
        <w:rPr>
          <w:rFonts w:ascii="Segoe UI" w:hAnsi="Segoe UI" w:cs="Segoe UI"/>
          <w:szCs w:val="20"/>
        </w:rPr>
        <w:t>(</w:t>
      </w:r>
      <w:r w:rsidR="00913C58">
        <w:rPr>
          <w:rFonts w:ascii="Segoe UI" w:hAnsi="Segoe UI" w:cs="Segoe UI"/>
          <w:szCs w:val="20"/>
        </w:rPr>
        <w:t>décima segunda</w:t>
      </w:r>
      <w:r w:rsidRPr="009D0CB7">
        <w:rPr>
          <w:rFonts w:ascii="Segoe UI" w:hAnsi="Segoe UI" w:cs="Segoe UI"/>
          <w:szCs w:val="20"/>
        </w:rPr>
        <w:t xml:space="preserve">) emissão do </w:t>
      </w:r>
      <w:r w:rsidR="002F4A61" w:rsidRPr="009D0CB7">
        <w:rPr>
          <w:rFonts w:ascii="Segoe UI" w:hAnsi="Segoe UI" w:cs="Segoe UI"/>
          <w:b/>
          <w:bCs/>
          <w:szCs w:val="20"/>
        </w:rPr>
        <w:t xml:space="preserve">MAXI RENDA FUNDO DE INVESTIMENTO IMOBILIÁRIO </w:t>
      </w:r>
      <w:r w:rsidR="00AF18BD">
        <w:rPr>
          <w:rFonts w:ascii="Segoe UI" w:hAnsi="Segoe UI" w:cs="Segoe UI"/>
          <w:b/>
          <w:bCs/>
          <w:szCs w:val="20"/>
        </w:rPr>
        <w:t>–</w:t>
      </w:r>
      <w:r w:rsidR="002F4A61" w:rsidRPr="009D0CB7">
        <w:rPr>
          <w:rFonts w:ascii="Segoe UI" w:hAnsi="Segoe UI" w:cs="Segoe UI"/>
          <w:b/>
          <w:bCs/>
          <w:szCs w:val="20"/>
        </w:rPr>
        <w:t xml:space="preserve"> FII</w:t>
      </w:r>
      <w:r w:rsidR="00AF18BD">
        <w:rPr>
          <w:rFonts w:ascii="Segoe UI" w:hAnsi="Segoe UI" w:cs="Segoe UI"/>
          <w:b/>
          <w:bCs/>
          <w:szCs w:val="20"/>
        </w:rPr>
        <w:t xml:space="preserve"> </w:t>
      </w:r>
      <w:r w:rsidR="00913C58">
        <w:rPr>
          <w:rFonts w:ascii="Segoe UI" w:hAnsi="Segoe UI" w:cs="Segoe UI"/>
          <w:b/>
          <w:bCs/>
          <w:szCs w:val="20"/>
        </w:rPr>
        <w:t>– RESPONSABILIDADE LIMITADA</w:t>
      </w:r>
      <w:r w:rsidR="002F4A61" w:rsidRPr="009D0CB7">
        <w:rPr>
          <w:rFonts w:ascii="Segoe UI" w:hAnsi="Segoe UI" w:cs="Segoe UI"/>
          <w:szCs w:val="20"/>
        </w:rPr>
        <w:t xml:space="preserve"> </w:t>
      </w:r>
      <w:r w:rsidRPr="009D0CB7">
        <w:rPr>
          <w:rFonts w:ascii="Segoe UI" w:hAnsi="Segoe UI" w:cs="Segoe UI"/>
          <w:szCs w:val="20"/>
        </w:rPr>
        <w:t>(“</w:t>
      </w:r>
      <w:r w:rsidRPr="009D0CB7">
        <w:rPr>
          <w:rFonts w:ascii="Segoe UI" w:hAnsi="Segoe UI" w:cs="Segoe UI"/>
          <w:szCs w:val="20"/>
          <w:u w:val="single"/>
        </w:rPr>
        <w:t>Fundo</w:t>
      </w:r>
      <w:r w:rsidRPr="009D0CB7">
        <w:rPr>
          <w:rFonts w:ascii="Segoe UI" w:hAnsi="Segoe UI" w:cs="Segoe UI"/>
          <w:szCs w:val="20"/>
        </w:rPr>
        <w:t>”), convida</w:t>
      </w:r>
      <w:r w:rsidR="003C1127" w:rsidRPr="009D0CB7">
        <w:rPr>
          <w:rFonts w:ascii="Segoe UI" w:hAnsi="Segoe UI" w:cs="Segoe UI"/>
          <w:szCs w:val="20"/>
        </w:rPr>
        <w:t>m</w:t>
      </w:r>
      <w:r w:rsidRPr="009D0CB7">
        <w:rPr>
          <w:rFonts w:ascii="Segoe UI" w:hAnsi="Segoe UI" w:cs="Segoe UI"/>
          <w:szCs w:val="20"/>
        </w:rPr>
        <w:t xml:space="preserve"> </w:t>
      </w:r>
      <w:permStart w:id="185033347" w:edGrp="everyone"/>
      <w:r w:rsidRPr="009D0CB7">
        <w:rPr>
          <w:rFonts w:ascii="Segoe UI" w:hAnsi="Segoe UI" w:cs="Segoe UI"/>
          <w:szCs w:val="20"/>
        </w:rPr>
        <w:t>[</w:t>
      </w:r>
      <w:r w:rsidRPr="009D0CB7">
        <w:rPr>
          <w:rFonts w:ascii="Segoe UI" w:hAnsi="Segoe UI" w:cs="Segoe UI"/>
          <w:szCs w:val="20"/>
          <w:highlight w:val="lightGray"/>
        </w:rPr>
        <w:t>INCLUIR DENOMINAÇÃO SOCIAL, CNPJ E ENDEREÇO</w:t>
      </w:r>
      <w:r w:rsidRPr="009D0CB7">
        <w:rPr>
          <w:rFonts w:ascii="Segoe UI" w:hAnsi="Segoe UI" w:cs="Segoe UI"/>
          <w:szCs w:val="20"/>
        </w:rPr>
        <w:t>]</w:t>
      </w:r>
      <w:permEnd w:id="185033347"/>
      <w:r w:rsidRPr="009D0CB7">
        <w:rPr>
          <w:rFonts w:ascii="Segoe UI" w:hAnsi="Segoe UI" w:cs="Segoe UI"/>
          <w:szCs w:val="20"/>
        </w:rPr>
        <w:t xml:space="preserve"> a participar da Oferta, no Brasil na qualidade de Participante Especial</w:t>
      </w:r>
      <w:r w:rsidR="00CA4819" w:rsidRPr="009D0CB7">
        <w:rPr>
          <w:rFonts w:ascii="Segoe UI" w:hAnsi="Segoe UI" w:cs="Segoe UI"/>
          <w:szCs w:val="20"/>
        </w:rPr>
        <w:t>.</w:t>
      </w:r>
    </w:p>
    <w:p w14:paraId="338F7F6F" w14:textId="77777777" w:rsidR="00A2410A" w:rsidRPr="009D0CB7" w:rsidRDefault="00A2410A" w:rsidP="008E0B29">
      <w:pPr>
        <w:pStyle w:val="Body"/>
        <w:widowControl w:val="0"/>
        <w:suppressAutoHyphens/>
        <w:spacing w:after="0" w:line="320" w:lineRule="exact"/>
        <w:rPr>
          <w:rFonts w:ascii="Segoe UI" w:hAnsi="Segoe UI" w:cs="Segoe UI"/>
          <w:szCs w:val="20"/>
        </w:rPr>
      </w:pPr>
    </w:p>
    <w:p w14:paraId="414E871E" w14:textId="77777777" w:rsidR="00CA4819" w:rsidRPr="009D0CB7" w:rsidRDefault="00CA4819"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Neste sentido, vimos confirmar nossa aceitação em relação ao convite em referência, incluindo abaixo as informações solicitadas, bem como o documento enviado por V.Sas. devidamente assinado, rubricado em todas as páginas e com firmas reconhecidas:</w:t>
      </w:r>
    </w:p>
    <w:p w14:paraId="08B22FB5" w14:textId="77777777" w:rsidR="00AB433C" w:rsidRPr="009D0CB7" w:rsidRDefault="00AB433C" w:rsidP="008E0B29">
      <w:pPr>
        <w:pStyle w:val="Body"/>
        <w:widowControl w:val="0"/>
        <w:suppressAutoHyphens/>
        <w:spacing w:after="0" w:line="320" w:lineRule="exact"/>
        <w:rPr>
          <w:rFonts w:ascii="Segoe UI" w:hAnsi="Segoe UI" w:cs="Segoe UI"/>
          <w:b/>
          <w:bCs/>
          <w:szCs w:val="20"/>
        </w:rPr>
      </w:pPr>
    </w:p>
    <w:p w14:paraId="7CA25B1E" w14:textId="6E69A6F3" w:rsidR="00CA4819" w:rsidRPr="009D0CB7" w:rsidRDefault="00CA4819" w:rsidP="008E0B29">
      <w:pPr>
        <w:pStyle w:val="Body"/>
        <w:widowControl w:val="0"/>
        <w:suppressAutoHyphens/>
        <w:spacing w:after="0" w:line="320" w:lineRule="exact"/>
        <w:rPr>
          <w:rFonts w:ascii="Segoe UI" w:hAnsi="Segoe UI" w:cs="Segoe UI"/>
          <w:b/>
          <w:bCs/>
          <w:szCs w:val="20"/>
        </w:rPr>
      </w:pPr>
      <w:r w:rsidRPr="009D0CB7">
        <w:rPr>
          <w:rFonts w:ascii="Segoe UI" w:hAnsi="Segoe UI" w:cs="Segoe UI"/>
          <w:b/>
          <w:bCs/>
          <w:szCs w:val="20"/>
        </w:rPr>
        <w:t>Pessoas para Contato:</w:t>
      </w:r>
    </w:p>
    <w:p w14:paraId="7B8E8A33" w14:textId="36DCE063" w:rsidR="00CA4819" w:rsidRPr="009D0CB7" w:rsidRDefault="00CA4819" w:rsidP="008E0B29">
      <w:pPr>
        <w:pStyle w:val="Body"/>
        <w:widowControl w:val="0"/>
        <w:suppressAutoHyphens/>
        <w:spacing w:after="0" w:line="320" w:lineRule="exact"/>
        <w:contextualSpacing/>
        <w:rPr>
          <w:rFonts w:ascii="Segoe UI" w:hAnsi="Segoe UI" w:cs="Segoe UI"/>
          <w:szCs w:val="20"/>
        </w:rPr>
      </w:pPr>
    </w:p>
    <w:p w14:paraId="2658D3EB" w14:textId="246ADB13" w:rsidR="00CA4819" w:rsidRPr="009D0CB7" w:rsidRDefault="00CA4819" w:rsidP="008E0B29">
      <w:pPr>
        <w:pStyle w:val="Body"/>
        <w:widowControl w:val="0"/>
        <w:suppressAutoHyphens/>
        <w:spacing w:after="0" w:line="320" w:lineRule="exact"/>
        <w:contextualSpacing/>
        <w:rPr>
          <w:rFonts w:ascii="Segoe UI" w:hAnsi="Segoe UI" w:cs="Segoe UI"/>
          <w:szCs w:val="20"/>
        </w:rPr>
      </w:pPr>
      <w:r w:rsidRPr="009D0CB7">
        <w:rPr>
          <w:rFonts w:ascii="Segoe UI" w:hAnsi="Segoe UI" w:cs="Segoe UI"/>
          <w:szCs w:val="20"/>
        </w:rPr>
        <w:t>Nome:</w:t>
      </w:r>
      <w:r w:rsidR="00DF53B9">
        <w:rPr>
          <w:rFonts w:ascii="Segoe UI" w:hAnsi="Segoe UI" w:cs="Segoe UI"/>
          <w:szCs w:val="20"/>
        </w:rPr>
        <w:t xml:space="preserve"> </w:t>
      </w:r>
      <w:permStart w:id="1494879070" w:edGrp="everyone"/>
      <w:r w:rsidR="00DF53B9">
        <w:rPr>
          <w:rFonts w:ascii="Segoe UI" w:hAnsi="Segoe UI" w:cs="Segoe UI"/>
          <w:szCs w:val="20"/>
        </w:rPr>
        <w:t>[=]</w:t>
      </w:r>
      <w:permEnd w:id="1494879070"/>
    </w:p>
    <w:p w14:paraId="38C6AEEB" w14:textId="6B53A152" w:rsidR="00CA4819" w:rsidRPr="009D0CB7" w:rsidRDefault="00CA4819" w:rsidP="008E0B29">
      <w:pPr>
        <w:pStyle w:val="Body"/>
        <w:widowControl w:val="0"/>
        <w:suppressAutoHyphens/>
        <w:spacing w:after="0" w:line="320" w:lineRule="exact"/>
        <w:contextualSpacing/>
        <w:rPr>
          <w:rFonts w:ascii="Segoe UI" w:hAnsi="Segoe UI" w:cs="Segoe UI"/>
          <w:szCs w:val="20"/>
        </w:rPr>
      </w:pPr>
      <w:r w:rsidRPr="009D0CB7">
        <w:rPr>
          <w:rFonts w:ascii="Segoe UI" w:hAnsi="Segoe UI" w:cs="Segoe UI"/>
          <w:szCs w:val="20"/>
        </w:rPr>
        <w:t>Telefone:</w:t>
      </w:r>
      <w:r w:rsidR="00DF53B9">
        <w:rPr>
          <w:rFonts w:ascii="Segoe UI" w:hAnsi="Segoe UI" w:cs="Segoe UI"/>
          <w:szCs w:val="20"/>
        </w:rPr>
        <w:t xml:space="preserve"> </w:t>
      </w:r>
      <w:permStart w:id="1527848586" w:edGrp="everyone"/>
      <w:r w:rsidR="00DF53B9">
        <w:rPr>
          <w:rFonts w:ascii="Segoe UI" w:hAnsi="Segoe UI" w:cs="Segoe UI"/>
          <w:szCs w:val="20"/>
        </w:rPr>
        <w:t>[=]</w:t>
      </w:r>
      <w:permEnd w:id="1527848586"/>
    </w:p>
    <w:p w14:paraId="39315154" w14:textId="30D21E99" w:rsidR="00CA4819" w:rsidRPr="009D0CB7" w:rsidRDefault="00CA4819" w:rsidP="008E0B29">
      <w:pPr>
        <w:pStyle w:val="Body"/>
        <w:widowControl w:val="0"/>
        <w:suppressAutoHyphens/>
        <w:spacing w:after="0" w:line="320" w:lineRule="exact"/>
        <w:contextualSpacing/>
        <w:rPr>
          <w:rFonts w:ascii="Segoe UI" w:hAnsi="Segoe UI" w:cs="Segoe UI"/>
          <w:szCs w:val="20"/>
        </w:rPr>
      </w:pPr>
      <w:r w:rsidRPr="009D0CB7">
        <w:rPr>
          <w:rFonts w:ascii="Segoe UI" w:hAnsi="Segoe UI" w:cs="Segoe UI"/>
          <w:szCs w:val="20"/>
        </w:rPr>
        <w:t>Fax:</w:t>
      </w:r>
      <w:r w:rsidR="00DF53B9">
        <w:rPr>
          <w:rFonts w:ascii="Segoe UI" w:hAnsi="Segoe UI" w:cs="Segoe UI"/>
          <w:szCs w:val="20"/>
        </w:rPr>
        <w:t xml:space="preserve"> </w:t>
      </w:r>
      <w:permStart w:id="200176681" w:edGrp="everyone"/>
      <w:r w:rsidR="00DF53B9">
        <w:rPr>
          <w:rFonts w:ascii="Segoe UI" w:hAnsi="Segoe UI" w:cs="Segoe UI"/>
          <w:szCs w:val="20"/>
        </w:rPr>
        <w:t>[=]</w:t>
      </w:r>
      <w:permEnd w:id="200176681"/>
    </w:p>
    <w:p w14:paraId="3409C2D5" w14:textId="0531C37F" w:rsidR="00CA4819" w:rsidRPr="009D0CB7" w:rsidRDefault="00CA4819"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E-mail:</w:t>
      </w:r>
      <w:r w:rsidR="00DF53B9">
        <w:rPr>
          <w:rFonts w:ascii="Segoe UI" w:hAnsi="Segoe UI" w:cs="Segoe UI"/>
          <w:szCs w:val="20"/>
        </w:rPr>
        <w:t xml:space="preserve"> </w:t>
      </w:r>
      <w:permStart w:id="120282958" w:edGrp="everyone"/>
      <w:r w:rsidR="00DF53B9">
        <w:rPr>
          <w:rFonts w:ascii="Segoe UI" w:hAnsi="Segoe UI" w:cs="Segoe UI"/>
          <w:szCs w:val="20"/>
        </w:rPr>
        <w:t>[=]</w:t>
      </w:r>
      <w:permEnd w:id="120282958"/>
    </w:p>
    <w:p w14:paraId="75842B82" w14:textId="77777777" w:rsidR="00CA4819" w:rsidRPr="009D0CB7" w:rsidRDefault="00CA4819" w:rsidP="008E0B29">
      <w:pPr>
        <w:pStyle w:val="Body"/>
        <w:widowControl w:val="0"/>
        <w:suppressAutoHyphens/>
        <w:spacing w:after="0" w:line="320" w:lineRule="exact"/>
        <w:contextualSpacing/>
        <w:rPr>
          <w:rFonts w:ascii="Segoe UI" w:hAnsi="Segoe UI" w:cs="Segoe UI"/>
          <w:szCs w:val="20"/>
        </w:rPr>
      </w:pPr>
    </w:p>
    <w:p w14:paraId="6A861B07" w14:textId="3A3523D9" w:rsidR="00CA4819" w:rsidRPr="009D0CB7" w:rsidRDefault="00CA4819" w:rsidP="008E0B29">
      <w:pPr>
        <w:pStyle w:val="Body"/>
        <w:widowControl w:val="0"/>
        <w:suppressAutoHyphens/>
        <w:spacing w:after="0" w:line="320" w:lineRule="exact"/>
        <w:contextualSpacing/>
        <w:rPr>
          <w:rFonts w:ascii="Segoe UI" w:hAnsi="Segoe UI" w:cs="Segoe UI"/>
          <w:szCs w:val="20"/>
        </w:rPr>
      </w:pPr>
      <w:r w:rsidRPr="009D0CB7">
        <w:rPr>
          <w:rFonts w:ascii="Segoe UI" w:hAnsi="Segoe UI" w:cs="Segoe UI"/>
          <w:szCs w:val="20"/>
        </w:rPr>
        <w:t>Nome:</w:t>
      </w:r>
      <w:r w:rsidR="00DF53B9">
        <w:rPr>
          <w:rFonts w:ascii="Segoe UI" w:hAnsi="Segoe UI" w:cs="Segoe UI"/>
          <w:szCs w:val="20"/>
        </w:rPr>
        <w:t xml:space="preserve"> </w:t>
      </w:r>
      <w:permStart w:id="890205606" w:edGrp="everyone"/>
      <w:r w:rsidR="00DF53B9">
        <w:rPr>
          <w:rFonts w:ascii="Segoe UI" w:hAnsi="Segoe UI" w:cs="Segoe UI"/>
          <w:szCs w:val="20"/>
        </w:rPr>
        <w:t>[=]</w:t>
      </w:r>
      <w:permEnd w:id="890205606"/>
    </w:p>
    <w:p w14:paraId="35C7BEAD" w14:textId="76769DAE" w:rsidR="00CA4819" w:rsidRPr="009D0CB7" w:rsidRDefault="00CA4819" w:rsidP="008E0B29">
      <w:pPr>
        <w:pStyle w:val="Body"/>
        <w:widowControl w:val="0"/>
        <w:suppressAutoHyphens/>
        <w:spacing w:after="0" w:line="320" w:lineRule="exact"/>
        <w:contextualSpacing/>
        <w:rPr>
          <w:rFonts w:ascii="Segoe UI" w:hAnsi="Segoe UI" w:cs="Segoe UI"/>
          <w:szCs w:val="20"/>
        </w:rPr>
      </w:pPr>
      <w:r w:rsidRPr="009D0CB7">
        <w:rPr>
          <w:rFonts w:ascii="Segoe UI" w:hAnsi="Segoe UI" w:cs="Segoe UI"/>
          <w:szCs w:val="20"/>
        </w:rPr>
        <w:t>Telefone:</w:t>
      </w:r>
      <w:r w:rsidR="00DF53B9">
        <w:rPr>
          <w:rFonts w:ascii="Segoe UI" w:hAnsi="Segoe UI" w:cs="Segoe UI"/>
          <w:szCs w:val="20"/>
        </w:rPr>
        <w:t xml:space="preserve"> </w:t>
      </w:r>
      <w:permStart w:id="2038961756" w:edGrp="everyone"/>
      <w:r w:rsidR="00DF53B9">
        <w:rPr>
          <w:rFonts w:ascii="Segoe UI" w:hAnsi="Segoe UI" w:cs="Segoe UI"/>
          <w:szCs w:val="20"/>
        </w:rPr>
        <w:t>[=]</w:t>
      </w:r>
      <w:permEnd w:id="2038961756"/>
    </w:p>
    <w:p w14:paraId="4AEAB23D" w14:textId="26F6D451" w:rsidR="00CA4819" w:rsidRPr="009D0CB7" w:rsidRDefault="00CA4819" w:rsidP="008E0B29">
      <w:pPr>
        <w:pStyle w:val="Body"/>
        <w:widowControl w:val="0"/>
        <w:suppressAutoHyphens/>
        <w:spacing w:after="0" w:line="320" w:lineRule="exact"/>
        <w:contextualSpacing/>
        <w:rPr>
          <w:rFonts w:ascii="Segoe UI" w:hAnsi="Segoe UI" w:cs="Segoe UI"/>
          <w:szCs w:val="20"/>
        </w:rPr>
      </w:pPr>
      <w:r w:rsidRPr="009D0CB7">
        <w:rPr>
          <w:rFonts w:ascii="Segoe UI" w:hAnsi="Segoe UI" w:cs="Segoe UI"/>
          <w:szCs w:val="20"/>
        </w:rPr>
        <w:t>Fax:</w:t>
      </w:r>
      <w:r w:rsidR="00DF53B9">
        <w:rPr>
          <w:rFonts w:ascii="Segoe UI" w:hAnsi="Segoe UI" w:cs="Segoe UI"/>
          <w:szCs w:val="20"/>
        </w:rPr>
        <w:t xml:space="preserve"> </w:t>
      </w:r>
      <w:permStart w:id="773934179" w:edGrp="everyone"/>
      <w:r w:rsidR="00DF53B9">
        <w:rPr>
          <w:rFonts w:ascii="Segoe UI" w:hAnsi="Segoe UI" w:cs="Segoe UI"/>
          <w:szCs w:val="20"/>
        </w:rPr>
        <w:t>[=]</w:t>
      </w:r>
      <w:permEnd w:id="773934179"/>
    </w:p>
    <w:p w14:paraId="28C49B43" w14:textId="7698FF4B" w:rsidR="00CA4819" w:rsidRPr="009D0CB7" w:rsidRDefault="00CA4819"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E-mail:</w:t>
      </w:r>
      <w:r w:rsidR="00DF53B9">
        <w:rPr>
          <w:rFonts w:ascii="Segoe UI" w:hAnsi="Segoe UI" w:cs="Segoe UI"/>
          <w:szCs w:val="20"/>
        </w:rPr>
        <w:t xml:space="preserve"> </w:t>
      </w:r>
      <w:permStart w:id="441073795" w:edGrp="everyone"/>
      <w:r w:rsidR="00DF53B9">
        <w:rPr>
          <w:rFonts w:ascii="Segoe UI" w:hAnsi="Segoe UI" w:cs="Segoe UI"/>
          <w:szCs w:val="20"/>
        </w:rPr>
        <w:t>[=]</w:t>
      </w:r>
      <w:permEnd w:id="441073795"/>
    </w:p>
    <w:p w14:paraId="054218DD" w14:textId="52CF9CBA" w:rsidR="00A2410A" w:rsidRPr="009D0CB7" w:rsidRDefault="00A2410A" w:rsidP="008E0B29">
      <w:pPr>
        <w:pStyle w:val="Body"/>
        <w:widowControl w:val="0"/>
        <w:suppressAutoHyphens/>
        <w:spacing w:after="0" w:line="320" w:lineRule="exact"/>
        <w:rPr>
          <w:rFonts w:ascii="Segoe UI" w:hAnsi="Segoe UI" w:cs="Segoe UI"/>
          <w:b/>
          <w:bCs/>
          <w:szCs w:val="20"/>
        </w:rPr>
      </w:pPr>
    </w:p>
    <w:p w14:paraId="76149A39" w14:textId="24B1DCFF" w:rsidR="009D0CB7" w:rsidRPr="009D0CB7" w:rsidRDefault="009D0CB7" w:rsidP="009D0CB7">
      <w:pPr>
        <w:pStyle w:val="Body"/>
        <w:widowControl w:val="0"/>
        <w:suppressAutoHyphens/>
        <w:spacing w:after="0" w:line="320" w:lineRule="exact"/>
        <w:rPr>
          <w:rFonts w:ascii="Segoe UI" w:hAnsi="Segoe UI" w:cs="Segoe UI"/>
          <w:szCs w:val="20"/>
        </w:rPr>
      </w:pPr>
      <w:r w:rsidRPr="009D0CB7">
        <w:rPr>
          <w:rFonts w:ascii="Segoe UI" w:hAnsi="Segoe UI" w:cs="Segoe UI"/>
          <w:b/>
          <w:bCs/>
          <w:szCs w:val="20"/>
        </w:rPr>
        <w:t xml:space="preserve">Denominação social do </w:t>
      </w:r>
      <w:r w:rsidRPr="009D0CB7">
        <w:rPr>
          <w:rFonts w:ascii="Segoe UI" w:hAnsi="Segoe UI" w:cs="Segoe UI"/>
          <w:b/>
          <w:szCs w:val="20"/>
        </w:rPr>
        <w:t>Participante Especial</w:t>
      </w:r>
      <w:r w:rsidRPr="009D0CB7">
        <w:rPr>
          <w:rFonts w:ascii="Segoe UI" w:hAnsi="Segoe UI" w:cs="Segoe UI"/>
          <w:szCs w:val="20"/>
        </w:rPr>
        <w:t xml:space="preserve"> (este último deverá seguir por e-mail, a ser utilizado no Prospecto Definitivo)</w:t>
      </w:r>
    </w:p>
    <w:p w14:paraId="0F6D73C5" w14:textId="77777777" w:rsidR="009D0CB7" w:rsidRPr="009D0CB7" w:rsidRDefault="009D0CB7" w:rsidP="009D0CB7">
      <w:pPr>
        <w:pStyle w:val="Body"/>
        <w:widowControl w:val="0"/>
        <w:suppressAutoHyphens/>
        <w:spacing w:after="0" w:line="320" w:lineRule="exact"/>
        <w:rPr>
          <w:rFonts w:ascii="Segoe UI" w:hAnsi="Segoe UI" w:cs="Segoe UI"/>
          <w:szCs w:val="20"/>
        </w:rPr>
      </w:pPr>
    </w:p>
    <w:p w14:paraId="22B9895E" w14:textId="77777777" w:rsidR="009D0CB7" w:rsidRPr="009D0CB7" w:rsidRDefault="009D0CB7">
      <w:pPr>
        <w:pStyle w:val="Body"/>
        <w:widowControl w:val="0"/>
        <w:suppressAutoHyphens/>
        <w:spacing w:after="0" w:line="320" w:lineRule="exact"/>
        <w:rPr>
          <w:rFonts w:ascii="Segoe UI" w:hAnsi="Segoe UI" w:cs="Segoe UI"/>
          <w:szCs w:val="20"/>
        </w:rPr>
      </w:pPr>
    </w:p>
    <w:p w14:paraId="21AA71F9" w14:textId="77777777" w:rsidR="00CA4819" w:rsidRPr="009D0CB7" w:rsidRDefault="00CA4819"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Atenciosamente,</w:t>
      </w:r>
    </w:p>
    <w:p w14:paraId="22E30EE9" w14:textId="77777777" w:rsidR="00CA4819" w:rsidRPr="009D0CB7" w:rsidRDefault="00CA4819" w:rsidP="008E0B29">
      <w:pPr>
        <w:pStyle w:val="Body"/>
        <w:widowControl w:val="0"/>
        <w:suppressAutoHyphens/>
        <w:spacing w:after="0" w:line="320" w:lineRule="exact"/>
        <w:rPr>
          <w:rFonts w:ascii="Segoe UI" w:hAnsi="Segoe UI" w:cs="Segoe UI"/>
          <w:szCs w:val="20"/>
        </w:rPr>
      </w:pPr>
    </w:p>
    <w:p w14:paraId="7BBFD5FC" w14:textId="77777777" w:rsidR="00CA4819" w:rsidRPr="009D0CB7" w:rsidRDefault="00CA4819"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__________________________</w:t>
      </w:r>
    </w:p>
    <w:p w14:paraId="0981207B" w14:textId="77777777" w:rsidR="00CA4819" w:rsidRPr="009D0CB7" w:rsidRDefault="00CA4819" w:rsidP="008E0B29">
      <w:pPr>
        <w:pStyle w:val="Body"/>
        <w:widowControl w:val="0"/>
        <w:suppressAutoHyphens/>
        <w:spacing w:after="0" w:line="320" w:lineRule="exact"/>
        <w:contextualSpacing/>
        <w:rPr>
          <w:rFonts w:ascii="Segoe UI" w:hAnsi="Segoe UI" w:cs="Segoe UI"/>
          <w:szCs w:val="20"/>
        </w:rPr>
      </w:pPr>
      <w:permStart w:id="119552233" w:edGrp="everyone"/>
      <w:r w:rsidRPr="009D0CB7">
        <w:rPr>
          <w:rFonts w:ascii="Segoe UI" w:hAnsi="Segoe UI" w:cs="Segoe UI"/>
          <w:szCs w:val="20"/>
        </w:rPr>
        <w:t>[</w:t>
      </w:r>
      <w:r w:rsidRPr="009D0CB7">
        <w:rPr>
          <w:rFonts w:ascii="Segoe UI" w:hAnsi="Segoe UI" w:cs="Segoe UI"/>
          <w:szCs w:val="20"/>
          <w:highlight w:val="lightGray"/>
        </w:rPr>
        <w:t xml:space="preserve">DENOMINAÇÃO SOCIAL </w:t>
      </w:r>
      <w:r w:rsidR="0010066A" w:rsidRPr="009D0CB7">
        <w:rPr>
          <w:rFonts w:ascii="Segoe UI" w:hAnsi="Segoe UI" w:cs="Segoe UI"/>
          <w:szCs w:val="20"/>
          <w:highlight w:val="lightGray"/>
        </w:rPr>
        <w:t>DO PARTICIPANTE ESPECIAL</w:t>
      </w:r>
      <w:r w:rsidRPr="009D0CB7">
        <w:rPr>
          <w:rFonts w:ascii="Segoe UI" w:hAnsi="Segoe UI" w:cs="Segoe UI"/>
          <w:szCs w:val="20"/>
        </w:rPr>
        <w:t>]</w:t>
      </w:r>
    </w:p>
    <w:permEnd w:id="119552233"/>
    <w:p w14:paraId="39C7D2F2" w14:textId="77777777" w:rsidR="00CA4819" w:rsidRPr="009D0CB7" w:rsidRDefault="00CA4819" w:rsidP="008E0B29">
      <w:pPr>
        <w:pStyle w:val="Body"/>
        <w:widowControl w:val="0"/>
        <w:suppressAutoHyphens/>
        <w:spacing w:after="0" w:line="320" w:lineRule="exact"/>
        <w:contextualSpacing/>
        <w:rPr>
          <w:rFonts w:ascii="Segoe UI" w:hAnsi="Segoe UI" w:cs="Segoe UI"/>
          <w:szCs w:val="20"/>
        </w:rPr>
      </w:pPr>
      <w:r w:rsidRPr="009D0CB7">
        <w:rPr>
          <w:rFonts w:ascii="Segoe UI" w:hAnsi="Segoe UI" w:cs="Segoe UI"/>
          <w:szCs w:val="20"/>
        </w:rPr>
        <w:t>Nome:</w:t>
      </w:r>
    </w:p>
    <w:p w14:paraId="5537EB93" w14:textId="384F865E" w:rsidR="00E8062E" w:rsidRPr="009D0CB7" w:rsidRDefault="00CA4819" w:rsidP="008E0B29">
      <w:pPr>
        <w:pStyle w:val="Body"/>
        <w:widowControl w:val="0"/>
        <w:suppressAutoHyphens/>
        <w:spacing w:after="0" w:line="320" w:lineRule="exact"/>
        <w:rPr>
          <w:rFonts w:ascii="Segoe UI" w:hAnsi="Segoe UI" w:cs="Segoe UI"/>
          <w:szCs w:val="20"/>
        </w:rPr>
      </w:pPr>
      <w:r w:rsidRPr="009D0CB7">
        <w:rPr>
          <w:rFonts w:ascii="Segoe UI" w:hAnsi="Segoe UI" w:cs="Segoe UI"/>
          <w:szCs w:val="20"/>
        </w:rPr>
        <w:t>Cargo:</w:t>
      </w:r>
    </w:p>
    <w:sectPr w:rsidR="00E8062E" w:rsidRPr="009D0CB7" w:rsidSect="000913E4">
      <w:headerReference w:type="even" r:id="rId18"/>
      <w:headerReference w:type="default" r:id="rId19"/>
      <w:footerReference w:type="even" r:id="rId20"/>
      <w:footerReference w:type="default" r:id="rId21"/>
      <w:headerReference w:type="first" r:id="rId22"/>
      <w:footerReference w:type="first" r:id="rId23"/>
      <w:pgSz w:w="11907" w:h="16839" w:code="9"/>
      <w:pgMar w:top="1701" w:right="1588" w:bottom="1304" w:left="1560" w:header="766" w:footer="48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B1938" w14:textId="77777777" w:rsidR="00F512D3" w:rsidRDefault="00F512D3">
      <w:r>
        <w:separator/>
      </w:r>
    </w:p>
  </w:endnote>
  <w:endnote w:type="continuationSeparator" w:id="0">
    <w:p w14:paraId="5F81E7C1" w14:textId="77777777" w:rsidR="00F512D3" w:rsidRDefault="00F512D3">
      <w:r>
        <w:continuationSeparator/>
      </w:r>
    </w:p>
  </w:endnote>
  <w:endnote w:type="continuationNotice" w:id="1">
    <w:p w14:paraId="6BF9DD3B" w14:textId="77777777" w:rsidR="00F512D3" w:rsidRDefault="00F512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Frutiger LT Std 45 Light">
    <w:altName w:val="Calibri"/>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eelawadee">
    <w:panose1 w:val="020B0502040204020203"/>
    <w:charset w:val="00"/>
    <w:family w:val="swiss"/>
    <w:pitch w:val="variable"/>
    <w:sig w:usb0="0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Myriad Pro">
    <w:altName w:val="Segoe UI"/>
    <w:charset w:val="00"/>
    <w:family w:val="auto"/>
    <w:pitch w:val="default"/>
  </w:font>
  <w:font w:name="Minion Pro">
    <w:altName w:val="Cambria"/>
    <w:charset w:val="00"/>
    <w:family w:val="auto"/>
    <w:pitch w:val="default"/>
  </w:font>
  <w:font w:name="Palatino">
    <w:altName w:val="Book Antiqua"/>
    <w:panose1 w:val="00000000000000000000"/>
    <w:charset w:val="00"/>
    <w:family w:val="roman"/>
    <w:notTrueType/>
    <w:pitch w:val="variable"/>
    <w:sig w:usb0="00000003" w:usb1="00000000" w:usb2="00000000" w:usb3="00000000" w:csb0="00000001" w:csb1="00000000"/>
  </w:font>
  <w:font w:name="TT108t00">
    <w:altName w:val="MS Gothic"/>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Batang">
    <w:panose1 w:val="02030600000101010101"/>
    <w:charset w:val="81"/>
    <w:family w:val="roman"/>
    <w:pitch w:val="variable"/>
    <w:sig w:usb0="B00002AF" w:usb1="69D77CFB" w:usb2="00000030" w:usb3="00000000" w:csb0="0008009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20CE7" w14:textId="2ECAA8F5" w:rsidR="0077274B" w:rsidRDefault="00B43E9E">
    <w:pPr>
      <w:pStyle w:val="Rodap"/>
    </w:pPr>
    <w:r>
      <w:rPr>
        <w:noProof/>
      </w:rPr>
      <mc:AlternateContent>
        <mc:Choice Requires="wps">
          <w:drawing>
            <wp:anchor distT="0" distB="0" distL="0" distR="0" simplePos="0" relativeHeight="251659264" behindDoc="0" locked="0" layoutInCell="1" allowOverlap="1" wp14:anchorId="2FC07EB2" wp14:editId="760B6C70">
              <wp:simplePos x="635" y="635"/>
              <wp:positionH relativeFrom="rightMargin">
                <wp:align>right</wp:align>
              </wp:positionH>
              <wp:positionV relativeFrom="paragraph">
                <wp:posOffset>635</wp:posOffset>
              </wp:positionV>
              <wp:extent cx="443865" cy="443865"/>
              <wp:effectExtent l="0" t="0" r="0" b="16510"/>
              <wp:wrapSquare wrapText="bothSides"/>
              <wp:docPr id="2" name="Caixa de Texto 2" descr="[ CLASSIFICAÇÃO: PÚBLIC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57A10D" w14:textId="57CA6356" w:rsidR="00B43E9E" w:rsidRPr="00B43E9E" w:rsidRDefault="00B43E9E">
                          <w:pPr>
                            <w:rPr>
                              <w:rFonts w:ascii="Calibri" w:eastAsia="Calibri" w:hAnsi="Calibri" w:cs="Calibri"/>
                              <w:noProof/>
                              <w:color w:val="008000"/>
                              <w:szCs w:val="20"/>
                            </w:rPr>
                          </w:pPr>
                          <w:r w:rsidRPr="00B43E9E">
                            <w:rPr>
                              <w:rFonts w:ascii="Calibri" w:eastAsia="Calibri" w:hAnsi="Calibri" w:cs="Calibri"/>
                              <w:noProof/>
                              <w:color w:val="008000"/>
                              <w:szCs w:val="20"/>
                            </w:rPr>
                            <w:t>[ CLASSIFICAÇÃO: PÚBLICA ]</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2FC07EB2" id="_x0000_t202" coordsize="21600,21600" o:spt="202" path="m,l,21600r21600,l21600,xe">
              <v:stroke joinstyle="miter"/>
              <v:path gradientshapeok="t" o:connecttype="rect"/>
            </v:shapetype>
            <v:shape id="Caixa de Texto 2" o:spid="_x0000_s1026" type="#_x0000_t202" alt="[ CLASSIFICAÇÃO: PÚBLICA ]" style="position:absolute;left:0;text-align:left;margin-left:-16.25pt;margin-top:.05pt;width:34.95pt;height:34.95pt;z-index:251659264;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" filled="f" stroked="f">
              <v:textbox style="mso-fit-shape-to-text:t" inset="0,0,5pt,0">
                <w:txbxContent>
                  <w:p w14:paraId="5757A10D" w14:textId="57CA6356" w:rsidR="00B43E9E" w:rsidRPr="00B43E9E" w:rsidRDefault="00B43E9E">
                    <w:pPr>
                      <w:rPr>
                        <w:rFonts w:ascii="Calibri" w:eastAsia="Calibri" w:hAnsi="Calibri" w:cs="Calibri"/>
                        <w:noProof/>
                        <w:color w:val="008000"/>
                        <w:szCs w:val="20"/>
                      </w:rPr>
                    </w:pPr>
                    <w:r w:rsidRPr="00B43E9E">
                      <w:rPr>
                        <w:rFonts w:ascii="Calibri" w:eastAsia="Calibri" w:hAnsi="Calibri" w:cs="Calibri"/>
                        <w:noProof/>
                        <w:color w:val="008000"/>
                        <w:szCs w:val="20"/>
                      </w:rPr>
                      <w:t>[ CLASSIFICAÇÃO: PÚBLICA ]</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CD55" w14:textId="78085A7A" w:rsidR="000429AA" w:rsidRDefault="00B43E9E">
    <w:pPr>
      <w:pStyle w:val="DocExCode"/>
    </w:pPr>
    <w:r>
      <w:rPr>
        <w:noProof/>
      </w:rPr>
      <mc:AlternateContent>
        <mc:Choice Requires="wps">
          <w:drawing>
            <wp:anchor distT="0" distB="0" distL="0" distR="0" simplePos="0" relativeHeight="251660288" behindDoc="0" locked="0" layoutInCell="1" allowOverlap="1" wp14:anchorId="3C1C8388" wp14:editId="339506DD">
              <wp:simplePos x="0" y="0"/>
              <wp:positionH relativeFrom="page">
                <wp:align>right</wp:align>
              </wp:positionH>
              <wp:positionV relativeFrom="paragraph">
                <wp:posOffset>1270</wp:posOffset>
              </wp:positionV>
              <wp:extent cx="2438400" cy="443865"/>
              <wp:effectExtent l="0" t="0" r="0" b="16510"/>
              <wp:wrapSquare wrapText="bothSides"/>
              <wp:docPr id="3" name="Caixa de Texto 3" descr="[ CLASSIFICAÇÃO: PÚBLIC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38400" cy="443865"/>
                      </a:xfrm>
                      <a:prstGeom prst="rect">
                        <a:avLst/>
                      </a:prstGeom>
                      <a:noFill/>
                      <a:ln>
                        <a:noFill/>
                      </a:ln>
                    </wps:spPr>
                    <wps:txbx>
                      <w:txbxContent>
                        <w:p w14:paraId="734E007C" w14:textId="040C1315" w:rsidR="00B43E9E" w:rsidRPr="00B43E9E" w:rsidRDefault="00B43E9E">
                          <w:pPr>
                            <w:rPr>
                              <w:rFonts w:ascii="Calibri" w:eastAsia="Calibri" w:hAnsi="Calibri" w:cs="Calibri"/>
                              <w:noProof/>
                              <w:color w:val="008000"/>
                              <w:szCs w:val="20"/>
                            </w:rPr>
                          </w:pPr>
                        </w:p>
                      </w:txbxContent>
                    </wps:txbx>
                    <wps:bodyPr rot="0" spcFirstLastPara="0" vertOverflow="overflow" horzOverflow="overflow" vert="horz" wrap="square" lIns="0" tIns="0" rIns="6350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C1C8388" id="_x0000_t202" coordsize="21600,21600" o:spt="202" path="m,l,21600r21600,l21600,xe">
              <v:stroke joinstyle="miter"/>
              <v:path gradientshapeok="t" o:connecttype="rect"/>
            </v:shapetype>
            <v:shape id="Caixa de Texto 3" o:spid="_x0000_s1027" type="#_x0000_t202" alt="[ CLASSIFICAÇÃO: PÚBLICA ]" style="position:absolute;margin-left:140.8pt;margin-top:.1pt;width:192pt;height:34.95pt;z-index:251660288;visibility:visible;mso-wrap-style:square;mso-width-percent:0;mso-wrap-distance-left:0;mso-wrap-distance-top:0;mso-wrap-distance-right:0;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" filled="f" stroked="f">
              <v:textbox style="mso-fit-shape-to-text:t" inset="0,0,5pt,0">
                <w:txbxContent>
                  <w:p w14:paraId="734E007C" w14:textId="040C1315" w:rsidR="00B43E9E" w:rsidRPr="00B43E9E" w:rsidRDefault="00B43E9E">
                    <w:pPr>
                      <w:rPr>
                        <w:rFonts w:ascii="Calibri" w:eastAsia="Calibri" w:hAnsi="Calibri" w:cs="Calibri"/>
                        <w:noProof/>
                        <w:color w:val="008000"/>
                        <w:szCs w:val="20"/>
                      </w:rPr>
                    </w:pPr>
                  </w:p>
                </w:txbxContent>
              </v:textbox>
              <w10:wrap type="square" anchorx="page"/>
            </v:shape>
          </w:pict>
        </mc:Fallback>
      </mc:AlternateContent>
    </w:r>
    <w:fldSimple w:instr=" DOCPROPERTY &quot;Last Modified&quot;  \* MERGEFORMAT ">
      <w:r w:rsidR="00D831C0">
        <w:t xml:space="preserve"> </w:t>
      </w:r>
    </w:fldSimple>
  </w:p>
  <w:p w14:paraId="2684EFA7" w14:textId="77777777" w:rsidR="000429AA" w:rsidRDefault="000429AA">
    <w:pPr>
      <w:pStyle w:val="DocExCode"/>
      <w:jc w:val="center"/>
    </w:pPr>
    <w:r>
      <w:rPr>
        <w:rStyle w:val="Nmerodepgina"/>
        <w:kern w:val="17"/>
      </w:rPr>
      <w:fldChar w:fldCharType="begin"/>
    </w:r>
    <w:r>
      <w:rPr>
        <w:rStyle w:val="Nmerodepgina"/>
        <w:kern w:val="17"/>
      </w:rPr>
      <w:instrText xml:space="preserve"> PAGE </w:instrText>
    </w:r>
    <w:r>
      <w:rPr>
        <w:rStyle w:val="Nmerodepgina"/>
        <w:kern w:val="17"/>
      </w:rPr>
      <w:fldChar w:fldCharType="separate"/>
    </w:r>
    <w:r>
      <w:rPr>
        <w:rStyle w:val="Nmerodepgina"/>
        <w:noProof/>
        <w:kern w:val="17"/>
      </w:rPr>
      <w:t>20</w:t>
    </w:r>
    <w:r>
      <w:rPr>
        <w:rStyle w:val="Nmerodepgina"/>
        <w:kern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7A088" w14:textId="6CE73EEC" w:rsidR="0077274B" w:rsidRDefault="00B43E9E">
    <w:pPr>
      <w:pStyle w:val="Rodap"/>
    </w:pPr>
    <w:r>
      <w:rPr>
        <w:noProof/>
      </w:rPr>
      <mc:AlternateContent>
        <mc:Choice Requires="wps">
          <w:drawing>
            <wp:anchor distT="0" distB="0" distL="0" distR="0" simplePos="0" relativeHeight="251658240" behindDoc="0" locked="0" layoutInCell="1" allowOverlap="1" wp14:anchorId="7E65C8CF" wp14:editId="1FE76E54">
              <wp:simplePos x="635" y="635"/>
              <wp:positionH relativeFrom="rightMargin">
                <wp:align>right</wp:align>
              </wp:positionH>
              <wp:positionV relativeFrom="paragraph">
                <wp:posOffset>635</wp:posOffset>
              </wp:positionV>
              <wp:extent cx="443865" cy="443865"/>
              <wp:effectExtent l="0" t="0" r="0" b="16510"/>
              <wp:wrapSquare wrapText="bothSides"/>
              <wp:docPr id="1" name="Caixa de Texto 1" descr="[ CLASSIFICAÇÃO: PÚBLIC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6E0FA6" w14:textId="585B2427" w:rsidR="00B43E9E" w:rsidRPr="00B43E9E" w:rsidRDefault="00B43E9E">
                          <w:pPr>
                            <w:rPr>
                              <w:rFonts w:ascii="Calibri" w:eastAsia="Calibri" w:hAnsi="Calibri" w:cs="Calibri"/>
                              <w:noProof/>
                              <w:color w:val="008000"/>
                              <w:szCs w:val="20"/>
                            </w:rPr>
                          </w:pPr>
                          <w:r w:rsidRPr="00B43E9E">
                            <w:rPr>
                              <w:rFonts w:ascii="Calibri" w:eastAsia="Calibri" w:hAnsi="Calibri" w:cs="Calibri"/>
                              <w:noProof/>
                              <w:color w:val="008000"/>
                              <w:szCs w:val="20"/>
                            </w:rPr>
                            <w:t>[ CLASSIFICAÇÃO: PÚBLICA ]</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7E65C8CF" id="_x0000_t202" coordsize="21600,21600" o:spt="202" path="m,l,21600r21600,l21600,xe">
              <v:stroke joinstyle="miter"/>
              <v:path gradientshapeok="t" o:connecttype="rect"/>
            </v:shapetype>
            <v:shape id="Caixa de Texto 1" o:spid="_x0000_s1028" type="#_x0000_t202" alt="[ CLASSIFICAÇÃO: PÚBLICA ]" style="position:absolute;left:0;text-align:left;margin-left:-16.2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" filled="f" stroked="f">
              <v:textbox style="mso-fit-shape-to-text:t" inset="0,0,5pt,0">
                <w:txbxContent>
                  <w:p w14:paraId="4B6E0FA6" w14:textId="585B2427" w:rsidR="00B43E9E" w:rsidRPr="00B43E9E" w:rsidRDefault="00B43E9E">
                    <w:pPr>
                      <w:rPr>
                        <w:rFonts w:ascii="Calibri" w:eastAsia="Calibri" w:hAnsi="Calibri" w:cs="Calibri"/>
                        <w:noProof/>
                        <w:color w:val="008000"/>
                        <w:szCs w:val="20"/>
                      </w:rPr>
                    </w:pPr>
                    <w:r w:rsidRPr="00B43E9E">
                      <w:rPr>
                        <w:rFonts w:ascii="Calibri" w:eastAsia="Calibri" w:hAnsi="Calibri" w:cs="Calibri"/>
                        <w:noProof/>
                        <w:color w:val="008000"/>
                        <w:szCs w:val="20"/>
                      </w:rPr>
                      <w:t>[ CLASSIFICAÇÃO: PÚBLICA ]</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8E305" w14:textId="77777777" w:rsidR="00F512D3" w:rsidRDefault="00F512D3">
      <w:r>
        <w:separator/>
      </w:r>
    </w:p>
  </w:footnote>
  <w:footnote w:type="continuationSeparator" w:id="0">
    <w:p w14:paraId="0106E48C" w14:textId="77777777" w:rsidR="00F512D3" w:rsidRDefault="00F512D3">
      <w:r>
        <w:continuationSeparator/>
      </w:r>
    </w:p>
  </w:footnote>
  <w:footnote w:type="continuationNotice" w:id="1">
    <w:p w14:paraId="76B8F0FB" w14:textId="77777777" w:rsidR="00F512D3" w:rsidRDefault="00F512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BE8D" w14:textId="77777777" w:rsidR="002548A7" w:rsidRDefault="002548A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3A6A" w14:textId="77777777" w:rsidR="002548A7" w:rsidRDefault="002548A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E6C1C" w14:textId="77777777" w:rsidR="002548A7" w:rsidRDefault="002548A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singleLevel"/>
    <w:tmpl w:val="4B880D0C"/>
    <w:lvl w:ilvl="0">
      <w:start w:val="1"/>
      <w:numFmt w:val="lowerLetter"/>
      <w:pStyle w:val="alpha3-2"/>
      <w:lvlText w:val="(%1)"/>
      <w:lvlJc w:val="left"/>
      <w:pPr>
        <w:tabs>
          <w:tab w:val="num" w:pos="2041"/>
        </w:tabs>
        <w:ind w:left="2041" w:hanging="680"/>
      </w:pPr>
      <w:rPr>
        <w:rFonts w:ascii="Arial" w:hAnsi="Arial"/>
        <w:b w:val="0"/>
        <w:i w:val="0"/>
        <w:sz w:val="20"/>
      </w:rPr>
    </w:lvl>
  </w:abstractNum>
  <w:abstractNum w:abstractNumId="1" w15:restartNumberingAfterBreak="0">
    <w:nsid w:val="02BE66A1"/>
    <w:multiLevelType w:val="multilevel"/>
    <w:tmpl w:val="D3B203FE"/>
    <w:lvl w:ilvl="0">
      <w:start w:val="1"/>
      <w:numFmt w:val="upperLetter"/>
      <w:pStyle w:val="UCAlpha1"/>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C48645C"/>
    <w:multiLevelType w:val="multilevel"/>
    <w:tmpl w:val="588086B8"/>
    <w:lvl w:ilvl="0">
      <w:start w:val="1"/>
      <w:numFmt w:val="decimal"/>
      <w:pStyle w:val="Parties"/>
      <w:lvlText w:val="(%1)"/>
      <w:lvlJc w:val="left"/>
      <w:pPr>
        <w:tabs>
          <w:tab w:val="num" w:pos="680"/>
        </w:tabs>
        <w:ind w:left="680" w:hanging="68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DA53848"/>
    <w:multiLevelType w:val="multilevel"/>
    <w:tmpl w:val="9794A914"/>
    <w:lvl w:ilvl="0">
      <w:start w:val="1"/>
      <w:numFmt w:val="bullet"/>
      <w:pStyle w:val="Tablebullet"/>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34323D"/>
    <w:multiLevelType w:val="multilevel"/>
    <w:tmpl w:val="7D349456"/>
    <w:lvl w:ilvl="0">
      <w:start w:val="1"/>
      <w:numFmt w:val="decimal"/>
      <w:pStyle w:val="Schedule1"/>
      <w:lvlText w:val="%1"/>
      <w:lvlJc w:val="left"/>
      <w:pPr>
        <w:tabs>
          <w:tab w:val="num" w:pos="680"/>
        </w:tabs>
        <w:ind w:left="680" w:hanging="680"/>
      </w:pPr>
      <w:rPr>
        <w:rFonts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608"/>
        </w:tabs>
        <w:ind w:left="2608" w:hanging="567"/>
      </w:pPr>
      <w:rPr>
        <w:rFonts w:hint="default"/>
      </w:rPr>
    </w:lvl>
    <w:lvl w:ilvl="5">
      <w:start w:val="1"/>
      <w:numFmt w:val="upperRoman"/>
      <w:pStyle w:val="Schedule6"/>
      <w:lvlText w:val="(%6)"/>
      <w:lvlJc w:val="left"/>
      <w:pPr>
        <w:tabs>
          <w:tab w:val="num" w:pos="3288"/>
        </w:tabs>
        <w:ind w:left="3288"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5" w15:restartNumberingAfterBreak="0">
    <w:nsid w:val="116B7A43"/>
    <w:multiLevelType w:val="multilevel"/>
    <w:tmpl w:val="64E2AFBA"/>
    <w:lvl w:ilvl="0">
      <w:start w:val="1"/>
      <w:numFmt w:val="decimal"/>
      <w:pStyle w:val="Table1"/>
      <w:lvlText w:val="%1"/>
      <w:lvlJc w:val="left"/>
      <w:pPr>
        <w:tabs>
          <w:tab w:val="num" w:pos="680"/>
        </w:tabs>
        <w:ind w:left="680" w:hanging="680"/>
      </w:pPr>
      <w:rPr>
        <w:rFonts w:hint="default"/>
        <w:b/>
        <w:i w:val="0"/>
        <w:sz w:val="16"/>
        <w:szCs w:val="16"/>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6" w15:restartNumberingAfterBreak="0">
    <w:nsid w:val="12E17DEF"/>
    <w:multiLevelType w:val="hybridMultilevel"/>
    <w:tmpl w:val="E986439E"/>
    <w:name w:val="TabBullet22"/>
    <w:lvl w:ilvl="0" w:tplc="7056F162">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73574CD"/>
    <w:multiLevelType w:val="singleLevel"/>
    <w:tmpl w:val="B8484E1E"/>
    <w:lvl w:ilvl="0">
      <w:start w:val="1"/>
      <w:numFmt w:val="lowerLetter"/>
      <w:pStyle w:val="alpha4"/>
      <w:lvlText w:val="(%1)"/>
      <w:lvlJc w:val="left"/>
      <w:pPr>
        <w:tabs>
          <w:tab w:val="num" w:pos="2608"/>
        </w:tabs>
        <w:ind w:left="2608" w:hanging="567"/>
      </w:pPr>
      <w:rPr>
        <w:rFonts w:ascii="Arial" w:hAnsi="Arial" w:hint="default"/>
        <w:b w:val="0"/>
        <w:i w:val="0"/>
        <w:sz w:val="20"/>
      </w:rPr>
    </w:lvl>
  </w:abstractNum>
  <w:abstractNum w:abstractNumId="8" w15:restartNumberingAfterBreak="0">
    <w:nsid w:val="17FA0E9C"/>
    <w:multiLevelType w:val="multilevel"/>
    <w:tmpl w:val="867A946A"/>
    <w:lvl w:ilvl="0">
      <w:start w:val="1"/>
      <w:numFmt w:val="bullet"/>
      <w:pStyle w:val="bullet6"/>
      <w:lvlText w:val=""/>
      <w:lvlJc w:val="left"/>
      <w:pPr>
        <w:tabs>
          <w:tab w:val="num" w:pos="3969"/>
        </w:tabs>
        <w:ind w:left="3969" w:hanging="68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176F70"/>
    <w:multiLevelType w:val="multilevel"/>
    <w:tmpl w:val="6338D5DE"/>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055597"/>
    <w:multiLevelType w:val="multilevel"/>
    <w:tmpl w:val="1CBCB16A"/>
    <w:name w:val="House_Style"/>
    <w:lvl w:ilvl="0">
      <w:start w:val="1"/>
      <w:numFmt w:val="decimal"/>
      <w:lvlRestart w:val="0"/>
      <w:lvlText w:val="%1"/>
      <w:lvlJc w:val="left"/>
      <w:pPr>
        <w:tabs>
          <w:tab w:val="num" w:pos="680"/>
        </w:tabs>
        <w:ind w:left="680" w:hanging="680"/>
      </w:pPr>
      <w:rPr>
        <w:rFonts w:ascii="Arial" w:hAnsi="Arial" w:cs="Arial"/>
        <w:b/>
        <w:caps w:val="0"/>
        <w:strike w:val="0"/>
        <w:dstrike w:val="0"/>
        <w:vanish w:val="0"/>
        <w:color w:val="000000"/>
        <w:sz w:val="22"/>
        <w:vertAlign w:val="baseline"/>
      </w:rPr>
    </w:lvl>
    <w:lvl w:ilvl="1">
      <w:start w:val="1"/>
      <w:numFmt w:val="decimal"/>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lvlText w:val="(%4)"/>
      <w:lvlJc w:val="left"/>
      <w:pPr>
        <w:tabs>
          <w:tab w:val="num" w:pos="2041"/>
        </w:tabs>
        <w:ind w:left="2041" w:hanging="680"/>
      </w:pPr>
      <w:rPr>
        <w:rFonts w:ascii="Times New Roman" w:hAnsi="Times New Roman" w:cs="Times New Roman" w:hint="default"/>
        <w:b w:val="0"/>
        <w:caps w:val="0"/>
        <w:strike w:val="0"/>
        <w:dstrike w:val="0"/>
        <w:vanish w:val="0"/>
        <w:color w:val="000000"/>
        <w:sz w:val="22"/>
        <w:szCs w:val="22"/>
        <w:vertAlign w:val="baseline"/>
      </w:rPr>
    </w:lvl>
    <w:lvl w:ilvl="4">
      <w:start w:val="1"/>
      <w:numFmt w:val="lowerLetter"/>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2E1466E"/>
    <w:multiLevelType w:val="multilevel"/>
    <w:tmpl w:val="DC22AF4C"/>
    <w:lvl w:ilvl="0">
      <w:start w:val="1"/>
      <w:numFmt w:val="decimal"/>
      <w:pStyle w:val="Nivel1"/>
      <w:lvlText w:val="%1."/>
      <w:lvlJc w:val="left"/>
      <w:pPr>
        <w:tabs>
          <w:tab w:val="num" w:pos="851"/>
        </w:tabs>
        <w:ind w:left="851" w:hanging="851"/>
      </w:pPr>
      <w:rPr>
        <w:rFonts w:ascii="Times New Roman" w:hAnsi="Times New Roman" w:hint="default"/>
        <w:b/>
        <w:i w:val="0"/>
        <w:sz w:val="22"/>
      </w:rPr>
    </w:lvl>
    <w:lvl w:ilvl="1">
      <w:start w:val="1"/>
      <w:numFmt w:val="decimal"/>
      <w:pStyle w:val="Nivel2"/>
      <w:lvlText w:val="%1.%2"/>
      <w:lvlJc w:val="left"/>
      <w:pPr>
        <w:tabs>
          <w:tab w:val="num" w:pos="851"/>
        </w:tabs>
        <w:ind w:left="0" w:firstLine="0"/>
      </w:pPr>
      <w:rPr>
        <w:rFonts w:hint="default"/>
      </w:rPr>
    </w:lvl>
    <w:lvl w:ilvl="2">
      <w:start w:val="1"/>
      <w:numFmt w:val="decimal"/>
      <w:pStyle w:val="Nivel3"/>
      <w:lvlText w:val="%1.%2.%3"/>
      <w:lvlJc w:val="left"/>
      <w:pPr>
        <w:tabs>
          <w:tab w:val="num" w:pos="851"/>
        </w:tabs>
        <w:ind w:left="0" w:firstLine="0"/>
      </w:pPr>
      <w:rPr>
        <w:rFonts w:ascii="Times New Roman" w:hAnsi="Times New Roman" w:hint="default"/>
        <w:b w:val="0"/>
        <w:i w:val="0"/>
        <w:sz w:val="22"/>
      </w:rPr>
    </w:lvl>
    <w:lvl w:ilvl="3">
      <w:start w:val="1"/>
      <w:numFmt w:val="decimal"/>
      <w:pStyle w:val="Nivel4"/>
      <w:lvlText w:val="%1.%2.%3.%4"/>
      <w:lvlJc w:val="left"/>
      <w:pPr>
        <w:tabs>
          <w:tab w:val="num" w:pos="1843"/>
        </w:tabs>
        <w:ind w:left="142" w:firstLine="851"/>
      </w:pPr>
      <w:rPr>
        <w:rFonts w:hint="default"/>
      </w:rPr>
    </w:lvl>
    <w:lvl w:ilvl="4">
      <w:start w:val="1"/>
      <w:numFmt w:val="lowerRoman"/>
      <w:pStyle w:val="Nivel5"/>
      <w:lvlText w:val="(%5)"/>
      <w:lvlJc w:val="left"/>
      <w:pPr>
        <w:tabs>
          <w:tab w:val="num" w:pos="1418"/>
        </w:tabs>
        <w:ind w:left="1418" w:hanging="567"/>
      </w:pPr>
      <w:rPr>
        <w:rFonts w:ascii="Times New Roman" w:hAnsi="Times New Roman" w:hint="default"/>
        <w:b w:val="0"/>
        <w:i w:val="0"/>
        <w:sz w:val="22"/>
      </w:rPr>
    </w:lvl>
    <w:lvl w:ilvl="5">
      <w:start w:val="1"/>
      <w:numFmt w:val="lowerLetter"/>
      <w:pStyle w:val="Nivel6"/>
      <w:lvlText w:val="(%6)"/>
      <w:lvlJc w:val="left"/>
      <w:pPr>
        <w:tabs>
          <w:tab w:val="num" w:pos="1985"/>
        </w:tabs>
        <w:ind w:left="1985"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F708B8"/>
    <w:multiLevelType w:val="multilevel"/>
    <w:tmpl w:val="F3E6797C"/>
    <w:lvl w:ilvl="0">
      <w:start w:val="1"/>
      <w:numFmt w:val="upperRoman"/>
      <w:pStyle w:val="UCRoman1"/>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3971282"/>
    <w:multiLevelType w:val="multilevel"/>
    <w:tmpl w:val="EF566198"/>
    <w:lvl w:ilvl="0">
      <w:start w:val="1"/>
      <w:numFmt w:val="upperLetter"/>
      <w:pStyle w:val="UCAlpha4"/>
      <w:lvlText w:val="%1."/>
      <w:lvlJc w:val="left"/>
      <w:pPr>
        <w:tabs>
          <w:tab w:val="num" w:pos="2608"/>
        </w:tabs>
        <w:ind w:left="2608" w:hanging="567"/>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25E6172F"/>
    <w:multiLevelType w:val="singleLevel"/>
    <w:tmpl w:val="3D1CB4BE"/>
    <w:lvl w:ilvl="0">
      <w:start w:val="1"/>
      <w:numFmt w:val="lowerLetter"/>
      <w:pStyle w:val="Tablealpha"/>
      <w:lvlText w:val="(%1)"/>
      <w:lvlJc w:val="left"/>
      <w:pPr>
        <w:tabs>
          <w:tab w:val="num" w:pos="680"/>
        </w:tabs>
        <w:ind w:left="680" w:hanging="680"/>
      </w:pPr>
      <w:rPr>
        <w:rFonts w:ascii="Arial" w:hAnsi="Arial" w:hint="default"/>
        <w:b w:val="0"/>
        <w:i w:val="0"/>
        <w:sz w:val="20"/>
      </w:rPr>
    </w:lvl>
  </w:abstractNum>
  <w:abstractNum w:abstractNumId="15" w15:restartNumberingAfterBreak="0">
    <w:nsid w:val="34252447"/>
    <w:multiLevelType w:val="multilevel"/>
    <w:tmpl w:val="80B05386"/>
    <w:lvl w:ilvl="0">
      <w:start w:val="1"/>
      <w:numFmt w:val="bullet"/>
      <w:lvlRestart w:val="0"/>
      <w:pStyle w:val="bullet1"/>
      <w:lvlText w:val=""/>
      <w:lvlJc w:val="left"/>
      <w:pPr>
        <w:tabs>
          <w:tab w:val="num" w:pos="680"/>
        </w:tabs>
        <w:ind w:left="680" w:hanging="680"/>
      </w:pPr>
      <w:rPr>
        <w:rFonts w:ascii="Symbol" w:hAnsi="Symbol" w:hint="default"/>
        <w:b w:val="0"/>
        <w:caps w:val="0"/>
        <w:strike w:val="0"/>
        <w:dstrike w:val="0"/>
        <w:vanish w:val="0"/>
        <w:color w:val="000000"/>
        <w:sz w:val="20"/>
        <w:vertAlign w:val="baseline"/>
      </w:rPr>
    </w:lvl>
    <w:lvl w:ilvl="1">
      <w:start w:val="1"/>
      <w:numFmt w:val="bullet"/>
      <w:lvlRestart w:val="0"/>
      <w:pStyle w:val="bullet2"/>
      <w:lvlText w:val=""/>
      <w:lvlJc w:val="left"/>
      <w:pPr>
        <w:tabs>
          <w:tab w:val="num" w:pos="680"/>
        </w:tabs>
        <w:ind w:left="680" w:hanging="680"/>
      </w:pPr>
      <w:rPr>
        <w:rFonts w:ascii="Symbol" w:hAnsi="Symbol" w:hint="default"/>
        <w:b w:val="0"/>
        <w:caps w:val="0"/>
        <w:strike w:val="0"/>
        <w:dstrike w:val="0"/>
        <w:vanish w:val="0"/>
        <w:color w:val="000000"/>
        <w:sz w:val="20"/>
        <w:vertAlign w:val="baseline"/>
      </w:rPr>
    </w:lvl>
    <w:lvl w:ilvl="2">
      <w:start w:val="1"/>
      <w:numFmt w:val="bullet"/>
      <w:lvlRestart w:val="0"/>
      <w:pStyle w:val="bullet3"/>
      <w:lvlText w:val="o"/>
      <w:lvlJc w:val="left"/>
      <w:pPr>
        <w:tabs>
          <w:tab w:val="num" w:pos="680"/>
        </w:tabs>
        <w:ind w:left="680" w:hanging="680"/>
      </w:pPr>
      <w:rPr>
        <w:rFonts w:ascii="Symbol" w:hAnsi="Symbol" w:hint="default"/>
        <w:b w:val="0"/>
        <w:caps w:val="0"/>
        <w:strike w:val="0"/>
        <w:dstrike w:val="0"/>
        <w:vanish w:val="0"/>
        <w:color w:val="000000"/>
        <w:sz w:val="20"/>
        <w:vertAlign w:val="baseline"/>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4705D16"/>
    <w:multiLevelType w:val="singleLevel"/>
    <w:tmpl w:val="4B880D0C"/>
    <w:lvl w:ilvl="0">
      <w:start w:val="1"/>
      <w:numFmt w:val="lowerLetter"/>
      <w:pStyle w:val="alpha3"/>
      <w:lvlText w:val="(%1)"/>
      <w:lvlJc w:val="left"/>
      <w:pPr>
        <w:tabs>
          <w:tab w:val="num" w:pos="2041"/>
        </w:tabs>
        <w:ind w:left="2041" w:hanging="680"/>
      </w:pPr>
      <w:rPr>
        <w:rFonts w:ascii="Arial" w:hAnsi="Arial" w:hint="default"/>
        <w:b w:val="0"/>
        <w:i w:val="0"/>
        <w:sz w:val="20"/>
      </w:rPr>
    </w:lvl>
  </w:abstractNum>
  <w:abstractNum w:abstractNumId="17" w15:restartNumberingAfterBreak="0">
    <w:nsid w:val="34A5631E"/>
    <w:multiLevelType w:val="multilevel"/>
    <w:tmpl w:val="C1B827B6"/>
    <w:lvl w:ilvl="0">
      <w:start w:val="1"/>
      <w:numFmt w:val="upperLetter"/>
      <w:pStyle w:val="UCAlpha2"/>
      <w:lvlText w:val="%1."/>
      <w:lvlJc w:val="left"/>
      <w:pPr>
        <w:tabs>
          <w:tab w:val="num" w:pos="1361"/>
        </w:tabs>
        <w:ind w:left="1361"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7E21890"/>
    <w:multiLevelType w:val="multilevel"/>
    <w:tmpl w:val="BC8614FC"/>
    <w:lvl w:ilvl="0">
      <w:start w:val="1"/>
      <w:numFmt w:val="decimal"/>
      <w:pStyle w:val="TCLevel1"/>
      <w:lvlText w:val="%1"/>
      <w:lvlJc w:val="left"/>
      <w:pPr>
        <w:tabs>
          <w:tab w:val="num" w:pos="680"/>
        </w:tabs>
        <w:ind w:left="680" w:hanging="680"/>
      </w:pPr>
      <w:rPr>
        <w:rFonts w:hint="default"/>
        <w:b/>
        <w:i w:val="0"/>
      </w:rPr>
    </w:lvl>
    <w:lvl w:ilvl="1">
      <w:start w:val="1"/>
      <w:numFmt w:val="lowerLetter"/>
      <w:pStyle w:val="TCLevel2"/>
      <w:lvlText w:val="(%2)"/>
      <w:lvlJc w:val="left"/>
      <w:pPr>
        <w:tabs>
          <w:tab w:val="num" w:pos="1361"/>
        </w:tabs>
        <w:ind w:left="1361" w:hanging="681"/>
      </w:pPr>
      <w:rPr>
        <w:rFonts w:hint="default"/>
        <w:b/>
        <w:i w:val="0"/>
      </w:rPr>
    </w:lvl>
    <w:lvl w:ilvl="2">
      <w:start w:val="1"/>
      <w:numFmt w:val="lowerRoman"/>
      <w:pStyle w:val="TCLevel3"/>
      <w:lvlText w:val="(%3)"/>
      <w:lvlJc w:val="left"/>
      <w:pPr>
        <w:tabs>
          <w:tab w:val="num" w:pos="2041"/>
        </w:tabs>
        <w:ind w:left="2041" w:hanging="680"/>
      </w:pPr>
      <w:rPr>
        <w:rFonts w:hint="default"/>
      </w:rPr>
    </w:lvl>
    <w:lvl w:ilvl="3">
      <w:start w:val="1"/>
      <w:numFmt w:val="upperLetter"/>
      <w:pStyle w:val="TCLevel4"/>
      <w:lvlText w:val="(%4)"/>
      <w:lvlJc w:val="left"/>
      <w:pPr>
        <w:tabs>
          <w:tab w:val="num" w:pos="2608"/>
        </w:tabs>
        <w:ind w:left="2608" w:hanging="567"/>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9" w15:restartNumberingAfterBreak="0">
    <w:nsid w:val="386006ED"/>
    <w:multiLevelType w:val="singleLevel"/>
    <w:tmpl w:val="0F98B702"/>
    <w:lvl w:ilvl="0">
      <w:start w:val="1"/>
      <w:numFmt w:val="lowerLetter"/>
      <w:pStyle w:val="alpha6"/>
      <w:lvlText w:val="(%1)"/>
      <w:lvlJc w:val="left"/>
      <w:pPr>
        <w:tabs>
          <w:tab w:val="num" w:pos="3969"/>
        </w:tabs>
        <w:ind w:left="3969" w:hanging="681"/>
      </w:pPr>
      <w:rPr>
        <w:rFonts w:ascii="Arial" w:hAnsi="Arial" w:hint="default"/>
        <w:b w:val="0"/>
        <w:i w:val="0"/>
        <w:sz w:val="20"/>
      </w:rPr>
    </w:lvl>
  </w:abstractNum>
  <w:abstractNum w:abstractNumId="20" w15:restartNumberingAfterBreak="0">
    <w:nsid w:val="3E58077C"/>
    <w:multiLevelType w:val="hybridMultilevel"/>
    <w:tmpl w:val="9D16BFA8"/>
    <w:lvl w:ilvl="0" w:tplc="269698F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EBD2A5E"/>
    <w:multiLevelType w:val="multilevel"/>
    <w:tmpl w:val="AC0CD916"/>
    <w:lvl w:ilvl="0">
      <w:start w:val="1"/>
      <w:numFmt w:val="bullet"/>
      <w:lvlRestart w:val="0"/>
      <w:pStyle w:val="dashbullet1"/>
      <w:lvlText w:val=""/>
      <w:lvlJc w:val="left"/>
      <w:pPr>
        <w:tabs>
          <w:tab w:val="num" w:pos="680"/>
        </w:tabs>
        <w:ind w:left="680"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BC403A"/>
    <w:multiLevelType w:val="multilevel"/>
    <w:tmpl w:val="727EBCD4"/>
    <w:lvl w:ilvl="0">
      <w:start w:val="1"/>
      <w:numFmt w:val="upperLetter"/>
      <w:pStyle w:val="UCAlpha5"/>
      <w:lvlText w:val="%1."/>
      <w:lvlJc w:val="left"/>
      <w:pPr>
        <w:tabs>
          <w:tab w:val="num" w:pos="3288"/>
        </w:tabs>
        <w:ind w:left="3288"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32476DC"/>
    <w:multiLevelType w:val="multilevel"/>
    <w:tmpl w:val="8586D7F4"/>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5C686D"/>
    <w:multiLevelType w:val="hybridMultilevel"/>
    <w:tmpl w:val="C4465CB0"/>
    <w:lvl w:ilvl="0" w:tplc="269698F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8580EE3"/>
    <w:multiLevelType w:val="hybridMultilevel"/>
    <w:tmpl w:val="C4465CB0"/>
    <w:lvl w:ilvl="0" w:tplc="269698F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A2C3C42"/>
    <w:multiLevelType w:val="hybridMultilevel"/>
    <w:tmpl w:val="C4465CB0"/>
    <w:lvl w:ilvl="0" w:tplc="269698F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CEA7691"/>
    <w:multiLevelType w:val="multilevel"/>
    <w:tmpl w:val="65F4D12A"/>
    <w:lvl w:ilvl="0">
      <w:start w:val="1"/>
      <w:numFmt w:val="decimal"/>
      <w:lvlRestart w:val="0"/>
      <w:lvlText w:val="%1"/>
      <w:lvlJc w:val="left"/>
      <w:pPr>
        <w:tabs>
          <w:tab w:val="num" w:pos="680"/>
        </w:tabs>
        <w:ind w:left="680" w:hanging="680"/>
      </w:pPr>
      <w:rPr>
        <w:rFonts w:asciiTheme="minorHAnsi" w:hAnsiTheme="minorHAnsi" w:cstheme="minorHAnsi" w:hint="default"/>
        <w:b/>
        <w:caps w:val="0"/>
        <w:strike w:val="0"/>
        <w:dstrike w:val="0"/>
        <w:vanish w:val="0"/>
        <w:color w:val="000000"/>
        <w:sz w:val="22"/>
        <w:szCs w:val="22"/>
        <w:vertAlign w:val="baseline"/>
      </w:rPr>
    </w:lvl>
    <w:lvl w:ilvl="1">
      <w:start w:val="1"/>
      <w:numFmt w:val="decimal"/>
      <w:lvlText w:val="%1.%2"/>
      <w:lvlJc w:val="left"/>
      <w:pPr>
        <w:tabs>
          <w:tab w:val="num" w:pos="680"/>
        </w:tabs>
        <w:ind w:left="680" w:hanging="680"/>
      </w:pPr>
      <w:rPr>
        <w:rFonts w:asciiTheme="minorHAnsi" w:hAnsiTheme="minorHAnsi" w:cstheme="minorHAnsi" w:hint="default"/>
        <w:b/>
        <w:i w:val="0"/>
        <w:iCs w:val="0"/>
        <w:caps w:val="0"/>
        <w:strike w:val="0"/>
        <w:dstrike w:val="0"/>
        <w:vanish w:val="0"/>
        <w:color w:val="000000"/>
        <w:sz w:val="22"/>
        <w:szCs w:val="22"/>
        <w:vertAlign w:val="baseline"/>
      </w:rPr>
    </w:lvl>
    <w:lvl w:ilvl="2">
      <w:start w:val="1"/>
      <w:numFmt w:val="decimal"/>
      <w:lvlText w:val="%1.%2.%3"/>
      <w:lvlJc w:val="left"/>
      <w:pPr>
        <w:tabs>
          <w:tab w:val="num" w:pos="681"/>
        </w:tabs>
        <w:ind w:left="681" w:hanging="681"/>
      </w:pPr>
      <w:rPr>
        <w:rFonts w:asciiTheme="minorHAnsi" w:hAnsiTheme="minorHAnsi" w:cstheme="minorHAnsi" w:hint="default"/>
        <w:b/>
        <w:i w:val="0"/>
        <w:caps w:val="0"/>
        <w:strike w:val="0"/>
        <w:dstrike w:val="0"/>
        <w:vanish w:val="0"/>
        <w:color w:val="000000"/>
        <w:sz w:val="22"/>
        <w:szCs w:val="22"/>
        <w:vertAlign w:val="baseline"/>
      </w:rPr>
    </w:lvl>
    <w:lvl w:ilvl="3">
      <w:start w:val="1"/>
      <w:numFmt w:val="lowerRoman"/>
      <w:lvlText w:val="(%4)"/>
      <w:lvlJc w:val="left"/>
      <w:pPr>
        <w:tabs>
          <w:tab w:val="num" w:pos="2041"/>
        </w:tabs>
        <w:ind w:left="2041" w:hanging="680"/>
      </w:pPr>
      <w:rPr>
        <w:rFonts w:ascii="Segoe UI" w:hAnsi="Segoe UI" w:cs="Segoe UI" w:hint="default"/>
        <w:b w:val="0"/>
        <w:caps w:val="0"/>
        <w:strike w:val="0"/>
        <w:dstrike w:val="0"/>
        <w:vanish w:val="0"/>
        <w:color w:val="000000"/>
        <w:sz w:val="22"/>
        <w:szCs w:val="22"/>
        <w:vertAlign w:val="baseline"/>
      </w:rPr>
    </w:lvl>
    <w:lvl w:ilvl="4">
      <w:start w:val="1"/>
      <w:numFmt w:val="lowerLetter"/>
      <w:lvlText w:val="(%5)"/>
      <w:lvlJc w:val="left"/>
      <w:pPr>
        <w:tabs>
          <w:tab w:val="num" w:pos="2721"/>
        </w:tabs>
        <w:ind w:left="2721" w:hanging="680"/>
      </w:pPr>
      <w:rPr>
        <w:rFonts w:asciiTheme="minorHAnsi" w:hAnsiTheme="minorHAnsi" w:cstheme="minorHAnsi" w:hint="default"/>
        <w:b w:val="0"/>
        <w:caps w:val="0"/>
        <w:strike w:val="0"/>
        <w:dstrike w:val="0"/>
        <w:vanish w:val="0"/>
        <w:color w:val="000000"/>
        <w:sz w:val="24"/>
        <w:vertAlign w:val="baseline"/>
      </w:rPr>
    </w:lvl>
    <w:lvl w:ilvl="5">
      <w:start w:val="1"/>
      <w:numFmt w:val="upperRoman"/>
      <w:lvlText w:val="(%6)"/>
      <w:lvlJc w:val="left"/>
      <w:pPr>
        <w:tabs>
          <w:tab w:val="num" w:pos="3402"/>
        </w:tabs>
        <w:ind w:left="3402" w:hanging="681"/>
      </w:pPr>
      <w:rPr>
        <w:rFonts w:ascii="Arial" w:hAnsi="Arial" w:cs="Arial" w:hint="default"/>
        <w:b w:val="0"/>
        <w:caps w:val="0"/>
        <w:strike w:val="0"/>
        <w:dstrike w:val="0"/>
        <w:vanish w:val="0"/>
        <w:color w:val="000000"/>
        <w:sz w:val="20"/>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E6D7BFA"/>
    <w:multiLevelType w:val="singleLevel"/>
    <w:tmpl w:val="CA0257E0"/>
    <w:lvl w:ilvl="0">
      <w:start w:val="1"/>
      <w:numFmt w:val="lowerLetter"/>
      <w:pStyle w:val="alpha5"/>
      <w:lvlText w:val="(%1)"/>
      <w:lvlJc w:val="left"/>
      <w:pPr>
        <w:tabs>
          <w:tab w:val="num" w:pos="3288"/>
        </w:tabs>
        <w:ind w:left="3288" w:hanging="680"/>
      </w:pPr>
      <w:rPr>
        <w:rFonts w:ascii="Arial" w:hAnsi="Arial" w:hint="default"/>
        <w:b w:val="0"/>
        <w:i w:val="0"/>
        <w:sz w:val="20"/>
      </w:rPr>
    </w:lvl>
  </w:abstractNum>
  <w:abstractNum w:abstractNumId="29" w15:restartNumberingAfterBreak="0">
    <w:nsid w:val="512A7C3C"/>
    <w:multiLevelType w:val="singleLevel"/>
    <w:tmpl w:val="CAE8B146"/>
    <w:lvl w:ilvl="0">
      <w:start w:val="1"/>
      <w:numFmt w:val="lowerLetter"/>
      <w:pStyle w:val="alpha1"/>
      <w:lvlText w:val="(%1)"/>
      <w:lvlJc w:val="left"/>
      <w:pPr>
        <w:tabs>
          <w:tab w:val="num" w:pos="680"/>
        </w:tabs>
        <w:ind w:left="680" w:hanging="680"/>
      </w:pPr>
      <w:rPr>
        <w:rFonts w:ascii="Arial" w:hAnsi="Arial" w:hint="default"/>
        <w:b w:val="0"/>
        <w:i w:val="0"/>
        <w:sz w:val="20"/>
      </w:rPr>
    </w:lvl>
  </w:abstractNum>
  <w:abstractNum w:abstractNumId="30" w15:restartNumberingAfterBreak="0">
    <w:nsid w:val="51421573"/>
    <w:multiLevelType w:val="multilevel"/>
    <w:tmpl w:val="37400C94"/>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5F4573"/>
    <w:multiLevelType w:val="multilevel"/>
    <w:tmpl w:val="C0DE7A18"/>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B17CF4"/>
    <w:multiLevelType w:val="multilevel"/>
    <w:tmpl w:val="B0F40B8E"/>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F728E2"/>
    <w:multiLevelType w:val="multilevel"/>
    <w:tmpl w:val="1D8A9BD6"/>
    <w:lvl w:ilvl="0">
      <w:start w:val="1"/>
      <w:numFmt w:val="upperRoman"/>
      <w:pStyle w:val="UCRoman2"/>
      <w:lvlText w:val="%1."/>
      <w:lvlJc w:val="left"/>
      <w:pPr>
        <w:tabs>
          <w:tab w:val="num" w:pos="1361"/>
        </w:tabs>
        <w:ind w:left="1361"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6E26FEF"/>
    <w:multiLevelType w:val="singleLevel"/>
    <w:tmpl w:val="E76CA894"/>
    <w:lvl w:ilvl="0">
      <w:start w:val="1"/>
      <w:numFmt w:val="lowerRoman"/>
      <w:pStyle w:val="roman4"/>
      <w:lvlText w:val="(%1)"/>
      <w:lvlJc w:val="left"/>
      <w:pPr>
        <w:tabs>
          <w:tab w:val="num" w:pos="2608"/>
        </w:tabs>
        <w:ind w:left="2608" w:hanging="567"/>
      </w:pPr>
      <w:rPr>
        <w:rFonts w:ascii="Arial" w:hAnsi="Arial" w:hint="default"/>
        <w:b w:val="0"/>
        <w:i w:val="0"/>
        <w:sz w:val="20"/>
      </w:rPr>
    </w:lvl>
  </w:abstractNum>
  <w:abstractNum w:abstractNumId="35" w15:restartNumberingAfterBreak="0">
    <w:nsid w:val="58A56CDE"/>
    <w:multiLevelType w:val="multilevel"/>
    <w:tmpl w:val="C3E838F6"/>
    <w:lvl w:ilvl="0">
      <w:start w:val="1"/>
      <w:numFmt w:val="bullet"/>
      <w:pStyle w:val="bullet4"/>
      <w:lvlText w:val=""/>
      <w:lvlJc w:val="left"/>
      <w:pPr>
        <w:tabs>
          <w:tab w:val="num" w:pos="2608"/>
        </w:tabs>
        <w:ind w:left="2608"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F711EC"/>
    <w:multiLevelType w:val="singleLevel"/>
    <w:tmpl w:val="6CD6DF96"/>
    <w:lvl w:ilvl="0">
      <w:start w:val="1"/>
      <w:numFmt w:val="lowerRoman"/>
      <w:pStyle w:val="roman1"/>
      <w:lvlText w:val="(%1)"/>
      <w:lvlJc w:val="left"/>
      <w:pPr>
        <w:tabs>
          <w:tab w:val="num" w:pos="680"/>
        </w:tabs>
        <w:ind w:left="680" w:hanging="680"/>
      </w:pPr>
      <w:rPr>
        <w:rFonts w:ascii="Arial" w:hAnsi="Arial" w:hint="default"/>
        <w:b w:val="0"/>
        <w:i w:val="0"/>
        <w:sz w:val="20"/>
      </w:rPr>
    </w:lvl>
  </w:abstractNum>
  <w:abstractNum w:abstractNumId="37" w15:restartNumberingAfterBreak="0">
    <w:nsid w:val="5C1D7F05"/>
    <w:multiLevelType w:val="singleLevel"/>
    <w:tmpl w:val="3E10417E"/>
    <w:name w:val="ShortOutlineListTemplate"/>
    <w:lvl w:ilvl="0">
      <w:start w:val="1"/>
      <w:numFmt w:val="decimal"/>
      <w:pStyle w:val="BodyTextNumbered"/>
      <w:lvlText w:val="%1."/>
      <w:lvlJc w:val="left"/>
      <w:pPr>
        <w:tabs>
          <w:tab w:val="num" w:pos="1440"/>
        </w:tabs>
        <w:ind w:left="0" w:firstLine="1440"/>
      </w:pPr>
    </w:lvl>
  </w:abstractNum>
  <w:abstractNum w:abstractNumId="38" w15:restartNumberingAfterBreak="0">
    <w:nsid w:val="5FCB4379"/>
    <w:multiLevelType w:val="multilevel"/>
    <w:tmpl w:val="4F86461C"/>
    <w:lvl w:ilvl="0">
      <w:start w:val="1"/>
      <w:numFmt w:val="upperLetter"/>
      <w:pStyle w:val="Recitals"/>
      <w:lvlText w:val="(%1)"/>
      <w:lvlJc w:val="left"/>
      <w:pPr>
        <w:tabs>
          <w:tab w:val="num" w:pos="680"/>
        </w:tabs>
        <w:ind w:left="680" w:hanging="6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2215270"/>
    <w:multiLevelType w:val="singleLevel"/>
    <w:tmpl w:val="1C380CB2"/>
    <w:lvl w:ilvl="0">
      <w:start w:val="1"/>
      <w:numFmt w:val="lowerRoman"/>
      <w:pStyle w:val="roman3"/>
      <w:lvlText w:val="(%1)"/>
      <w:lvlJc w:val="left"/>
      <w:pPr>
        <w:tabs>
          <w:tab w:val="num" w:pos="2041"/>
        </w:tabs>
        <w:ind w:left="2041" w:hanging="680"/>
      </w:pPr>
      <w:rPr>
        <w:rFonts w:ascii="Arial" w:hAnsi="Arial" w:hint="default"/>
        <w:b w:val="0"/>
        <w:i w:val="0"/>
        <w:sz w:val="20"/>
      </w:rPr>
    </w:lvl>
  </w:abstractNum>
  <w:abstractNum w:abstractNumId="40" w15:restartNumberingAfterBreak="0">
    <w:nsid w:val="64C47EA1"/>
    <w:multiLevelType w:val="singleLevel"/>
    <w:tmpl w:val="588EC908"/>
    <w:lvl w:ilvl="0">
      <w:start w:val="1"/>
      <w:numFmt w:val="lowerRoman"/>
      <w:pStyle w:val="Tableroman"/>
      <w:lvlText w:val="(%1)"/>
      <w:lvlJc w:val="left"/>
      <w:pPr>
        <w:tabs>
          <w:tab w:val="num" w:pos="680"/>
        </w:tabs>
        <w:ind w:left="680" w:hanging="680"/>
      </w:pPr>
      <w:rPr>
        <w:rFonts w:ascii="Arial" w:hAnsi="Arial" w:hint="default"/>
        <w:b w:val="0"/>
        <w:i w:val="0"/>
        <w:sz w:val="20"/>
      </w:rPr>
    </w:lvl>
  </w:abstractNum>
  <w:abstractNum w:abstractNumId="41" w15:restartNumberingAfterBreak="0">
    <w:nsid w:val="67AF7151"/>
    <w:multiLevelType w:val="multilevel"/>
    <w:tmpl w:val="D994A092"/>
    <w:name w:val="House_Style2"/>
    <w:lvl w:ilvl="0">
      <w:start w:val="1"/>
      <w:numFmt w:val="decimal"/>
      <w:lvlRestart w:val="0"/>
      <w:lvlText w:val="%1"/>
      <w:lvlJc w:val="left"/>
      <w:pPr>
        <w:tabs>
          <w:tab w:val="num" w:pos="680"/>
        </w:tabs>
        <w:ind w:left="680" w:hanging="680"/>
      </w:pPr>
      <w:rPr>
        <w:rFonts w:ascii="Arial" w:hAnsi="Arial" w:cs="Arial"/>
        <w:b/>
        <w:caps w:val="0"/>
        <w:strike w:val="0"/>
        <w:dstrike w:val="0"/>
        <w:vanish w:val="0"/>
        <w:color w:val="000000"/>
        <w:sz w:val="22"/>
        <w:vertAlign w:val="baseline"/>
      </w:rPr>
    </w:lvl>
    <w:lvl w:ilvl="1">
      <w:start w:val="1"/>
      <w:numFmt w:val="decimal"/>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lvlText w:val="(%4)"/>
      <w:lvlJc w:val="left"/>
      <w:pPr>
        <w:tabs>
          <w:tab w:val="num" w:pos="2041"/>
        </w:tabs>
        <w:ind w:left="2041" w:hanging="680"/>
      </w:pPr>
      <w:rPr>
        <w:rFonts w:ascii="Arial" w:hAnsi="Arial" w:cs="Arial"/>
        <w:b w:val="0"/>
        <w:caps w:val="0"/>
        <w:strike w:val="0"/>
        <w:dstrike w:val="0"/>
        <w:vanish w:val="0"/>
        <w:color w:val="000000"/>
        <w:sz w:val="20"/>
        <w:vertAlign w:val="baseline"/>
      </w:rPr>
    </w:lvl>
    <w:lvl w:ilvl="4">
      <w:start w:val="1"/>
      <w:numFmt w:val="lowerLetter"/>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A7F67AA"/>
    <w:multiLevelType w:val="multilevel"/>
    <w:tmpl w:val="5FE68390"/>
    <w:lvl w:ilvl="0">
      <w:start w:val="1"/>
      <w:numFmt w:val="upperLetter"/>
      <w:pStyle w:val="UCAlpha3"/>
      <w:lvlText w:val="%1."/>
      <w:lvlJc w:val="left"/>
      <w:pPr>
        <w:tabs>
          <w:tab w:val="num" w:pos="2041"/>
        </w:tabs>
        <w:ind w:left="2041"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6B1D1232"/>
    <w:multiLevelType w:val="multilevel"/>
    <w:tmpl w:val="13B2F030"/>
    <w:lvl w:ilvl="0">
      <w:start w:val="1"/>
      <w:numFmt w:val="decimal"/>
      <w:lvlRestart w:val="0"/>
      <w:pStyle w:val="Level1"/>
      <w:lvlText w:val="%1"/>
      <w:lvlJc w:val="left"/>
      <w:pPr>
        <w:tabs>
          <w:tab w:val="num" w:pos="680"/>
        </w:tabs>
        <w:ind w:left="680" w:hanging="680"/>
      </w:pPr>
      <w:rPr>
        <w:rFonts w:ascii="Segoe UI" w:hAnsi="Segoe UI" w:cs="Segoe UI" w:hint="default"/>
        <w:b/>
        <w:i w:val="0"/>
        <w:caps w:val="0"/>
        <w:strike w:val="0"/>
        <w:dstrike w:val="0"/>
        <w:vanish w:val="0"/>
        <w:color w:val="000000"/>
        <w:sz w:val="20"/>
        <w:szCs w:val="20"/>
        <w:vertAlign w:val="baseline"/>
      </w:rPr>
    </w:lvl>
    <w:lvl w:ilvl="1">
      <w:start w:val="1"/>
      <w:numFmt w:val="decimal"/>
      <w:pStyle w:val="Level2"/>
      <w:lvlText w:val="%1.%2"/>
      <w:lvlJc w:val="left"/>
      <w:pPr>
        <w:tabs>
          <w:tab w:val="num" w:pos="680"/>
        </w:tabs>
        <w:ind w:left="680" w:hanging="680"/>
      </w:pPr>
      <w:rPr>
        <w:rFonts w:ascii="Segoe UI" w:hAnsi="Segoe UI" w:cs="Segoe UI" w:hint="default"/>
        <w:b/>
        <w:i w:val="0"/>
        <w:caps w:val="0"/>
        <w:strike w:val="0"/>
        <w:dstrike w:val="0"/>
        <w:vanish w:val="0"/>
        <w:color w:val="000000"/>
        <w:sz w:val="20"/>
        <w:szCs w:val="20"/>
        <w:vertAlign w:val="baseline"/>
      </w:rPr>
    </w:lvl>
    <w:lvl w:ilvl="2">
      <w:start w:val="1"/>
      <w:numFmt w:val="decimal"/>
      <w:pStyle w:val="Level3"/>
      <w:lvlText w:val="%1.%2.%3"/>
      <w:lvlJc w:val="left"/>
      <w:pPr>
        <w:tabs>
          <w:tab w:val="num" w:pos="1361"/>
        </w:tabs>
        <w:ind w:left="1361" w:hanging="681"/>
      </w:pPr>
      <w:rPr>
        <w:rFonts w:ascii="Segoe UI" w:hAnsi="Segoe UI" w:cs="Segoe UI" w:hint="default"/>
        <w:b/>
        <w:i w:val="0"/>
        <w:caps w:val="0"/>
        <w:strike w:val="0"/>
        <w:dstrike w:val="0"/>
        <w:vanish w:val="0"/>
        <w:color w:val="000000"/>
        <w:sz w:val="20"/>
        <w:szCs w:val="20"/>
        <w:vertAlign w:val="baseline"/>
      </w:rPr>
    </w:lvl>
    <w:lvl w:ilvl="3">
      <w:start w:val="1"/>
      <w:numFmt w:val="lowerRoman"/>
      <w:pStyle w:val="Level4"/>
      <w:lvlText w:val="(%4)"/>
      <w:lvlJc w:val="left"/>
      <w:pPr>
        <w:tabs>
          <w:tab w:val="num" w:pos="2041"/>
        </w:tabs>
        <w:ind w:left="2041" w:hanging="680"/>
      </w:pPr>
      <w:rPr>
        <w:rFonts w:ascii="Arial" w:hAnsi="Arial" w:cs="Arial" w:hint="default"/>
        <w:b w:val="0"/>
        <w:i w:val="0"/>
        <w:caps w:val="0"/>
        <w:strike w:val="0"/>
        <w:dstrike w:val="0"/>
        <w:vanish w:val="0"/>
        <w:color w:val="000000"/>
        <w:sz w:val="20"/>
        <w:vertAlign w:val="baseline"/>
      </w:rPr>
    </w:lvl>
    <w:lvl w:ilvl="4">
      <w:start w:val="1"/>
      <w:numFmt w:val="lowerLetter"/>
      <w:pStyle w:val="Level5"/>
      <w:lvlText w:val="(%5)"/>
      <w:lvlJc w:val="left"/>
      <w:pPr>
        <w:tabs>
          <w:tab w:val="num" w:pos="2721"/>
        </w:tabs>
        <w:ind w:left="2721" w:hanging="680"/>
      </w:pPr>
      <w:rPr>
        <w:rFonts w:ascii="Segoe UI" w:hAnsi="Segoe UI" w:cs="Segoe UI" w:hint="default"/>
        <w:b w:val="0"/>
        <w:i w:val="0"/>
        <w:caps w:val="0"/>
        <w:strike w:val="0"/>
        <w:dstrike w:val="0"/>
        <w:vanish w:val="0"/>
        <w:color w:val="000000"/>
        <w:sz w:val="20"/>
        <w:szCs w:val="20"/>
        <w:vertAlign w:val="baseline"/>
      </w:rPr>
    </w:lvl>
    <w:lvl w:ilvl="5">
      <w:start w:val="1"/>
      <w:numFmt w:val="upperRoman"/>
      <w:pStyle w:val="Level6"/>
      <w:lvlText w:val="(%6)"/>
      <w:lvlJc w:val="left"/>
      <w:pPr>
        <w:tabs>
          <w:tab w:val="num" w:pos="3402"/>
        </w:tabs>
        <w:ind w:left="3402" w:hanging="681"/>
      </w:pPr>
      <w:rPr>
        <w:rFonts w:ascii="Arial" w:hAnsi="Arial" w:cs="Arial" w:hint="default"/>
        <w:b w:val="0"/>
        <w:i w:val="0"/>
        <w:caps w:val="0"/>
        <w:strike w:val="0"/>
        <w:dstrike w:val="0"/>
        <w:vanish w:val="0"/>
        <w:color w:val="000000"/>
        <w:sz w:val="20"/>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B502D22"/>
    <w:multiLevelType w:val="multilevel"/>
    <w:tmpl w:val="8D5698DC"/>
    <w:lvl w:ilvl="0">
      <w:start w:val="27"/>
      <w:numFmt w:val="lowerLetter"/>
      <w:pStyle w:val="doublealpha"/>
      <w:lvlText w:val="(%1)"/>
      <w:lvlJc w:val="left"/>
      <w:pPr>
        <w:tabs>
          <w:tab w:val="num" w:pos="680"/>
        </w:tabs>
        <w:ind w:left="680" w:hanging="680"/>
      </w:pPr>
      <w:rPr>
        <w:rFonts w:ascii="Arial" w:hAnsi="Arial"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BEA4D3C"/>
    <w:multiLevelType w:val="multilevel"/>
    <w:tmpl w:val="885A6224"/>
    <w:lvl w:ilvl="0">
      <w:start w:val="1"/>
      <w:numFmt w:val="upperLetter"/>
      <w:pStyle w:val="UCAlpha6"/>
      <w:lvlText w:val="%1."/>
      <w:lvlJc w:val="left"/>
      <w:pPr>
        <w:tabs>
          <w:tab w:val="num" w:pos="3969"/>
        </w:tabs>
        <w:ind w:left="3969" w:hanging="681"/>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6C5255B9"/>
    <w:multiLevelType w:val="singleLevel"/>
    <w:tmpl w:val="33C8FA28"/>
    <w:lvl w:ilvl="0">
      <w:start w:val="1"/>
      <w:numFmt w:val="lowerRoman"/>
      <w:pStyle w:val="roman6"/>
      <w:lvlText w:val="(%1)"/>
      <w:lvlJc w:val="left"/>
      <w:pPr>
        <w:tabs>
          <w:tab w:val="num" w:pos="3969"/>
        </w:tabs>
        <w:ind w:left="3969" w:hanging="681"/>
      </w:pPr>
      <w:rPr>
        <w:rFonts w:ascii="Arial" w:hAnsi="Arial" w:hint="default"/>
        <w:b w:val="0"/>
        <w:i w:val="0"/>
        <w:sz w:val="20"/>
      </w:rPr>
    </w:lvl>
  </w:abstractNum>
  <w:abstractNum w:abstractNumId="47" w15:restartNumberingAfterBreak="0">
    <w:nsid w:val="7169173D"/>
    <w:multiLevelType w:val="singleLevel"/>
    <w:tmpl w:val="2C04197C"/>
    <w:lvl w:ilvl="0">
      <w:start w:val="1"/>
      <w:numFmt w:val="lowerLetter"/>
      <w:pStyle w:val="alpha2"/>
      <w:lvlText w:val="(%1)"/>
      <w:lvlJc w:val="left"/>
      <w:pPr>
        <w:tabs>
          <w:tab w:val="num" w:pos="1361"/>
        </w:tabs>
        <w:ind w:left="1361" w:hanging="681"/>
      </w:pPr>
      <w:rPr>
        <w:rFonts w:ascii="Arial" w:hAnsi="Arial" w:hint="default"/>
        <w:b w:val="0"/>
        <w:i w:val="0"/>
        <w:sz w:val="20"/>
      </w:rPr>
    </w:lvl>
  </w:abstractNum>
  <w:abstractNum w:abstractNumId="48" w15:restartNumberingAfterBreak="0">
    <w:nsid w:val="73455C00"/>
    <w:multiLevelType w:val="singleLevel"/>
    <w:tmpl w:val="818C5664"/>
    <w:lvl w:ilvl="0">
      <w:start w:val="1"/>
      <w:numFmt w:val="lowerRoman"/>
      <w:pStyle w:val="roman5"/>
      <w:lvlText w:val="(%1)"/>
      <w:lvlJc w:val="left"/>
      <w:pPr>
        <w:tabs>
          <w:tab w:val="num" w:pos="3288"/>
        </w:tabs>
        <w:ind w:left="3288" w:hanging="680"/>
      </w:pPr>
      <w:rPr>
        <w:rFonts w:ascii="Arial" w:hAnsi="Arial" w:hint="default"/>
        <w:b w:val="0"/>
        <w:i w:val="0"/>
        <w:sz w:val="20"/>
      </w:rPr>
    </w:lvl>
  </w:abstractNum>
  <w:abstractNum w:abstractNumId="49" w15:restartNumberingAfterBreak="0">
    <w:nsid w:val="785A5B88"/>
    <w:multiLevelType w:val="singleLevel"/>
    <w:tmpl w:val="5964AB86"/>
    <w:lvl w:ilvl="0">
      <w:start w:val="1"/>
      <w:numFmt w:val="lowerRoman"/>
      <w:pStyle w:val="roman2"/>
      <w:lvlText w:val="(%1)"/>
      <w:lvlJc w:val="left"/>
      <w:pPr>
        <w:tabs>
          <w:tab w:val="num" w:pos="1361"/>
        </w:tabs>
        <w:ind w:left="1361" w:hanging="681"/>
      </w:pPr>
      <w:rPr>
        <w:rFonts w:ascii="Arial" w:hAnsi="Arial" w:hint="default"/>
        <w:b w:val="0"/>
        <w:i w:val="0"/>
        <w:sz w:val="20"/>
      </w:rPr>
    </w:lvl>
  </w:abstractNum>
  <w:abstractNum w:abstractNumId="50" w15:restartNumberingAfterBreak="0">
    <w:nsid w:val="7BE859CD"/>
    <w:multiLevelType w:val="multilevel"/>
    <w:tmpl w:val="5EA8E7C0"/>
    <w:lvl w:ilvl="0">
      <w:start w:val="1"/>
      <w:numFmt w:val="bullet"/>
      <w:pStyle w:val="bullet5"/>
      <w:lvlText w:val=""/>
      <w:lvlJc w:val="left"/>
      <w:pPr>
        <w:tabs>
          <w:tab w:val="num" w:pos="3288"/>
        </w:tabs>
        <w:ind w:left="3288"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ED04878"/>
    <w:multiLevelType w:val="multilevel"/>
    <w:tmpl w:val="BEE2940C"/>
    <w:lvl w:ilvl="0">
      <w:start w:val="1"/>
      <w:numFmt w:val="decimal"/>
      <w:lvlRestart w:val="0"/>
      <w:pStyle w:val="ListNumbers"/>
      <w:lvlText w:val="%1."/>
      <w:lvlJc w:val="left"/>
      <w:pPr>
        <w:tabs>
          <w:tab w:val="num" w:pos="680"/>
        </w:tabs>
        <w:ind w:left="680" w:hanging="680"/>
      </w:pPr>
      <w:rPr>
        <w:rFonts w:ascii="Arial" w:hAnsi="Arial"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6047899">
    <w:abstractNumId w:val="29"/>
  </w:num>
  <w:num w:numId="2" w16cid:durableId="151412669">
    <w:abstractNumId w:val="47"/>
  </w:num>
  <w:num w:numId="3" w16cid:durableId="916599170">
    <w:abstractNumId w:val="16"/>
  </w:num>
  <w:num w:numId="4" w16cid:durableId="1595163466">
    <w:abstractNumId w:val="7"/>
  </w:num>
  <w:num w:numId="5" w16cid:durableId="2017875977">
    <w:abstractNumId w:val="28"/>
  </w:num>
  <w:num w:numId="6" w16cid:durableId="796065916">
    <w:abstractNumId w:val="19"/>
  </w:num>
  <w:num w:numId="7" w16cid:durableId="1245072290">
    <w:abstractNumId w:val="15"/>
  </w:num>
  <w:num w:numId="8" w16cid:durableId="886646457">
    <w:abstractNumId w:val="35"/>
  </w:num>
  <w:num w:numId="9" w16cid:durableId="1515608037">
    <w:abstractNumId w:val="50"/>
  </w:num>
  <w:num w:numId="10" w16cid:durableId="1028213760">
    <w:abstractNumId w:val="8"/>
  </w:num>
  <w:num w:numId="11" w16cid:durableId="1615793840">
    <w:abstractNumId w:val="21"/>
  </w:num>
  <w:num w:numId="12" w16cid:durableId="935333976">
    <w:abstractNumId w:val="32"/>
  </w:num>
  <w:num w:numId="13" w16cid:durableId="2067339369">
    <w:abstractNumId w:val="23"/>
  </w:num>
  <w:num w:numId="14" w16cid:durableId="316227760">
    <w:abstractNumId w:val="31"/>
  </w:num>
  <w:num w:numId="15" w16cid:durableId="1269504201">
    <w:abstractNumId w:val="30"/>
  </w:num>
  <w:num w:numId="16" w16cid:durableId="374428723">
    <w:abstractNumId w:val="9"/>
  </w:num>
  <w:num w:numId="17" w16cid:durableId="970482461">
    <w:abstractNumId w:val="44"/>
  </w:num>
  <w:num w:numId="18" w16cid:durableId="1605183870">
    <w:abstractNumId w:val="43"/>
  </w:num>
  <w:num w:numId="19" w16cid:durableId="1653950142">
    <w:abstractNumId w:val="51"/>
  </w:num>
  <w:num w:numId="20" w16cid:durableId="1169058452">
    <w:abstractNumId w:val="2"/>
  </w:num>
  <w:num w:numId="21" w16cid:durableId="1378625595">
    <w:abstractNumId w:val="38"/>
  </w:num>
  <w:num w:numId="22" w16cid:durableId="791830660">
    <w:abstractNumId w:val="36"/>
  </w:num>
  <w:num w:numId="23" w16cid:durableId="33848429">
    <w:abstractNumId w:val="49"/>
  </w:num>
  <w:num w:numId="24" w16cid:durableId="908925039">
    <w:abstractNumId w:val="39"/>
  </w:num>
  <w:num w:numId="25" w16cid:durableId="2090154088">
    <w:abstractNumId w:val="34"/>
  </w:num>
  <w:num w:numId="26" w16cid:durableId="232472501">
    <w:abstractNumId w:val="48"/>
  </w:num>
  <w:num w:numId="27" w16cid:durableId="1557820149">
    <w:abstractNumId w:val="46"/>
  </w:num>
  <w:num w:numId="28" w16cid:durableId="294415268">
    <w:abstractNumId w:val="4"/>
  </w:num>
  <w:num w:numId="29" w16cid:durableId="1564870686">
    <w:abstractNumId w:val="18"/>
  </w:num>
  <w:num w:numId="30" w16cid:durableId="2102993740">
    <w:abstractNumId w:val="5"/>
  </w:num>
  <w:num w:numId="31" w16cid:durableId="858616436">
    <w:abstractNumId w:val="14"/>
  </w:num>
  <w:num w:numId="32" w16cid:durableId="830675657">
    <w:abstractNumId w:val="3"/>
  </w:num>
  <w:num w:numId="33" w16cid:durableId="1451363128">
    <w:abstractNumId w:val="40"/>
  </w:num>
  <w:num w:numId="34" w16cid:durableId="651369418">
    <w:abstractNumId w:val="1"/>
  </w:num>
  <w:num w:numId="35" w16cid:durableId="404423441">
    <w:abstractNumId w:val="17"/>
  </w:num>
  <w:num w:numId="36" w16cid:durableId="954367093">
    <w:abstractNumId w:val="42"/>
  </w:num>
  <w:num w:numId="37" w16cid:durableId="2057583132">
    <w:abstractNumId w:val="13"/>
  </w:num>
  <w:num w:numId="38" w16cid:durableId="1693992587">
    <w:abstractNumId w:val="22"/>
  </w:num>
  <w:num w:numId="39" w16cid:durableId="595554060">
    <w:abstractNumId w:val="45"/>
  </w:num>
  <w:num w:numId="40" w16cid:durableId="716586833">
    <w:abstractNumId w:val="12"/>
  </w:num>
  <w:num w:numId="41" w16cid:durableId="76027909">
    <w:abstractNumId w:val="33"/>
  </w:num>
  <w:num w:numId="42" w16cid:durableId="1839540645">
    <w:abstractNumId w:val="0"/>
  </w:num>
  <w:num w:numId="43" w16cid:durableId="39987297">
    <w:abstractNumId w:val="43"/>
  </w:num>
  <w:num w:numId="44" w16cid:durableId="560560244">
    <w:abstractNumId w:val="25"/>
  </w:num>
  <w:num w:numId="45" w16cid:durableId="1632402919">
    <w:abstractNumId w:val="26"/>
  </w:num>
  <w:num w:numId="46" w16cid:durableId="1968854039">
    <w:abstractNumId w:val="24"/>
  </w:num>
  <w:num w:numId="47" w16cid:durableId="894581572">
    <w:abstractNumId w:val="20"/>
  </w:num>
  <w:num w:numId="48" w16cid:durableId="1218664111">
    <w:abstractNumId w:val="37"/>
  </w:num>
  <w:num w:numId="49" w16cid:durableId="794254441">
    <w:abstractNumId w:val="11"/>
  </w:num>
  <w:num w:numId="50" w16cid:durableId="1495684619">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AR" w:vendorID="64" w:dllVersion="6" w:nlCheck="1" w:checkStyle="1"/>
  <w:activeWritingStyle w:appName="MSWord" w:lang="pt-BR" w:vendorID="64" w:dllVersion="0" w:nlCheck="1" w:checkStyle="0"/>
  <w:activeWritingStyle w:appName="MSWord" w:lang="es-AR" w:vendorID="64" w:dllVersion="0" w:nlCheck="1" w:checkStyle="0"/>
  <w:activeWritingStyle w:appName="MSWord" w:lang="en-GB" w:vendorID="64" w:dllVersion="0" w:nlCheck="1" w:checkStyle="0"/>
  <w:activeWritingStyle w:appName="MSWord" w:lang="pt-PT"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cryptProviderType="rsaAES" w:cryptAlgorithmClass="hash" w:cryptAlgorithmType="typeAny" w:cryptAlgorithmSid="14" w:cryptSpinCount="100000" w:hash="QnM6cuYEk+NjMB2t7j+yzHmE8DNu9VNe2kc5Hf8EXZi484II/SXqDDabuZGc+CaJAm8EMRfkbJCy82TwrxqbFg==" w:salt="9MyTKqhgVJDvNfG5BEAWFQ=="/>
  <w:defaultTabStop w:val="675"/>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E8062E"/>
    <w:rsid w:val="0000046D"/>
    <w:rsid w:val="00000CEC"/>
    <w:rsid w:val="000033F3"/>
    <w:rsid w:val="00003A07"/>
    <w:rsid w:val="0000484F"/>
    <w:rsid w:val="00006062"/>
    <w:rsid w:val="00007443"/>
    <w:rsid w:val="00007944"/>
    <w:rsid w:val="000079AF"/>
    <w:rsid w:val="00010B81"/>
    <w:rsid w:val="00011232"/>
    <w:rsid w:val="000129E8"/>
    <w:rsid w:val="00012A32"/>
    <w:rsid w:val="00012A36"/>
    <w:rsid w:val="00012B7A"/>
    <w:rsid w:val="0001318E"/>
    <w:rsid w:val="00015202"/>
    <w:rsid w:val="00015D3B"/>
    <w:rsid w:val="00020292"/>
    <w:rsid w:val="00020434"/>
    <w:rsid w:val="00020738"/>
    <w:rsid w:val="000207FB"/>
    <w:rsid w:val="00021849"/>
    <w:rsid w:val="00021E4E"/>
    <w:rsid w:val="00022235"/>
    <w:rsid w:val="000235EF"/>
    <w:rsid w:val="00024449"/>
    <w:rsid w:val="000244BD"/>
    <w:rsid w:val="000247F3"/>
    <w:rsid w:val="00025C75"/>
    <w:rsid w:val="00026D95"/>
    <w:rsid w:val="0002730E"/>
    <w:rsid w:val="0003009C"/>
    <w:rsid w:val="00030328"/>
    <w:rsid w:val="00031317"/>
    <w:rsid w:val="00031BE4"/>
    <w:rsid w:val="00031D66"/>
    <w:rsid w:val="000322F1"/>
    <w:rsid w:val="0003236C"/>
    <w:rsid w:val="00034304"/>
    <w:rsid w:val="000356F3"/>
    <w:rsid w:val="00035CD4"/>
    <w:rsid w:val="00035F5E"/>
    <w:rsid w:val="00036588"/>
    <w:rsid w:val="00036BA7"/>
    <w:rsid w:val="00037411"/>
    <w:rsid w:val="0003764F"/>
    <w:rsid w:val="00037F12"/>
    <w:rsid w:val="00037F22"/>
    <w:rsid w:val="000402B9"/>
    <w:rsid w:val="000406DD"/>
    <w:rsid w:val="000420B5"/>
    <w:rsid w:val="000429AA"/>
    <w:rsid w:val="000434E1"/>
    <w:rsid w:val="000436F6"/>
    <w:rsid w:val="000439E2"/>
    <w:rsid w:val="00045CB9"/>
    <w:rsid w:val="00047132"/>
    <w:rsid w:val="000472F0"/>
    <w:rsid w:val="00047D6C"/>
    <w:rsid w:val="00050E42"/>
    <w:rsid w:val="00052055"/>
    <w:rsid w:val="000526DB"/>
    <w:rsid w:val="00052CCD"/>
    <w:rsid w:val="00053054"/>
    <w:rsid w:val="00053376"/>
    <w:rsid w:val="00053619"/>
    <w:rsid w:val="00053DD2"/>
    <w:rsid w:val="00054DE9"/>
    <w:rsid w:val="000560F1"/>
    <w:rsid w:val="000569DF"/>
    <w:rsid w:val="00056D5E"/>
    <w:rsid w:val="0006053F"/>
    <w:rsid w:val="00061860"/>
    <w:rsid w:val="00061D06"/>
    <w:rsid w:val="00062275"/>
    <w:rsid w:val="0006248F"/>
    <w:rsid w:val="000629BB"/>
    <w:rsid w:val="000637FA"/>
    <w:rsid w:val="00063D90"/>
    <w:rsid w:val="0006415C"/>
    <w:rsid w:val="0006434A"/>
    <w:rsid w:val="000654AE"/>
    <w:rsid w:val="0006557D"/>
    <w:rsid w:val="00065B56"/>
    <w:rsid w:val="00070547"/>
    <w:rsid w:val="00071F58"/>
    <w:rsid w:val="00074212"/>
    <w:rsid w:val="00074490"/>
    <w:rsid w:val="000754D3"/>
    <w:rsid w:val="000762D8"/>
    <w:rsid w:val="0008182B"/>
    <w:rsid w:val="000838F2"/>
    <w:rsid w:val="00084422"/>
    <w:rsid w:val="00084E09"/>
    <w:rsid w:val="00085BA0"/>
    <w:rsid w:val="0008721D"/>
    <w:rsid w:val="0008756B"/>
    <w:rsid w:val="00087DA3"/>
    <w:rsid w:val="00090076"/>
    <w:rsid w:val="00090A7A"/>
    <w:rsid w:val="00090B22"/>
    <w:rsid w:val="00091101"/>
    <w:rsid w:val="000913E4"/>
    <w:rsid w:val="000915FF"/>
    <w:rsid w:val="00091B63"/>
    <w:rsid w:val="00092703"/>
    <w:rsid w:val="00092EBF"/>
    <w:rsid w:val="00093496"/>
    <w:rsid w:val="0009597B"/>
    <w:rsid w:val="00096641"/>
    <w:rsid w:val="00097071"/>
    <w:rsid w:val="000976EF"/>
    <w:rsid w:val="000A00AB"/>
    <w:rsid w:val="000A0F6A"/>
    <w:rsid w:val="000A1930"/>
    <w:rsid w:val="000A334C"/>
    <w:rsid w:val="000A37F6"/>
    <w:rsid w:val="000A3E56"/>
    <w:rsid w:val="000A47E7"/>
    <w:rsid w:val="000A4CCB"/>
    <w:rsid w:val="000A505E"/>
    <w:rsid w:val="000A531B"/>
    <w:rsid w:val="000A6DEA"/>
    <w:rsid w:val="000A7293"/>
    <w:rsid w:val="000B4DB3"/>
    <w:rsid w:val="000B503E"/>
    <w:rsid w:val="000B51CF"/>
    <w:rsid w:val="000B6641"/>
    <w:rsid w:val="000B6F5F"/>
    <w:rsid w:val="000B741F"/>
    <w:rsid w:val="000C1232"/>
    <w:rsid w:val="000C1B7B"/>
    <w:rsid w:val="000C3A41"/>
    <w:rsid w:val="000C4053"/>
    <w:rsid w:val="000C4C6F"/>
    <w:rsid w:val="000C5CAB"/>
    <w:rsid w:val="000C6303"/>
    <w:rsid w:val="000C72EB"/>
    <w:rsid w:val="000C7FBC"/>
    <w:rsid w:val="000D00CE"/>
    <w:rsid w:val="000D1C02"/>
    <w:rsid w:val="000D230F"/>
    <w:rsid w:val="000D23C4"/>
    <w:rsid w:val="000D3FE2"/>
    <w:rsid w:val="000D40A4"/>
    <w:rsid w:val="000D5311"/>
    <w:rsid w:val="000D7094"/>
    <w:rsid w:val="000D7148"/>
    <w:rsid w:val="000D7E30"/>
    <w:rsid w:val="000E2124"/>
    <w:rsid w:val="000E22BF"/>
    <w:rsid w:val="000E2AA8"/>
    <w:rsid w:val="000E3014"/>
    <w:rsid w:val="000E36B6"/>
    <w:rsid w:val="000E3A6B"/>
    <w:rsid w:val="000E4E42"/>
    <w:rsid w:val="000E5DCA"/>
    <w:rsid w:val="000E64C6"/>
    <w:rsid w:val="000E6686"/>
    <w:rsid w:val="000E6AF0"/>
    <w:rsid w:val="000E6B43"/>
    <w:rsid w:val="000E6F20"/>
    <w:rsid w:val="000E720F"/>
    <w:rsid w:val="000F0F59"/>
    <w:rsid w:val="000F1910"/>
    <w:rsid w:val="000F1BEE"/>
    <w:rsid w:val="000F32A0"/>
    <w:rsid w:val="000F349B"/>
    <w:rsid w:val="000F4B88"/>
    <w:rsid w:val="000F6A66"/>
    <w:rsid w:val="000F7973"/>
    <w:rsid w:val="0010066A"/>
    <w:rsid w:val="001018D5"/>
    <w:rsid w:val="00101AC5"/>
    <w:rsid w:val="00105127"/>
    <w:rsid w:val="001073C2"/>
    <w:rsid w:val="001109CC"/>
    <w:rsid w:val="00110F2F"/>
    <w:rsid w:val="00111ABC"/>
    <w:rsid w:val="00113029"/>
    <w:rsid w:val="00113137"/>
    <w:rsid w:val="00113FB8"/>
    <w:rsid w:val="00114C28"/>
    <w:rsid w:val="00115418"/>
    <w:rsid w:val="001157F0"/>
    <w:rsid w:val="00115E63"/>
    <w:rsid w:val="001167B8"/>
    <w:rsid w:val="00116B7B"/>
    <w:rsid w:val="00120F09"/>
    <w:rsid w:val="00120FD9"/>
    <w:rsid w:val="00121A1A"/>
    <w:rsid w:val="00122B6D"/>
    <w:rsid w:val="001238CD"/>
    <w:rsid w:val="001257D7"/>
    <w:rsid w:val="00127224"/>
    <w:rsid w:val="00127591"/>
    <w:rsid w:val="001306C4"/>
    <w:rsid w:val="001318FA"/>
    <w:rsid w:val="0013250F"/>
    <w:rsid w:val="00132E9F"/>
    <w:rsid w:val="00133046"/>
    <w:rsid w:val="00133190"/>
    <w:rsid w:val="00133276"/>
    <w:rsid w:val="00133CAB"/>
    <w:rsid w:val="00133CF7"/>
    <w:rsid w:val="00133DD5"/>
    <w:rsid w:val="00135C16"/>
    <w:rsid w:val="0014096C"/>
    <w:rsid w:val="0014232F"/>
    <w:rsid w:val="001458A1"/>
    <w:rsid w:val="00145A55"/>
    <w:rsid w:val="001469D1"/>
    <w:rsid w:val="001471C4"/>
    <w:rsid w:val="00152BE7"/>
    <w:rsid w:val="0015498B"/>
    <w:rsid w:val="00155565"/>
    <w:rsid w:val="00155E87"/>
    <w:rsid w:val="00157256"/>
    <w:rsid w:val="00157E11"/>
    <w:rsid w:val="00160C4B"/>
    <w:rsid w:val="00160DD9"/>
    <w:rsid w:val="001611B6"/>
    <w:rsid w:val="001618F1"/>
    <w:rsid w:val="0016193D"/>
    <w:rsid w:val="00162530"/>
    <w:rsid w:val="00162D6C"/>
    <w:rsid w:val="00163428"/>
    <w:rsid w:val="001641B1"/>
    <w:rsid w:val="00164526"/>
    <w:rsid w:val="0016533E"/>
    <w:rsid w:val="0016571C"/>
    <w:rsid w:val="00170CEC"/>
    <w:rsid w:val="00170F48"/>
    <w:rsid w:val="001714A4"/>
    <w:rsid w:val="001718B1"/>
    <w:rsid w:val="00171C4B"/>
    <w:rsid w:val="00173F76"/>
    <w:rsid w:val="00174579"/>
    <w:rsid w:val="00174F30"/>
    <w:rsid w:val="0017719E"/>
    <w:rsid w:val="00180B33"/>
    <w:rsid w:val="00181129"/>
    <w:rsid w:val="0018208E"/>
    <w:rsid w:val="00182490"/>
    <w:rsid w:val="00182F55"/>
    <w:rsid w:val="00183C9E"/>
    <w:rsid w:val="001845F2"/>
    <w:rsid w:val="001847A4"/>
    <w:rsid w:val="00185494"/>
    <w:rsid w:val="00185B8D"/>
    <w:rsid w:val="00186522"/>
    <w:rsid w:val="00186B08"/>
    <w:rsid w:val="0019019F"/>
    <w:rsid w:val="00192674"/>
    <w:rsid w:val="001930AE"/>
    <w:rsid w:val="001935AD"/>
    <w:rsid w:val="00194511"/>
    <w:rsid w:val="00194553"/>
    <w:rsid w:val="0019490C"/>
    <w:rsid w:val="001951FA"/>
    <w:rsid w:val="00195AE7"/>
    <w:rsid w:val="00195EFD"/>
    <w:rsid w:val="001963C3"/>
    <w:rsid w:val="001965A1"/>
    <w:rsid w:val="0019731B"/>
    <w:rsid w:val="001A4B9B"/>
    <w:rsid w:val="001A6DB0"/>
    <w:rsid w:val="001A6EC7"/>
    <w:rsid w:val="001A73B2"/>
    <w:rsid w:val="001A796A"/>
    <w:rsid w:val="001B05E3"/>
    <w:rsid w:val="001B07C8"/>
    <w:rsid w:val="001B0E5D"/>
    <w:rsid w:val="001B133E"/>
    <w:rsid w:val="001B200B"/>
    <w:rsid w:val="001B2790"/>
    <w:rsid w:val="001B2924"/>
    <w:rsid w:val="001B2A8E"/>
    <w:rsid w:val="001B2CA6"/>
    <w:rsid w:val="001B524C"/>
    <w:rsid w:val="001B65CA"/>
    <w:rsid w:val="001B6B11"/>
    <w:rsid w:val="001B73FC"/>
    <w:rsid w:val="001B7B1B"/>
    <w:rsid w:val="001B7E69"/>
    <w:rsid w:val="001C0D75"/>
    <w:rsid w:val="001C17D6"/>
    <w:rsid w:val="001C3BC6"/>
    <w:rsid w:val="001C4A42"/>
    <w:rsid w:val="001C5868"/>
    <w:rsid w:val="001C68C4"/>
    <w:rsid w:val="001C6982"/>
    <w:rsid w:val="001C6D62"/>
    <w:rsid w:val="001C7458"/>
    <w:rsid w:val="001D064B"/>
    <w:rsid w:val="001D11D4"/>
    <w:rsid w:val="001D2B13"/>
    <w:rsid w:val="001D3866"/>
    <w:rsid w:val="001D42AB"/>
    <w:rsid w:val="001D48FA"/>
    <w:rsid w:val="001D4BAA"/>
    <w:rsid w:val="001D4C38"/>
    <w:rsid w:val="001D51E4"/>
    <w:rsid w:val="001D5DED"/>
    <w:rsid w:val="001D6455"/>
    <w:rsid w:val="001E13AE"/>
    <w:rsid w:val="001E1640"/>
    <w:rsid w:val="001E2018"/>
    <w:rsid w:val="001E39D9"/>
    <w:rsid w:val="001E4B05"/>
    <w:rsid w:val="001E53DD"/>
    <w:rsid w:val="001E5BBD"/>
    <w:rsid w:val="001E6836"/>
    <w:rsid w:val="001E6EDD"/>
    <w:rsid w:val="001E795B"/>
    <w:rsid w:val="001F0ED8"/>
    <w:rsid w:val="001F111F"/>
    <w:rsid w:val="001F165A"/>
    <w:rsid w:val="001F1737"/>
    <w:rsid w:val="001F26EB"/>
    <w:rsid w:val="001F2B89"/>
    <w:rsid w:val="001F319B"/>
    <w:rsid w:val="001F406A"/>
    <w:rsid w:val="001F4569"/>
    <w:rsid w:val="001F4BD1"/>
    <w:rsid w:val="001F727F"/>
    <w:rsid w:val="00200253"/>
    <w:rsid w:val="00201474"/>
    <w:rsid w:val="00201998"/>
    <w:rsid w:val="00202088"/>
    <w:rsid w:val="002047D8"/>
    <w:rsid w:val="00206280"/>
    <w:rsid w:val="002070BB"/>
    <w:rsid w:val="00210925"/>
    <w:rsid w:val="00211572"/>
    <w:rsid w:val="00211F36"/>
    <w:rsid w:val="002125AC"/>
    <w:rsid w:val="00212C7A"/>
    <w:rsid w:val="00216519"/>
    <w:rsid w:val="00216650"/>
    <w:rsid w:val="00216A2A"/>
    <w:rsid w:val="00216B8C"/>
    <w:rsid w:val="002175CC"/>
    <w:rsid w:val="002200E5"/>
    <w:rsid w:val="00220D1F"/>
    <w:rsid w:val="00221F99"/>
    <w:rsid w:val="00223EF2"/>
    <w:rsid w:val="0022411E"/>
    <w:rsid w:val="0022573D"/>
    <w:rsid w:val="00225A93"/>
    <w:rsid w:val="00225BBA"/>
    <w:rsid w:val="00226906"/>
    <w:rsid w:val="00227257"/>
    <w:rsid w:val="00227AAB"/>
    <w:rsid w:val="0023128C"/>
    <w:rsid w:val="002325EF"/>
    <w:rsid w:val="00233DF0"/>
    <w:rsid w:val="00234185"/>
    <w:rsid w:val="00234238"/>
    <w:rsid w:val="002354B1"/>
    <w:rsid w:val="002376D4"/>
    <w:rsid w:val="00237A21"/>
    <w:rsid w:val="00237CF2"/>
    <w:rsid w:val="00240DCC"/>
    <w:rsid w:val="00241B75"/>
    <w:rsid w:val="00241B9E"/>
    <w:rsid w:val="002446CF"/>
    <w:rsid w:val="002454CB"/>
    <w:rsid w:val="00245B50"/>
    <w:rsid w:val="0024659C"/>
    <w:rsid w:val="002474E1"/>
    <w:rsid w:val="00247F62"/>
    <w:rsid w:val="00250D7F"/>
    <w:rsid w:val="002515F9"/>
    <w:rsid w:val="00251769"/>
    <w:rsid w:val="002523C8"/>
    <w:rsid w:val="00252439"/>
    <w:rsid w:val="0025367C"/>
    <w:rsid w:val="00253925"/>
    <w:rsid w:val="0025470A"/>
    <w:rsid w:val="002548A7"/>
    <w:rsid w:val="0025512A"/>
    <w:rsid w:val="00256B86"/>
    <w:rsid w:val="0026054B"/>
    <w:rsid w:val="002638F7"/>
    <w:rsid w:val="002651C8"/>
    <w:rsid w:val="00267E94"/>
    <w:rsid w:val="00267FE0"/>
    <w:rsid w:val="00270908"/>
    <w:rsid w:val="0027105A"/>
    <w:rsid w:val="002718D8"/>
    <w:rsid w:val="00271BAB"/>
    <w:rsid w:val="00272203"/>
    <w:rsid w:val="00273720"/>
    <w:rsid w:val="002741F4"/>
    <w:rsid w:val="00274710"/>
    <w:rsid w:val="00274B83"/>
    <w:rsid w:val="00274FE8"/>
    <w:rsid w:val="0027520F"/>
    <w:rsid w:val="0027639B"/>
    <w:rsid w:val="00277B7E"/>
    <w:rsid w:val="002818DF"/>
    <w:rsid w:val="002842BC"/>
    <w:rsid w:val="002867E3"/>
    <w:rsid w:val="002875D9"/>
    <w:rsid w:val="002877B7"/>
    <w:rsid w:val="00287A9F"/>
    <w:rsid w:val="00291B95"/>
    <w:rsid w:val="00292C38"/>
    <w:rsid w:val="00292CD0"/>
    <w:rsid w:val="002939B5"/>
    <w:rsid w:val="0029447D"/>
    <w:rsid w:val="00294C56"/>
    <w:rsid w:val="0029507A"/>
    <w:rsid w:val="002957BE"/>
    <w:rsid w:val="00295B27"/>
    <w:rsid w:val="00296248"/>
    <w:rsid w:val="002969D6"/>
    <w:rsid w:val="002A00DF"/>
    <w:rsid w:val="002A1883"/>
    <w:rsid w:val="002A1F25"/>
    <w:rsid w:val="002A279C"/>
    <w:rsid w:val="002A2D4F"/>
    <w:rsid w:val="002A34D9"/>
    <w:rsid w:val="002A3670"/>
    <w:rsid w:val="002A4A4B"/>
    <w:rsid w:val="002A4C9E"/>
    <w:rsid w:val="002A673C"/>
    <w:rsid w:val="002B1627"/>
    <w:rsid w:val="002B18FB"/>
    <w:rsid w:val="002B27A3"/>
    <w:rsid w:val="002B2E1E"/>
    <w:rsid w:val="002B33D3"/>
    <w:rsid w:val="002B4572"/>
    <w:rsid w:val="002B45B9"/>
    <w:rsid w:val="002B5D23"/>
    <w:rsid w:val="002B5FC7"/>
    <w:rsid w:val="002B6FB4"/>
    <w:rsid w:val="002B744E"/>
    <w:rsid w:val="002C0ABB"/>
    <w:rsid w:val="002C0F41"/>
    <w:rsid w:val="002C1EA9"/>
    <w:rsid w:val="002C342C"/>
    <w:rsid w:val="002C3CE9"/>
    <w:rsid w:val="002C3DC7"/>
    <w:rsid w:val="002C6006"/>
    <w:rsid w:val="002C65A0"/>
    <w:rsid w:val="002C7114"/>
    <w:rsid w:val="002C718D"/>
    <w:rsid w:val="002D0B8E"/>
    <w:rsid w:val="002D1DAD"/>
    <w:rsid w:val="002D217A"/>
    <w:rsid w:val="002D286E"/>
    <w:rsid w:val="002D3A18"/>
    <w:rsid w:val="002D3BE7"/>
    <w:rsid w:val="002D3F70"/>
    <w:rsid w:val="002D4439"/>
    <w:rsid w:val="002D57EC"/>
    <w:rsid w:val="002D5FAB"/>
    <w:rsid w:val="002D63C3"/>
    <w:rsid w:val="002D6685"/>
    <w:rsid w:val="002D73BE"/>
    <w:rsid w:val="002D7598"/>
    <w:rsid w:val="002D75DF"/>
    <w:rsid w:val="002E0D67"/>
    <w:rsid w:val="002E0DF6"/>
    <w:rsid w:val="002E1440"/>
    <w:rsid w:val="002E1DA0"/>
    <w:rsid w:val="002E2709"/>
    <w:rsid w:val="002E2A1C"/>
    <w:rsid w:val="002E3D37"/>
    <w:rsid w:val="002E420A"/>
    <w:rsid w:val="002E44E0"/>
    <w:rsid w:val="002E5429"/>
    <w:rsid w:val="002E58A6"/>
    <w:rsid w:val="002E6153"/>
    <w:rsid w:val="002E71C9"/>
    <w:rsid w:val="002E7D43"/>
    <w:rsid w:val="002F0474"/>
    <w:rsid w:val="002F0629"/>
    <w:rsid w:val="002F1D8B"/>
    <w:rsid w:val="002F3C80"/>
    <w:rsid w:val="002F3D9C"/>
    <w:rsid w:val="002F4A61"/>
    <w:rsid w:val="002F529E"/>
    <w:rsid w:val="002F57AB"/>
    <w:rsid w:val="002F626A"/>
    <w:rsid w:val="003010E3"/>
    <w:rsid w:val="003023C9"/>
    <w:rsid w:val="00302BBA"/>
    <w:rsid w:val="0030311A"/>
    <w:rsid w:val="00303E4F"/>
    <w:rsid w:val="0030425C"/>
    <w:rsid w:val="00304AE1"/>
    <w:rsid w:val="003056B6"/>
    <w:rsid w:val="0030643A"/>
    <w:rsid w:val="00310504"/>
    <w:rsid w:val="0031059C"/>
    <w:rsid w:val="00310676"/>
    <w:rsid w:val="00312C1F"/>
    <w:rsid w:val="0031376F"/>
    <w:rsid w:val="003138B0"/>
    <w:rsid w:val="0031437E"/>
    <w:rsid w:val="00316BCA"/>
    <w:rsid w:val="00320546"/>
    <w:rsid w:val="00320C75"/>
    <w:rsid w:val="00320D5F"/>
    <w:rsid w:val="00322289"/>
    <w:rsid w:val="00322B36"/>
    <w:rsid w:val="0032303F"/>
    <w:rsid w:val="00323F61"/>
    <w:rsid w:val="003254A4"/>
    <w:rsid w:val="003259CD"/>
    <w:rsid w:val="003269DA"/>
    <w:rsid w:val="00327CB2"/>
    <w:rsid w:val="003303B5"/>
    <w:rsid w:val="00330909"/>
    <w:rsid w:val="00331490"/>
    <w:rsid w:val="0033300B"/>
    <w:rsid w:val="003336E4"/>
    <w:rsid w:val="00334DAB"/>
    <w:rsid w:val="003351EF"/>
    <w:rsid w:val="003353D9"/>
    <w:rsid w:val="00335C68"/>
    <w:rsid w:val="0033605F"/>
    <w:rsid w:val="0034048F"/>
    <w:rsid w:val="00340C6D"/>
    <w:rsid w:val="00340EC9"/>
    <w:rsid w:val="003410F7"/>
    <w:rsid w:val="00341FE2"/>
    <w:rsid w:val="003421C6"/>
    <w:rsid w:val="00344028"/>
    <w:rsid w:val="0034406E"/>
    <w:rsid w:val="00344DAC"/>
    <w:rsid w:val="00344FE1"/>
    <w:rsid w:val="0034583C"/>
    <w:rsid w:val="00345D35"/>
    <w:rsid w:val="00345D8C"/>
    <w:rsid w:val="0034610C"/>
    <w:rsid w:val="003468A6"/>
    <w:rsid w:val="00346BF4"/>
    <w:rsid w:val="00346DE5"/>
    <w:rsid w:val="00350356"/>
    <w:rsid w:val="0035229B"/>
    <w:rsid w:val="00353349"/>
    <w:rsid w:val="0035447E"/>
    <w:rsid w:val="003544A0"/>
    <w:rsid w:val="00354AB9"/>
    <w:rsid w:val="00356E60"/>
    <w:rsid w:val="003600C6"/>
    <w:rsid w:val="00360386"/>
    <w:rsid w:val="00360495"/>
    <w:rsid w:val="0036066D"/>
    <w:rsid w:val="003616FA"/>
    <w:rsid w:val="003623F5"/>
    <w:rsid w:val="00362B05"/>
    <w:rsid w:val="003639BE"/>
    <w:rsid w:val="00364E0B"/>
    <w:rsid w:val="0036554E"/>
    <w:rsid w:val="003655A0"/>
    <w:rsid w:val="00366050"/>
    <w:rsid w:val="003661BA"/>
    <w:rsid w:val="003661E3"/>
    <w:rsid w:val="00367529"/>
    <w:rsid w:val="00367908"/>
    <w:rsid w:val="00367FE9"/>
    <w:rsid w:val="00370BDF"/>
    <w:rsid w:val="0037101B"/>
    <w:rsid w:val="00371240"/>
    <w:rsid w:val="00372339"/>
    <w:rsid w:val="00372687"/>
    <w:rsid w:val="003731B7"/>
    <w:rsid w:val="00373283"/>
    <w:rsid w:val="00373B52"/>
    <w:rsid w:val="003763D9"/>
    <w:rsid w:val="003768BC"/>
    <w:rsid w:val="00376C57"/>
    <w:rsid w:val="0038063E"/>
    <w:rsid w:val="0038074F"/>
    <w:rsid w:val="0038178F"/>
    <w:rsid w:val="003817F1"/>
    <w:rsid w:val="00381BEA"/>
    <w:rsid w:val="00381F14"/>
    <w:rsid w:val="00382377"/>
    <w:rsid w:val="00382D15"/>
    <w:rsid w:val="00385077"/>
    <w:rsid w:val="003866A0"/>
    <w:rsid w:val="003867C7"/>
    <w:rsid w:val="00386A69"/>
    <w:rsid w:val="00390B05"/>
    <w:rsid w:val="00390BF3"/>
    <w:rsid w:val="003912C2"/>
    <w:rsid w:val="0039181D"/>
    <w:rsid w:val="003929BB"/>
    <w:rsid w:val="00393E05"/>
    <w:rsid w:val="003945CD"/>
    <w:rsid w:val="00394E7B"/>
    <w:rsid w:val="00396028"/>
    <w:rsid w:val="00396839"/>
    <w:rsid w:val="003974C6"/>
    <w:rsid w:val="003A11CA"/>
    <w:rsid w:val="003A2172"/>
    <w:rsid w:val="003A2AD7"/>
    <w:rsid w:val="003A2EB7"/>
    <w:rsid w:val="003A41D1"/>
    <w:rsid w:val="003A4B2A"/>
    <w:rsid w:val="003B098D"/>
    <w:rsid w:val="003B20D1"/>
    <w:rsid w:val="003B4579"/>
    <w:rsid w:val="003B4F39"/>
    <w:rsid w:val="003B507F"/>
    <w:rsid w:val="003B6192"/>
    <w:rsid w:val="003B61D6"/>
    <w:rsid w:val="003B71CE"/>
    <w:rsid w:val="003B74F3"/>
    <w:rsid w:val="003B7DFC"/>
    <w:rsid w:val="003C0B94"/>
    <w:rsid w:val="003C1127"/>
    <w:rsid w:val="003C2275"/>
    <w:rsid w:val="003C3FE1"/>
    <w:rsid w:val="003C4053"/>
    <w:rsid w:val="003C5624"/>
    <w:rsid w:val="003C73D0"/>
    <w:rsid w:val="003C7DE0"/>
    <w:rsid w:val="003D0802"/>
    <w:rsid w:val="003D1F7E"/>
    <w:rsid w:val="003D3014"/>
    <w:rsid w:val="003D4BBB"/>
    <w:rsid w:val="003D5D04"/>
    <w:rsid w:val="003D6A51"/>
    <w:rsid w:val="003E082F"/>
    <w:rsid w:val="003E08F9"/>
    <w:rsid w:val="003E0FBA"/>
    <w:rsid w:val="003E1B03"/>
    <w:rsid w:val="003E3579"/>
    <w:rsid w:val="003E368F"/>
    <w:rsid w:val="003E444B"/>
    <w:rsid w:val="003E5CFF"/>
    <w:rsid w:val="003E63A1"/>
    <w:rsid w:val="003E7E2E"/>
    <w:rsid w:val="003F0C78"/>
    <w:rsid w:val="003F1B7F"/>
    <w:rsid w:val="003F1C4A"/>
    <w:rsid w:val="003F2751"/>
    <w:rsid w:val="003F29DE"/>
    <w:rsid w:val="003F2EE7"/>
    <w:rsid w:val="003F39EE"/>
    <w:rsid w:val="003F49FA"/>
    <w:rsid w:val="003F4D18"/>
    <w:rsid w:val="003F4FAA"/>
    <w:rsid w:val="003F5078"/>
    <w:rsid w:val="003F76A4"/>
    <w:rsid w:val="00400B71"/>
    <w:rsid w:val="00403D33"/>
    <w:rsid w:val="00403EBB"/>
    <w:rsid w:val="004046C6"/>
    <w:rsid w:val="00405378"/>
    <w:rsid w:val="004064DE"/>
    <w:rsid w:val="004069A1"/>
    <w:rsid w:val="0040798B"/>
    <w:rsid w:val="00410239"/>
    <w:rsid w:val="00410FA4"/>
    <w:rsid w:val="0041127B"/>
    <w:rsid w:val="00411838"/>
    <w:rsid w:val="00412CC8"/>
    <w:rsid w:val="00414EF8"/>
    <w:rsid w:val="00420E9B"/>
    <w:rsid w:val="004232B1"/>
    <w:rsid w:val="00424B34"/>
    <w:rsid w:val="004252F2"/>
    <w:rsid w:val="00425BD1"/>
    <w:rsid w:val="004322F3"/>
    <w:rsid w:val="004323C4"/>
    <w:rsid w:val="004323DA"/>
    <w:rsid w:val="004338D1"/>
    <w:rsid w:val="00434624"/>
    <w:rsid w:val="00434F8E"/>
    <w:rsid w:val="0043570E"/>
    <w:rsid w:val="004369BE"/>
    <w:rsid w:val="00437B81"/>
    <w:rsid w:val="00437DBF"/>
    <w:rsid w:val="00440282"/>
    <w:rsid w:val="0044244D"/>
    <w:rsid w:val="0044301A"/>
    <w:rsid w:val="004435BD"/>
    <w:rsid w:val="004438EB"/>
    <w:rsid w:val="00443AB2"/>
    <w:rsid w:val="004444D7"/>
    <w:rsid w:val="004461B5"/>
    <w:rsid w:val="004471D0"/>
    <w:rsid w:val="004473B6"/>
    <w:rsid w:val="00447564"/>
    <w:rsid w:val="00447B45"/>
    <w:rsid w:val="004510CD"/>
    <w:rsid w:val="00451378"/>
    <w:rsid w:val="00451A26"/>
    <w:rsid w:val="00454B06"/>
    <w:rsid w:val="004558C1"/>
    <w:rsid w:val="00455CF2"/>
    <w:rsid w:val="00455DB1"/>
    <w:rsid w:val="00456347"/>
    <w:rsid w:val="00456B60"/>
    <w:rsid w:val="00460922"/>
    <w:rsid w:val="00460BA3"/>
    <w:rsid w:val="00460E12"/>
    <w:rsid w:val="00461A5E"/>
    <w:rsid w:val="004622DC"/>
    <w:rsid w:val="00462C9B"/>
    <w:rsid w:val="00462E46"/>
    <w:rsid w:val="00463716"/>
    <w:rsid w:val="0046396F"/>
    <w:rsid w:val="00463979"/>
    <w:rsid w:val="0046494A"/>
    <w:rsid w:val="0046615A"/>
    <w:rsid w:val="0046617E"/>
    <w:rsid w:val="00466244"/>
    <w:rsid w:val="00467A65"/>
    <w:rsid w:val="004702BB"/>
    <w:rsid w:val="0047079B"/>
    <w:rsid w:val="00471C7B"/>
    <w:rsid w:val="0047540E"/>
    <w:rsid w:val="004760A0"/>
    <w:rsid w:val="00476F2D"/>
    <w:rsid w:val="004775DC"/>
    <w:rsid w:val="00477D62"/>
    <w:rsid w:val="00482CE3"/>
    <w:rsid w:val="00482FF8"/>
    <w:rsid w:val="004859D1"/>
    <w:rsid w:val="004869B4"/>
    <w:rsid w:val="004877D5"/>
    <w:rsid w:val="00487F76"/>
    <w:rsid w:val="00491102"/>
    <w:rsid w:val="0049190D"/>
    <w:rsid w:val="00492EE7"/>
    <w:rsid w:val="0049314A"/>
    <w:rsid w:val="004945E4"/>
    <w:rsid w:val="00495956"/>
    <w:rsid w:val="00495DC5"/>
    <w:rsid w:val="004960B6"/>
    <w:rsid w:val="004978F6"/>
    <w:rsid w:val="00497CAE"/>
    <w:rsid w:val="004A0C21"/>
    <w:rsid w:val="004A4115"/>
    <w:rsid w:val="004A414C"/>
    <w:rsid w:val="004A5B28"/>
    <w:rsid w:val="004A64F3"/>
    <w:rsid w:val="004A6BE4"/>
    <w:rsid w:val="004A7A85"/>
    <w:rsid w:val="004B0052"/>
    <w:rsid w:val="004B0C2B"/>
    <w:rsid w:val="004B211C"/>
    <w:rsid w:val="004B2D4B"/>
    <w:rsid w:val="004B43F3"/>
    <w:rsid w:val="004B4BC2"/>
    <w:rsid w:val="004B6571"/>
    <w:rsid w:val="004B6D8F"/>
    <w:rsid w:val="004B70C9"/>
    <w:rsid w:val="004B73DA"/>
    <w:rsid w:val="004B77DC"/>
    <w:rsid w:val="004B7BF0"/>
    <w:rsid w:val="004C0CC3"/>
    <w:rsid w:val="004C1DF2"/>
    <w:rsid w:val="004C326A"/>
    <w:rsid w:val="004C4AD8"/>
    <w:rsid w:val="004C4FC0"/>
    <w:rsid w:val="004C5D64"/>
    <w:rsid w:val="004C7AB9"/>
    <w:rsid w:val="004D2419"/>
    <w:rsid w:val="004D29AE"/>
    <w:rsid w:val="004D3C0C"/>
    <w:rsid w:val="004D4E47"/>
    <w:rsid w:val="004D545B"/>
    <w:rsid w:val="004D5FED"/>
    <w:rsid w:val="004D67FF"/>
    <w:rsid w:val="004D732D"/>
    <w:rsid w:val="004D79D1"/>
    <w:rsid w:val="004D7AA0"/>
    <w:rsid w:val="004D7B47"/>
    <w:rsid w:val="004E0878"/>
    <w:rsid w:val="004E13BB"/>
    <w:rsid w:val="004E25FE"/>
    <w:rsid w:val="004E294E"/>
    <w:rsid w:val="004E2ED7"/>
    <w:rsid w:val="004E3B7F"/>
    <w:rsid w:val="004E4263"/>
    <w:rsid w:val="004E4466"/>
    <w:rsid w:val="004E4DD1"/>
    <w:rsid w:val="004E5263"/>
    <w:rsid w:val="004E538C"/>
    <w:rsid w:val="004E583A"/>
    <w:rsid w:val="004E6F58"/>
    <w:rsid w:val="004F1A7B"/>
    <w:rsid w:val="004F2CC9"/>
    <w:rsid w:val="004F3DBE"/>
    <w:rsid w:val="004F5F94"/>
    <w:rsid w:val="004F666C"/>
    <w:rsid w:val="004F6C14"/>
    <w:rsid w:val="00500C56"/>
    <w:rsid w:val="005015E9"/>
    <w:rsid w:val="00501AC2"/>
    <w:rsid w:val="005026C2"/>
    <w:rsid w:val="00503BFA"/>
    <w:rsid w:val="0050468F"/>
    <w:rsid w:val="005047F7"/>
    <w:rsid w:val="005062E0"/>
    <w:rsid w:val="0050708A"/>
    <w:rsid w:val="005071AB"/>
    <w:rsid w:val="00507C20"/>
    <w:rsid w:val="00507C90"/>
    <w:rsid w:val="00507E49"/>
    <w:rsid w:val="0051076C"/>
    <w:rsid w:val="005108BF"/>
    <w:rsid w:val="005132AB"/>
    <w:rsid w:val="00514435"/>
    <w:rsid w:val="00514878"/>
    <w:rsid w:val="00514A46"/>
    <w:rsid w:val="00514C36"/>
    <w:rsid w:val="0051530E"/>
    <w:rsid w:val="0051561A"/>
    <w:rsid w:val="00517496"/>
    <w:rsid w:val="00517E90"/>
    <w:rsid w:val="0052073F"/>
    <w:rsid w:val="00520F91"/>
    <w:rsid w:val="00521838"/>
    <w:rsid w:val="005225A0"/>
    <w:rsid w:val="00523342"/>
    <w:rsid w:val="005235E0"/>
    <w:rsid w:val="00524340"/>
    <w:rsid w:val="00524A7D"/>
    <w:rsid w:val="00524B18"/>
    <w:rsid w:val="00526054"/>
    <w:rsid w:val="00526C70"/>
    <w:rsid w:val="005274DE"/>
    <w:rsid w:val="005278B5"/>
    <w:rsid w:val="0053011F"/>
    <w:rsid w:val="00530436"/>
    <w:rsid w:val="005306C7"/>
    <w:rsid w:val="00530940"/>
    <w:rsid w:val="005339CD"/>
    <w:rsid w:val="005351B7"/>
    <w:rsid w:val="00537250"/>
    <w:rsid w:val="00537EC7"/>
    <w:rsid w:val="00540956"/>
    <w:rsid w:val="00541EC9"/>
    <w:rsid w:val="00543181"/>
    <w:rsid w:val="00543720"/>
    <w:rsid w:val="005454DB"/>
    <w:rsid w:val="00545E25"/>
    <w:rsid w:val="00546667"/>
    <w:rsid w:val="005466F0"/>
    <w:rsid w:val="00546B39"/>
    <w:rsid w:val="00547484"/>
    <w:rsid w:val="00547E9E"/>
    <w:rsid w:val="005503B7"/>
    <w:rsid w:val="00550574"/>
    <w:rsid w:val="00550B65"/>
    <w:rsid w:val="00551ADE"/>
    <w:rsid w:val="005532D8"/>
    <w:rsid w:val="00553D25"/>
    <w:rsid w:val="005545E3"/>
    <w:rsid w:val="0055475A"/>
    <w:rsid w:val="0055625B"/>
    <w:rsid w:val="005569D6"/>
    <w:rsid w:val="005571D3"/>
    <w:rsid w:val="0056181F"/>
    <w:rsid w:val="00561B3A"/>
    <w:rsid w:val="00562314"/>
    <w:rsid w:val="00562C43"/>
    <w:rsid w:val="005651C5"/>
    <w:rsid w:val="00566191"/>
    <w:rsid w:val="00566404"/>
    <w:rsid w:val="005672F1"/>
    <w:rsid w:val="00570B17"/>
    <w:rsid w:val="005710E8"/>
    <w:rsid w:val="00571C45"/>
    <w:rsid w:val="00571E78"/>
    <w:rsid w:val="005720CD"/>
    <w:rsid w:val="0057235A"/>
    <w:rsid w:val="00572383"/>
    <w:rsid w:val="00572C28"/>
    <w:rsid w:val="0057408C"/>
    <w:rsid w:val="00574131"/>
    <w:rsid w:val="00574AEB"/>
    <w:rsid w:val="00575069"/>
    <w:rsid w:val="0057569D"/>
    <w:rsid w:val="00577933"/>
    <w:rsid w:val="00580805"/>
    <w:rsid w:val="00581584"/>
    <w:rsid w:val="0058299E"/>
    <w:rsid w:val="00584091"/>
    <w:rsid w:val="00584966"/>
    <w:rsid w:val="00585BBA"/>
    <w:rsid w:val="0058777C"/>
    <w:rsid w:val="0058787E"/>
    <w:rsid w:val="005903B3"/>
    <w:rsid w:val="00590D96"/>
    <w:rsid w:val="0059125E"/>
    <w:rsid w:val="0059225E"/>
    <w:rsid w:val="005967A9"/>
    <w:rsid w:val="005971F6"/>
    <w:rsid w:val="005A1832"/>
    <w:rsid w:val="005A2C4A"/>
    <w:rsid w:val="005A33C1"/>
    <w:rsid w:val="005A38AF"/>
    <w:rsid w:val="005A39EE"/>
    <w:rsid w:val="005A4CCB"/>
    <w:rsid w:val="005A4ECE"/>
    <w:rsid w:val="005A5EEA"/>
    <w:rsid w:val="005A6EB8"/>
    <w:rsid w:val="005A7D02"/>
    <w:rsid w:val="005B136E"/>
    <w:rsid w:val="005B2619"/>
    <w:rsid w:val="005B3891"/>
    <w:rsid w:val="005B393B"/>
    <w:rsid w:val="005B3D48"/>
    <w:rsid w:val="005B40B4"/>
    <w:rsid w:val="005B4294"/>
    <w:rsid w:val="005B4A1A"/>
    <w:rsid w:val="005B51A5"/>
    <w:rsid w:val="005B59AD"/>
    <w:rsid w:val="005B5D19"/>
    <w:rsid w:val="005B6324"/>
    <w:rsid w:val="005B6573"/>
    <w:rsid w:val="005B6611"/>
    <w:rsid w:val="005B7049"/>
    <w:rsid w:val="005B72F9"/>
    <w:rsid w:val="005B7810"/>
    <w:rsid w:val="005B7C05"/>
    <w:rsid w:val="005C0117"/>
    <w:rsid w:val="005C02B8"/>
    <w:rsid w:val="005C0EA3"/>
    <w:rsid w:val="005C0EEE"/>
    <w:rsid w:val="005C15A4"/>
    <w:rsid w:val="005C1B70"/>
    <w:rsid w:val="005C28D4"/>
    <w:rsid w:val="005C3597"/>
    <w:rsid w:val="005C35C8"/>
    <w:rsid w:val="005C4AC7"/>
    <w:rsid w:val="005C62CF"/>
    <w:rsid w:val="005C6DB8"/>
    <w:rsid w:val="005D0553"/>
    <w:rsid w:val="005D0604"/>
    <w:rsid w:val="005D0ECB"/>
    <w:rsid w:val="005D1310"/>
    <w:rsid w:val="005D2133"/>
    <w:rsid w:val="005D22FD"/>
    <w:rsid w:val="005D2A97"/>
    <w:rsid w:val="005D2B80"/>
    <w:rsid w:val="005D38B3"/>
    <w:rsid w:val="005D3CE5"/>
    <w:rsid w:val="005D6A31"/>
    <w:rsid w:val="005D6BB4"/>
    <w:rsid w:val="005D7121"/>
    <w:rsid w:val="005D74FE"/>
    <w:rsid w:val="005D7EB1"/>
    <w:rsid w:val="005D7EC2"/>
    <w:rsid w:val="005E0338"/>
    <w:rsid w:val="005E0CEF"/>
    <w:rsid w:val="005E1D6B"/>
    <w:rsid w:val="005E2072"/>
    <w:rsid w:val="005E2DA7"/>
    <w:rsid w:val="005E3A1B"/>
    <w:rsid w:val="005E4210"/>
    <w:rsid w:val="005E6DC9"/>
    <w:rsid w:val="005E6FA5"/>
    <w:rsid w:val="005E73E9"/>
    <w:rsid w:val="005F0218"/>
    <w:rsid w:val="005F0EBF"/>
    <w:rsid w:val="005F120E"/>
    <w:rsid w:val="005F13FE"/>
    <w:rsid w:val="005F2501"/>
    <w:rsid w:val="005F294E"/>
    <w:rsid w:val="00600698"/>
    <w:rsid w:val="00600BE5"/>
    <w:rsid w:val="0060145E"/>
    <w:rsid w:val="006030EA"/>
    <w:rsid w:val="0060361B"/>
    <w:rsid w:val="006037F0"/>
    <w:rsid w:val="0060397D"/>
    <w:rsid w:val="00605215"/>
    <w:rsid w:val="0060558A"/>
    <w:rsid w:val="00606489"/>
    <w:rsid w:val="0061159B"/>
    <w:rsid w:val="006120B0"/>
    <w:rsid w:val="00612AB6"/>
    <w:rsid w:val="00614D25"/>
    <w:rsid w:val="00614D3D"/>
    <w:rsid w:val="00615E9B"/>
    <w:rsid w:val="00615FF8"/>
    <w:rsid w:val="006164BE"/>
    <w:rsid w:val="00616CD3"/>
    <w:rsid w:val="00616D18"/>
    <w:rsid w:val="00617187"/>
    <w:rsid w:val="006172D0"/>
    <w:rsid w:val="0061787F"/>
    <w:rsid w:val="00617E5F"/>
    <w:rsid w:val="00617E90"/>
    <w:rsid w:val="00620A86"/>
    <w:rsid w:val="00621363"/>
    <w:rsid w:val="00621CB9"/>
    <w:rsid w:val="006222D2"/>
    <w:rsid w:val="00623ED5"/>
    <w:rsid w:val="0062492A"/>
    <w:rsid w:val="00627416"/>
    <w:rsid w:val="00631CAB"/>
    <w:rsid w:val="00632237"/>
    <w:rsid w:val="0063290A"/>
    <w:rsid w:val="006342CA"/>
    <w:rsid w:val="0063489D"/>
    <w:rsid w:val="00634C34"/>
    <w:rsid w:val="006366D1"/>
    <w:rsid w:val="00636B1E"/>
    <w:rsid w:val="006370EF"/>
    <w:rsid w:val="00637D61"/>
    <w:rsid w:val="00637DFF"/>
    <w:rsid w:val="00640A84"/>
    <w:rsid w:val="006417B2"/>
    <w:rsid w:val="00641C07"/>
    <w:rsid w:val="00642476"/>
    <w:rsid w:val="00642B39"/>
    <w:rsid w:val="006430C2"/>
    <w:rsid w:val="00643D9B"/>
    <w:rsid w:val="00645147"/>
    <w:rsid w:val="006455E2"/>
    <w:rsid w:val="0064563F"/>
    <w:rsid w:val="00646A3A"/>
    <w:rsid w:val="00650485"/>
    <w:rsid w:val="006512F2"/>
    <w:rsid w:val="00651327"/>
    <w:rsid w:val="00651856"/>
    <w:rsid w:val="006519F7"/>
    <w:rsid w:val="00653996"/>
    <w:rsid w:val="00654437"/>
    <w:rsid w:val="006555C6"/>
    <w:rsid w:val="00655D28"/>
    <w:rsid w:val="00655FB1"/>
    <w:rsid w:val="00657242"/>
    <w:rsid w:val="0066171F"/>
    <w:rsid w:val="00661CED"/>
    <w:rsid w:val="00662DC8"/>
    <w:rsid w:val="00663006"/>
    <w:rsid w:val="0066372B"/>
    <w:rsid w:val="0066484D"/>
    <w:rsid w:val="0066519A"/>
    <w:rsid w:val="006655BB"/>
    <w:rsid w:val="00666CCD"/>
    <w:rsid w:val="006672D1"/>
    <w:rsid w:val="00670306"/>
    <w:rsid w:val="00670FF6"/>
    <w:rsid w:val="00671197"/>
    <w:rsid w:val="00671210"/>
    <w:rsid w:val="00671EBB"/>
    <w:rsid w:val="00672B1D"/>
    <w:rsid w:val="00673084"/>
    <w:rsid w:val="006733D0"/>
    <w:rsid w:val="006733F1"/>
    <w:rsid w:val="006737EE"/>
    <w:rsid w:val="00673F88"/>
    <w:rsid w:val="00674334"/>
    <w:rsid w:val="00674374"/>
    <w:rsid w:val="0067452F"/>
    <w:rsid w:val="00674B5F"/>
    <w:rsid w:val="006764D2"/>
    <w:rsid w:val="006776DB"/>
    <w:rsid w:val="00677A61"/>
    <w:rsid w:val="0068092D"/>
    <w:rsid w:val="00681D47"/>
    <w:rsid w:val="00682AF2"/>
    <w:rsid w:val="006830F9"/>
    <w:rsid w:val="00683C8B"/>
    <w:rsid w:val="0068556A"/>
    <w:rsid w:val="00686056"/>
    <w:rsid w:val="00687D21"/>
    <w:rsid w:val="00687DAF"/>
    <w:rsid w:val="00690630"/>
    <w:rsid w:val="00692045"/>
    <w:rsid w:val="006931C9"/>
    <w:rsid w:val="00694BDF"/>
    <w:rsid w:val="00694DB1"/>
    <w:rsid w:val="00696956"/>
    <w:rsid w:val="006A15A7"/>
    <w:rsid w:val="006A2DE7"/>
    <w:rsid w:val="006A41EE"/>
    <w:rsid w:val="006A510A"/>
    <w:rsid w:val="006A5997"/>
    <w:rsid w:val="006A5FE6"/>
    <w:rsid w:val="006B0CFD"/>
    <w:rsid w:val="006B1451"/>
    <w:rsid w:val="006B1E5F"/>
    <w:rsid w:val="006B47CF"/>
    <w:rsid w:val="006B4F59"/>
    <w:rsid w:val="006B668C"/>
    <w:rsid w:val="006B7588"/>
    <w:rsid w:val="006C00B9"/>
    <w:rsid w:val="006C11CA"/>
    <w:rsid w:val="006C2374"/>
    <w:rsid w:val="006C40F8"/>
    <w:rsid w:val="006C412F"/>
    <w:rsid w:val="006C45AE"/>
    <w:rsid w:val="006C56AD"/>
    <w:rsid w:val="006C79F6"/>
    <w:rsid w:val="006C7EE0"/>
    <w:rsid w:val="006D2537"/>
    <w:rsid w:val="006D269D"/>
    <w:rsid w:val="006D394C"/>
    <w:rsid w:val="006D3966"/>
    <w:rsid w:val="006D3ED6"/>
    <w:rsid w:val="006D6125"/>
    <w:rsid w:val="006D6B48"/>
    <w:rsid w:val="006D7316"/>
    <w:rsid w:val="006E0AE0"/>
    <w:rsid w:val="006E1B56"/>
    <w:rsid w:val="006E362C"/>
    <w:rsid w:val="006E38F3"/>
    <w:rsid w:val="006E62AF"/>
    <w:rsid w:val="006E6F25"/>
    <w:rsid w:val="006F12E9"/>
    <w:rsid w:val="006F1A1E"/>
    <w:rsid w:val="006F1EEB"/>
    <w:rsid w:val="006F1F8E"/>
    <w:rsid w:val="006F21C5"/>
    <w:rsid w:val="006F2E5B"/>
    <w:rsid w:val="006F3DF6"/>
    <w:rsid w:val="006F4B21"/>
    <w:rsid w:val="006F733F"/>
    <w:rsid w:val="006F7B7E"/>
    <w:rsid w:val="00700435"/>
    <w:rsid w:val="00701237"/>
    <w:rsid w:val="007016A3"/>
    <w:rsid w:val="007018C0"/>
    <w:rsid w:val="00703061"/>
    <w:rsid w:val="00703A84"/>
    <w:rsid w:val="00703C01"/>
    <w:rsid w:val="00704320"/>
    <w:rsid w:val="00705040"/>
    <w:rsid w:val="00705134"/>
    <w:rsid w:val="00706D25"/>
    <w:rsid w:val="007106F9"/>
    <w:rsid w:val="00710EA7"/>
    <w:rsid w:val="007110F9"/>
    <w:rsid w:val="00711CB2"/>
    <w:rsid w:val="0071231A"/>
    <w:rsid w:val="00712A8A"/>
    <w:rsid w:val="0071680B"/>
    <w:rsid w:val="007168E8"/>
    <w:rsid w:val="00717AF3"/>
    <w:rsid w:val="00717D72"/>
    <w:rsid w:val="00717E02"/>
    <w:rsid w:val="007216FF"/>
    <w:rsid w:val="00721E27"/>
    <w:rsid w:val="007238FB"/>
    <w:rsid w:val="00723909"/>
    <w:rsid w:val="00724241"/>
    <w:rsid w:val="00724F2A"/>
    <w:rsid w:val="00725211"/>
    <w:rsid w:val="00725E85"/>
    <w:rsid w:val="0072629A"/>
    <w:rsid w:val="007274ED"/>
    <w:rsid w:val="00727BBD"/>
    <w:rsid w:val="00730B6F"/>
    <w:rsid w:val="00730D77"/>
    <w:rsid w:val="007313B7"/>
    <w:rsid w:val="00732CCF"/>
    <w:rsid w:val="007335FC"/>
    <w:rsid w:val="007345FC"/>
    <w:rsid w:val="00735421"/>
    <w:rsid w:val="007357A9"/>
    <w:rsid w:val="0073585B"/>
    <w:rsid w:val="007362B9"/>
    <w:rsid w:val="00737AAB"/>
    <w:rsid w:val="00737BB0"/>
    <w:rsid w:val="00741AC0"/>
    <w:rsid w:val="00741B3F"/>
    <w:rsid w:val="007425B6"/>
    <w:rsid w:val="00743117"/>
    <w:rsid w:val="00743196"/>
    <w:rsid w:val="0074380D"/>
    <w:rsid w:val="00743848"/>
    <w:rsid w:val="00744181"/>
    <w:rsid w:val="007444BE"/>
    <w:rsid w:val="00744989"/>
    <w:rsid w:val="00744EFB"/>
    <w:rsid w:val="0074609B"/>
    <w:rsid w:val="00746E5D"/>
    <w:rsid w:val="0074704E"/>
    <w:rsid w:val="007471B7"/>
    <w:rsid w:val="00750BE5"/>
    <w:rsid w:val="007513DF"/>
    <w:rsid w:val="00751B63"/>
    <w:rsid w:val="00751BB9"/>
    <w:rsid w:val="00753451"/>
    <w:rsid w:val="007542F2"/>
    <w:rsid w:val="00754E5C"/>
    <w:rsid w:val="00755E50"/>
    <w:rsid w:val="00756886"/>
    <w:rsid w:val="007579B2"/>
    <w:rsid w:val="00757D05"/>
    <w:rsid w:val="007600E6"/>
    <w:rsid w:val="00760ADB"/>
    <w:rsid w:val="007623EA"/>
    <w:rsid w:val="007628B1"/>
    <w:rsid w:val="00762B71"/>
    <w:rsid w:val="007632FD"/>
    <w:rsid w:val="00763966"/>
    <w:rsid w:val="00766FA7"/>
    <w:rsid w:val="00767029"/>
    <w:rsid w:val="00767CB3"/>
    <w:rsid w:val="0077274B"/>
    <w:rsid w:val="00772D3C"/>
    <w:rsid w:val="00774F38"/>
    <w:rsid w:val="007757CF"/>
    <w:rsid w:val="007774C4"/>
    <w:rsid w:val="00777A51"/>
    <w:rsid w:val="00777EB5"/>
    <w:rsid w:val="007803A4"/>
    <w:rsid w:val="00780B53"/>
    <w:rsid w:val="00782534"/>
    <w:rsid w:val="00782659"/>
    <w:rsid w:val="00782BD3"/>
    <w:rsid w:val="00782EDF"/>
    <w:rsid w:val="00782EFF"/>
    <w:rsid w:val="007833F3"/>
    <w:rsid w:val="00783660"/>
    <w:rsid w:val="007836E8"/>
    <w:rsid w:val="007838B9"/>
    <w:rsid w:val="00783FA9"/>
    <w:rsid w:val="00784509"/>
    <w:rsid w:val="007847F8"/>
    <w:rsid w:val="00786D95"/>
    <w:rsid w:val="00786E79"/>
    <w:rsid w:val="007928EB"/>
    <w:rsid w:val="0079317A"/>
    <w:rsid w:val="007938F4"/>
    <w:rsid w:val="0079407F"/>
    <w:rsid w:val="007944BD"/>
    <w:rsid w:val="00795778"/>
    <w:rsid w:val="00795EE7"/>
    <w:rsid w:val="00796003"/>
    <w:rsid w:val="00796846"/>
    <w:rsid w:val="00797553"/>
    <w:rsid w:val="007A0729"/>
    <w:rsid w:val="007A075D"/>
    <w:rsid w:val="007A2284"/>
    <w:rsid w:val="007A2309"/>
    <w:rsid w:val="007A350A"/>
    <w:rsid w:val="007A3C7C"/>
    <w:rsid w:val="007A3EB8"/>
    <w:rsid w:val="007A4DAC"/>
    <w:rsid w:val="007A55B6"/>
    <w:rsid w:val="007A6700"/>
    <w:rsid w:val="007A7E60"/>
    <w:rsid w:val="007B05ED"/>
    <w:rsid w:val="007B1035"/>
    <w:rsid w:val="007B3761"/>
    <w:rsid w:val="007B3D41"/>
    <w:rsid w:val="007B400B"/>
    <w:rsid w:val="007B475E"/>
    <w:rsid w:val="007B5364"/>
    <w:rsid w:val="007B56AF"/>
    <w:rsid w:val="007B5EF5"/>
    <w:rsid w:val="007B6F5A"/>
    <w:rsid w:val="007B7191"/>
    <w:rsid w:val="007B72E1"/>
    <w:rsid w:val="007B7667"/>
    <w:rsid w:val="007B78F8"/>
    <w:rsid w:val="007C127A"/>
    <w:rsid w:val="007C17ED"/>
    <w:rsid w:val="007C2184"/>
    <w:rsid w:val="007C2245"/>
    <w:rsid w:val="007C2712"/>
    <w:rsid w:val="007C2A67"/>
    <w:rsid w:val="007C309E"/>
    <w:rsid w:val="007C3FA1"/>
    <w:rsid w:val="007C508F"/>
    <w:rsid w:val="007C6BB0"/>
    <w:rsid w:val="007C6F1A"/>
    <w:rsid w:val="007C79F3"/>
    <w:rsid w:val="007C7BAF"/>
    <w:rsid w:val="007D0021"/>
    <w:rsid w:val="007D0320"/>
    <w:rsid w:val="007D0F6C"/>
    <w:rsid w:val="007D267D"/>
    <w:rsid w:val="007D2B85"/>
    <w:rsid w:val="007D2D09"/>
    <w:rsid w:val="007D32FC"/>
    <w:rsid w:val="007D3FA0"/>
    <w:rsid w:val="007D4114"/>
    <w:rsid w:val="007D4BB8"/>
    <w:rsid w:val="007D669C"/>
    <w:rsid w:val="007D6D97"/>
    <w:rsid w:val="007E1C10"/>
    <w:rsid w:val="007E24A7"/>
    <w:rsid w:val="007E2FC6"/>
    <w:rsid w:val="007E4A3C"/>
    <w:rsid w:val="007E6122"/>
    <w:rsid w:val="007E6B7A"/>
    <w:rsid w:val="007E7274"/>
    <w:rsid w:val="007F0178"/>
    <w:rsid w:val="007F01B2"/>
    <w:rsid w:val="007F06E0"/>
    <w:rsid w:val="007F0979"/>
    <w:rsid w:val="007F23A0"/>
    <w:rsid w:val="007F2885"/>
    <w:rsid w:val="007F2A81"/>
    <w:rsid w:val="007F3531"/>
    <w:rsid w:val="007F478F"/>
    <w:rsid w:val="007F5157"/>
    <w:rsid w:val="007F64E2"/>
    <w:rsid w:val="008003EA"/>
    <w:rsid w:val="0080140F"/>
    <w:rsid w:val="008019A6"/>
    <w:rsid w:val="00802AFA"/>
    <w:rsid w:val="008036B2"/>
    <w:rsid w:val="008043F1"/>
    <w:rsid w:val="0080512B"/>
    <w:rsid w:val="00806A5C"/>
    <w:rsid w:val="00806BD8"/>
    <w:rsid w:val="00807B72"/>
    <w:rsid w:val="00807C2F"/>
    <w:rsid w:val="00810F7A"/>
    <w:rsid w:val="0081103D"/>
    <w:rsid w:val="008114E8"/>
    <w:rsid w:val="00812305"/>
    <w:rsid w:val="008127A1"/>
    <w:rsid w:val="00813DF6"/>
    <w:rsid w:val="008147A5"/>
    <w:rsid w:val="00815D35"/>
    <w:rsid w:val="008172B4"/>
    <w:rsid w:val="00817642"/>
    <w:rsid w:val="00817817"/>
    <w:rsid w:val="00817CAE"/>
    <w:rsid w:val="00820581"/>
    <w:rsid w:val="0082205B"/>
    <w:rsid w:val="008225A7"/>
    <w:rsid w:val="00822890"/>
    <w:rsid w:val="0082407A"/>
    <w:rsid w:val="008258AD"/>
    <w:rsid w:val="008276F1"/>
    <w:rsid w:val="00827715"/>
    <w:rsid w:val="00827A7C"/>
    <w:rsid w:val="00827F66"/>
    <w:rsid w:val="008301A4"/>
    <w:rsid w:val="00830FDC"/>
    <w:rsid w:val="0083213A"/>
    <w:rsid w:val="008324C4"/>
    <w:rsid w:val="008331A4"/>
    <w:rsid w:val="008332AE"/>
    <w:rsid w:val="00833DA0"/>
    <w:rsid w:val="0083505E"/>
    <w:rsid w:val="00835A35"/>
    <w:rsid w:val="00835D12"/>
    <w:rsid w:val="008362EE"/>
    <w:rsid w:val="00836FCF"/>
    <w:rsid w:val="008373D6"/>
    <w:rsid w:val="00840906"/>
    <w:rsid w:val="0084161C"/>
    <w:rsid w:val="00841624"/>
    <w:rsid w:val="00841B0F"/>
    <w:rsid w:val="008425C8"/>
    <w:rsid w:val="00842C3E"/>
    <w:rsid w:val="00843527"/>
    <w:rsid w:val="008473F4"/>
    <w:rsid w:val="00850319"/>
    <w:rsid w:val="008504E5"/>
    <w:rsid w:val="0085122C"/>
    <w:rsid w:val="00851289"/>
    <w:rsid w:val="008519CB"/>
    <w:rsid w:val="008528E8"/>
    <w:rsid w:val="00854562"/>
    <w:rsid w:val="008554D1"/>
    <w:rsid w:val="00855DC8"/>
    <w:rsid w:val="008571F5"/>
    <w:rsid w:val="0085782E"/>
    <w:rsid w:val="00857B9E"/>
    <w:rsid w:val="008609CB"/>
    <w:rsid w:val="00860D61"/>
    <w:rsid w:val="00860ED5"/>
    <w:rsid w:val="00860F71"/>
    <w:rsid w:val="008629DC"/>
    <w:rsid w:val="00862B03"/>
    <w:rsid w:val="00862F1A"/>
    <w:rsid w:val="00863758"/>
    <w:rsid w:val="00863DBC"/>
    <w:rsid w:val="00867573"/>
    <w:rsid w:val="00867763"/>
    <w:rsid w:val="008706CC"/>
    <w:rsid w:val="00871371"/>
    <w:rsid w:val="0087141D"/>
    <w:rsid w:val="00871758"/>
    <w:rsid w:val="00871E4F"/>
    <w:rsid w:val="00872638"/>
    <w:rsid w:val="00872CDA"/>
    <w:rsid w:val="00873634"/>
    <w:rsid w:val="00876DD4"/>
    <w:rsid w:val="00877402"/>
    <w:rsid w:val="008800DC"/>
    <w:rsid w:val="008803AA"/>
    <w:rsid w:val="0088130F"/>
    <w:rsid w:val="00882B13"/>
    <w:rsid w:val="00884CA0"/>
    <w:rsid w:val="00885F88"/>
    <w:rsid w:val="008860D1"/>
    <w:rsid w:val="008878DA"/>
    <w:rsid w:val="00887FCD"/>
    <w:rsid w:val="00890409"/>
    <w:rsid w:val="0089147E"/>
    <w:rsid w:val="008914AB"/>
    <w:rsid w:val="0089179B"/>
    <w:rsid w:val="0089220D"/>
    <w:rsid w:val="00892A68"/>
    <w:rsid w:val="0089307B"/>
    <w:rsid w:val="008931AF"/>
    <w:rsid w:val="00893825"/>
    <w:rsid w:val="00894F0E"/>
    <w:rsid w:val="008966AB"/>
    <w:rsid w:val="00896C14"/>
    <w:rsid w:val="008A1050"/>
    <w:rsid w:val="008A397D"/>
    <w:rsid w:val="008A3C45"/>
    <w:rsid w:val="008A3E6F"/>
    <w:rsid w:val="008A40EE"/>
    <w:rsid w:val="008A4E63"/>
    <w:rsid w:val="008A5871"/>
    <w:rsid w:val="008A6081"/>
    <w:rsid w:val="008A659C"/>
    <w:rsid w:val="008A67AE"/>
    <w:rsid w:val="008A7631"/>
    <w:rsid w:val="008B03C3"/>
    <w:rsid w:val="008B1DE9"/>
    <w:rsid w:val="008B2D13"/>
    <w:rsid w:val="008B2D5D"/>
    <w:rsid w:val="008B3F13"/>
    <w:rsid w:val="008B442C"/>
    <w:rsid w:val="008B4646"/>
    <w:rsid w:val="008C1657"/>
    <w:rsid w:val="008C199C"/>
    <w:rsid w:val="008C1BBA"/>
    <w:rsid w:val="008C1C78"/>
    <w:rsid w:val="008C4F4F"/>
    <w:rsid w:val="008C5EA4"/>
    <w:rsid w:val="008C6D60"/>
    <w:rsid w:val="008C75EB"/>
    <w:rsid w:val="008D12D8"/>
    <w:rsid w:val="008D14B3"/>
    <w:rsid w:val="008D1625"/>
    <w:rsid w:val="008D1AC1"/>
    <w:rsid w:val="008D1E67"/>
    <w:rsid w:val="008D43C2"/>
    <w:rsid w:val="008D4455"/>
    <w:rsid w:val="008D6C56"/>
    <w:rsid w:val="008D7DBA"/>
    <w:rsid w:val="008D7E4B"/>
    <w:rsid w:val="008E0B29"/>
    <w:rsid w:val="008E1016"/>
    <w:rsid w:val="008E311D"/>
    <w:rsid w:val="008E5B53"/>
    <w:rsid w:val="008E6E88"/>
    <w:rsid w:val="008E748F"/>
    <w:rsid w:val="008F0218"/>
    <w:rsid w:val="008F041B"/>
    <w:rsid w:val="008F08AA"/>
    <w:rsid w:val="008F1A4C"/>
    <w:rsid w:val="008F49EF"/>
    <w:rsid w:val="008F4A4D"/>
    <w:rsid w:val="008F5F2C"/>
    <w:rsid w:val="008F611A"/>
    <w:rsid w:val="008F7CD2"/>
    <w:rsid w:val="00900B24"/>
    <w:rsid w:val="009014D5"/>
    <w:rsid w:val="00901CC1"/>
    <w:rsid w:val="00902530"/>
    <w:rsid w:val="00902AE1"/>
    <w:rsid w:val="009036F6"/>
    <w:rsid w:val="00903C8C"/>
    <w:rsid w:val="0090462E"/>
    <w:rsid w:val="00904940"/>
    <w:rsid w:val="00904CC3"/>
    <w:rsid w:val="009057EC"/>
    <w:rsid w:val="00905917"/>
    <w:rsid w:val="00906BBB"/>
    <w:rsid w:val="00907193"/>
    <w:rsid w:val="00910600"/>
    <w:rsid w:val="00910BC0"/>
    <w:rsid w:val="0091112C"/>
    <w:rsid w:val="009112B9"/>
    <w:rsid w:val="00912267"/>
    <w:rsid w:val="00913539"/>
    <w:rsid w:val="00913C58"/>
    <w:rsid w:val="009143EB"/>
    <w:rsid w:val="00914921"/>
    <w:rsid w:val="00915473"/>
    <w:rsid w:val="009157F7"/>
    <w:rsid w:val="009159DC"/>
    <w:rsid w:val="00915F8B"/>
    <w:rsid w:val="009160BC"/>
    <w:rsid w:val="00917741"/>
    <w:rsid w:val="0092002B"/>
    <w:rsid w:val="00920334"/>
    <w:rsid w:val="009204B8"/>
    <w:rsid w:val="00921E64"/>
    <w:rsid w:val="00922771"/>
    <w:rsid w:val="0092368F"/>
    <w:rsid w:val="009238BF"/>
    <w:rsid w:val="00923BBB"/>
    <w:rsid w:val="009242C0"/>
    <w:rsid w:val="00925DE8"/>
    <w:rsid w:val="00926682"/>
    <w:rsid w:val="009275E2"/>
    <w:rsid w:val="00930622"/>
    <w:rsid w:val="00930765"/>
    <w:rsid w:val="00931647"/>
    <w:rsid w:val="009320D7"/>
    <w:rsid w:val="009322DD"/>
    <w:rsid w:val="00932A56"/>
    <w:rsid w:val="00932C14"/>
    <w:rsid w:val="00932DA7"/>
    <w:rsid w:val="009350FD"/>
    <w:rsid w:val="009364D0"/>
    <w:rsid w:val="009378F3"/>
    <w:rsid w:val="009406AD"/>
    <w:rsid w:val="00940E2B"/>
    <w:rsid w:val="00941D84"/>
    <w:rsid w:val="00942D09"/>
    <w:rsid w:val="009439F6"/>
    <w:rsid w:val="00943AD9"/>
    <w:rsid w:val="00943DB1"/>
    <w:rsid w:val="00943DE0"/>
    <w:rsid w:val="009450BB"/>
    <w:rsid w:val="00945F73"/>
    <w:rsid w:val="00946172"/>
    <w:rsid w:val="009473CA"/>
    <w:rsid w:val="00947FB0"/>
    <w:rsid w:val="00950840"/>
    <w:rsid w:val="009516FC"/>
    <w:rsid w:val="00951A88"/>
    <w:rsid w:val="009523B2"/>
    <w:rsid w:val="00952645"/>
    <w:rsid w:val="00952B5E"/>
    <w:rsid w:val="00952C38"/>
    <w:rsid w:val="0095392A"/>
    <w:rsid w:val="00954E48"/>
    <w:rsid w:val="0095628F"/>
    <w:rsid w:val="009569EC"/>
    <w:rsid w:val="00960299"/>
    <w:rsid w:val="00960637"/>
    <w:rsid w:val="00960731"/>
    <w:rsid w:val="00960E24"/>
    <w:rsid w:val="009613C0"/>
    <w:rsid w:val="00962149"/>
    <w:rsid w:val="0096219E"/>
    <w:rsid w:val="0096220E"/>
    <w:rsid w:val="00963744"/>
    <w:rsid w:val="00965789"/>
    <w:rsid w:val="00966B9D"/>
    <w:rsid w:val="00973BED"/>
    <w:rsid w:val="00974277"/>
    <w:rsid w:val="0097427C"/>
    <w:rsid w:val="009752E9"/>
    <w:rsid w:val="00975543"/>
    <w:rsid w:val="00975DE8"/>
    <w:rsid w:val="0098097F"/>
    <w:rsid w:val="009809F6"/>
    <w:rsid w:val="00981E11"/>
    <w:rsid w:val="00982120"/>
    <w:rsid w:val="00985B6D"/>
    <w:rsid w:val="00986EA5"/>
    <w:rsid w:val="00987696"/>
    <w:rsid w:val="00987BA9"/>
    <w:rsid w:val="00990483"/>
    <w:rsid w:val="009932E4"/>
    <w:rsid w:val="0099421C"/>
    <w:rsid w:val="00994D69"/>
    <w:rsid w:val="00997000"/>
    <w:rsid w:val="009979E7"/>
    <w:rsid w:val="00997B25"/>
    <w:rsid w:val="009A2EAF"/>
    <w:rsid w:val="009A3946"/>
    <w:rsid w:val="009A4647"/>
    <w:rsid w:val="009A4CEF"/>
    <w:rsid w:val="009A5F45"/>
    <w:rsid w:val="009A7B56"/>
    <w:rsid w:val="009B09D8"/>
    <w:rsid w:val="009B0DD5"/>
    <w:rsid w:val="009B2B7F"/>
    <w:rsid w:val="009B305D"/>
    <w:rsid w:val="009B3445"/>
    <w:rsid w:val="009B4140"/>
    <w:rsid w:val="009B5286"/>
    <w:rsid w:val="009B6CB2"/>
    <w:rsid w:val="009C0553"/>
    <w:rsid w:val="009C0CD1"/>
    <w:rsid w:val="009C2A5E"/>
    <w:rsid w:val="009C2AE2"/>
    <w:rsid w:val="009C628C"/>
    <w:rsid w:val="009C6A45"/>
    <w:rsid w:val="009D0CB7"/>
    <w:rsid w:val="009D14D7"/>
    <w:rsid w:val="009D1874"/>
    <w:rsid w:val="009D29F1"/>
    <w:rsid w:val="009D3554"/>
    <w:rsid w:val="009D4D98"/>
    <w:rsid w:val="009E0F1D"/>
    <w:rsid w:val="009E1488"/>
    <w:rsid w:val="009E1821"/>
    <w:rsid w:val="009E189C"/>
    <w:rsid w:val="009E1FBE"/>
    <w:rsid w:val="009E22DC"/>
    <w:rsid w:val="009E24AC"/>
    <w:rsid w:val="009E2C17"/>
    <w:rsid w:val="009E312A"/>
    <w:rsid w:val="009E3C11"/>
    <w:rsid w:val="009E52D8"/>
    <w:rsid w:val="009E6377"/>
    <w:rsid w:val="009E7EB3"/>
    <w:rsid w:val="009F01F5"/>
    <w:rsid w:val="009F1823"/>
    <w:rsid w:val="009F1D5E"/>
    <w:rsid w:val="009F227B"/>
    <w:rsid w:val="009F4483"/>
    <w:rsid w:val="009F4D84"/>
    <w:rsid w:val="009F4E18"/>
    <w:rsid w:val="009F52C8"/>
    <w:rsid w:val="009F6D6A"/>
    <w:rsid w:val="009F72AE"/>
    <w:rsid w:val="00A023D3"/>
    <w:rsid w:val="00A02930"/>
    <w:rsid w:val="00A03DFA"/>
    <w:rsid w:val="00A07977"/>
    <w:rsid w:val="00A10124"/>
    <w:rsid w:val="00A10199"/>
    <w:rsid w:val="00A101FD"/>
    <w:rsid w:val="00A111A6"/>
    <w:rsid w:val="00A121B3"/>
    <w:rsid w:val="00A126E7"/>
    <w:rsid w:val="00A135D7"/>
    <w:rsid w:val="00A13843"/>
    <w:rsid w:val="00A139FE"/>
    <w:rsid w:val="00A141AE"/>
    <w:rsid w:val="00A1564E"/>
    <w:rsid w:val="00A15A4C"/>
    <w:rsid w:val="00A15CB8"/>
    <w:rsid w:val="00A1668F"/>
    <w:rsid w:val="00A17E82"/>
    <w:rsid w:val="00A17EC2"/>
    <w:rsid w:val="00A20BAC"/>
    <w:rsid w:val="00A22231"/>
    <w:rsid w:val="00A22B83"/>
    <w:rsid w:val="00A22C40"/>
    <w:rsid w:val="00A232DD"/>
    <w:rsid w:val="00A23E8B"/>
    <w:rsid w:val="00A2410A"/>
    <w:rsid w:val="00A25B4E"/>
    <w:rsid w:val="00A25D4F"/>
    <w:rsid w:val="00A25F49"/>
    <w:rsid w:val="00A26A97"/>
    <w:rsid w:val="00A2747D"/>
    <w:rsid w:val="00A30D43"/>
    <w:rsid w:val="00A31578"/>
    <w:rsid w:val="00A33D1E"/>
    <w:rsid w:val="00A33EE2"/>
    <w:rsid w:val="00A35312"/>
    <w:rsid w:val="00A35975"/>
    <w:rsid w:val="00A366A4"/>
    <w:rsid w:val="00A37D48"/>
    <w:rsid w:val="00A41323"/>
    <w:rsid w:val="00A4265E"/>
    <w:rsid w:val="00A429C3"/>
    <w:rsid w:val="00A433B2"/>
    <w:rsid w:val="00A43464"/>
    <w:rsid w:val="00A43905"/>
    <w:rsid w:val="00A43C17"/>
    <w:rsid w:val="00A440EC"/>
    <w:rsid w:val="00A46964"/>
    <w:rsid w:val="00A469A5"/>
    <w:rsid w:val="00A47DE0"/>
    <w:rsid w:val="00A50115"/>
    <w:rsid w:val="00A51423"/>
    <w:rsid w:val="00A51E41"/>
    <w:rsid w:val="00A525C8"/>
    <w:rsid w:val="00A527D1"/>
    <w:rsid w:val="00A5415C"/>
    <w:rsid w:val="00A575E6"/>
    <w:rsid w:val="00A600EC"/>
    <w:rsid w:val="00A60715"/>
    <w:rsid w:val="00A60E4F"/>
    <w:rsid w:val="00A61AD0"/>
    <w:rsid w:val="00A62B76"/>
    <w:rsid w:val="00A66353"/>
    <w:rsid w:val="00A7066E"/>
    <w:rsid w:val="00A708AC"/>
    <w:rsid w:val="00A72E86"/>
    <w:rsid w:val="00A73EE4"/>
    <w:rsid w:val="00A74674"/>
    <w:rsid w:val="00A74807"/>
    <w:rsid w:val="00A76351"/>
    <w:rsid w:val="00A779A1"/>
    <w:rsid w:val="00A80F75"/>
    <w:rsid w:val="00A81919"/>
    <w:rsid w:val="00A828DD"/>
    <w:rsid w:val="00A82967"/>
    <w:rsid w:val="00A84788"/>
    <w:rsid w:val="00A848FC"/>
    <w:rsid w:val="00A8558C"/>
    <w:rsid w:val="00A85D4B"/>
    <w:rsid w:val="00A86541"/>
    <w:rsid w:val="00A875B4"/>
    <w:rsid w:val="00A878BB"/>
    <w:rsid w:val="00A907F0"/>
    <w:rsid w:val="00A90AC8"/>
    <w:rsid w:val="00A9115C"/>
    <w:rsid w:val="00A91993"/>
    <w:rsid w:val="00A91C18"/>
    <w:rsid w:val="00A91C1F"/>
    <w:rsid w:val="00A92536"/>
    <w:rsid w:val="00A92FD3"/>
    <w:rsid w:val="00A93063"/>
    <w:rsid w:val="00A937A8"/>
    <w:rsid w:val="00A96835"/>
    <w:rsid w:val="00AA27F1"/>
    <w:rsid w:val="00AA2E18"/>
    <w:rsid w:val="00AA3386"/>
    <w:rsid w:val="00AA36AA"/>
    <w:rsid w:val="00AA3E1E"/>
    <w:rsid w:val="00AA47D4"/>
    <w:rsid w:val="00AA4E1F"/>
    <w:rsid w:val="00AA57AB"/>
    <w:rsid w:val="00AB015F"/>
    <w:rsid w:val="00AB1119"/>
    <w:rsid w:val="00AB25FB"/>
    <w:rsid w:val="00AB2CCA"/>
    <w:rsid w:val="00AB40AB"/>
    <w:rsid w:val="00AB433C"/>
    <w:rsid w:val="00AB4993"/>
    <w:rsid w:val="00AB5030"/>
    <w:rsid w:val="00AB505A"/>
    <w:rsid w:val="00AB54EC"/>
    <w:rsid w:val="00AB5D40"/>
    <w:rsid w:val="00AB68BD"/>
    <w:rsid w:val="00AB6AED"/>
    <w:rsid w:val="00AB7C7C"/>
    <w:rsid w:val="00AC05CC"/>
    <w:rsid w:val="00AC16FC"/>
    <w:rsid w:val="00AC1A54"/>
    <w:rsid w:val="00AC1F24"/>
    <w:rsid w:val="00AC37F8"/>
    <w:rsid w:val="00AC5E2C"/>
    <w:rsid w:val="00AC637B"/>
    <w:rsid w:val="00AC6FAA"/>
    <w:rsid w:val="00AD0536"/>
    <w:rsid w:val="00AD09E9"/>
    <w:rsid w:val="00AD09F8"/>
    <w:rsid w:val="00AD0E2D"/>
    <w:rsid w:val="00AD47A7"/>
    <w:rsid w:val="00AD49C8"/>
    <w:rsid w:val="00AD4B2E"/>
    <w:rsid w:val="00AD4E62"/>
    <w:rsid w:val="00AD6567"/>
    <w:rsid w:val="00AD677F"/>
    <w:rsid w:val="00AD73FF"/>
    <w:rsid w:val="00AD76C1"/>
    <w:rsid w:val="00AD7E3D"/>
    <w:rsid w:val="00AE0075"/>
    <w:rsid w:val="00AE06D5"/>
    <w:rsid w:val="00AE2A6F"/>
    <w:rsid w:val="00AE487F"/>
    <w:rsid w:val="00AE5070"/>
    <w:rsid w:val="00AE57E2"/>
    <w:rsid w:val="00AE59E1"/>
    <w:rsid w:val="00AE6481"/>
    <w:rsid w:val="00AE6D55"/>
    <w:rsid w:val="00AE6FB5"/>
    <w:rsid w:val="00AE7DC0"/>
    <w:rsid w:val="00AF0B65"/>
    <w:rsid w:val="00AF18BD"/>
    <w:rsid w:val="00AF1C5A"/>
    <w:rsid w:val="00AF2200"/>
    <w:rsid w:val="00AF359B"/>
    <w:rsid w:val="00AF40B8"/>
    <w:rsid w:val="00AF4AC1"/>
    <w:rsid w:val="00AF4FB8"/>
    <w:rsid w:val="00AF51E6"/>
    <w:rsid w:val="00AF5EA2"/>
    <w:rsid w:val="00AF6037"/>
    <w:rsid w:val="00AF60C1"/>
    <w:rsid w:val="00B00899"/>
    <w:rsid w:val="00B03E3A"/>
    <w:rsid w:val="00B045C9"/>
    <w:rsid w:val="00B06369"/>
    <w:rsid w:val="00B111E3"/>
    <w:rsid w:val="00B112D6"/>
    <w:rsid w:val="00B12D60"/>
    <w:rsid w:val="00B13059"/>
    <w:rsid w:val="00B159FE"/>
    <w:rsid w:val="00B15DED"/>
    <w:rsid w:val="00B163D1"/>
    <w:rsid w:val="00B1727A"/>
    <w:rsid w:val="00B17D40"/>
    <w:rsid w:val="00B20A21"/>
    <w:rsid w:val="00B21B10"/>
    <w:rsid w:val="00B21BB2"/>
    <w:rsid w:val="00B2222A"/>
    <w:rsid w:val="00B2296F"/>
    <w:rsid w:val="00B2315D"/>
    <w:rsid w:val="00B231AA"/>
    <w:rsid w:val="00B24071"/>
    <w:rsid w:val="00B24304"/>
    <w:rsid w:val="00B246CE"/>
    <w:rsid w:val="00B24B65"/>
    <w:rsid w:val="00B24BD9"/>
    <w:rsid w:val="00B25903"/>
    <w:rsid w:val="00B25EDF"/>
    <w:rsid w:val="00B271C1"/>
    <w:rsid w:val="00B279B3"/>
    <w:rsid w:val="00B30315"/>
    <w:rsid w:val="00B308CD"/>
    <w:rsid w:val="00B31220"/>
    <w:rsid w:val="00B3340F"/>
    <w:rsid w:val="00B33848"/>
    <w:rsid w:val="00B33B60"/>
    <w:rsid w:val="00B35AA9"/>
    <w:rsid w:val="00B36D68"/>
    <w:rsid w:val="00B40E4F"/>
    <w:rsid w:val="00B41FE5"/>
    <w:rsid w:val="00B4218E"/>
    <w:rsid w:val="00B425E1"/>
    <w:rsid w:val="00B43E9E"/>
    <w:rsid w:val="00B444DB"/>
    <w:rsid w:val="00B44B76"/>
    <w:rsid w:val="00B455E5"/>
    <w:rsid w:val="00B46190"/>
    <w:rsid w:val="00B46A1F"/>
    <w:rsid w:val="00B46F93"/>
    <w:rsid w:val="00B4753C"/>
    <w:rsid w:val="00B50369"/>
    <w:rsid w:val="00B50E73"/>
    <w:rsid w:val="00B51B18"/>
    <w:rsid w:val="00B51CDF"/>
    <w:rsid w:val="00B52CD2"/>
    <w:rsid w:val="00B53893"/>
    <w:rsid w:val="00B5450E"/>
    <w:rsid w:val="00B5640C"/>
    <w:rsid w:val="00B60926"/>
    <w:rsid w:val="00B60D72"/>
    <w:rsid w:val="00B61518"/>
    <w:rsid w:val="00B61AC5"/>
    <w:rsid w:val="00B6260D"/>
    <w:rsid w:val="00B62B44"/>
    <w:rsid w:val="00B631E7"/>
    <w:rsid w:val="00B632A5"/>
    <w:rsid w:val="00B63D6B"/>
    <w:rsid w:val="00B65331"/>
    <w:rsid w:val="00B70A79"/>
    <w:rsid w:val="00B712A9"/>
    <w:rsid w:val="00B72131"/>
    <w:rsid w:val="00B723FD"/>
    <w:rsid w:val="00B73400"/>
    <w:rsid w:val="00B73BA8"/>
    <w:rsid w:val="00B74F09"/>
    <w:rsid w:val="00B76612"/>
    <w:rsid w:val="00B76F67"/>
    <w:rsid w:val="00B77754"/>
    <w:rsid w:val="00B8145C"/>
    <w:rsid w:val="00B81659"/>
    <w:rsid w:val="00B848F7"/>
    <w:rsid w:val="00B84C60"/>
    <w:rsid w:val="00B84C8D"/>
    <w:rsid w:val="00B8583A"/>
    <w:rsid w:val="00B85CCD"/>
    <w:rsid w:val="00B86E36"/>
    <w:rsid w:val="00B876E3"/>
    <w:rsid w:val="00B87C01"/>
    <w:rsid w:val="00B87C35"/>
    <w:rsid w:val="00B87C40"/>
    <w:rsid w:val="00B87EA1"/>
    <w:rsid w:val="00B90ADB"/>
    <w:rsid w:val="00B90F06"/>
    <w:rsid w:val="00B917A5"/>
    <w:rsid w:val="00B92443"/>
    <w:rsid w:val="00B929DA"/>
    <w:rsid w:val="00B94256"/>
    <w:rsid w:val="00B95201"/>
    <w:rsid w:val="00B968A8"/>
    <w:rsid w:val="00B9708B"/>
    <w:rsid w:val="00B9726C"/>
    <w:rsid w:val="00B97B81"/>
    <w:rsid w:val="00BA25E1"/>
    <w:rsid w:val="00BA2BA0"/>
    <w:rsid w:val="00BA3A74"/>
    <w:rsid w:val="00BA3C80"/>
    <w:rsid w:val="00BA4435"/>
    <w:rsid w:val="00BA44F0"/>
    <w:rsid w:val="00BA5D9E"/>
    <w:rsid w:val="00BA6697"/>
    <w:rsid w:val="00BA7544"/>
    <w:rsid w:val="00BA7F34"/>
    <w:rsid w:val="00BB143E"/>
    <w:rsid w:val="00BB2CB6"/>
    <w:rsid w:val="00BB4B56"/>
    <w:rsid w:val="00BB5225"/>
    <w:rsid w:val="00BB650D"/>
    <w:rsid w:val="00BB6803"/>
    <w:rsid w:val="00BC03A6"/>
    <w:rsid w:val="00BC1E71"/>
    <w:rsid w:val="00BC3FF4"/>
    <w:rsid w:val="00BC4A78"/>
    <w:rsid w:val="00BC4C4C"/>
    <w:rsid w:val="00BC6381"/>
    <w:rsid w:val="00BC66C8"/>
    <w:rsid w:val="00BC71DA"/>
    <w:rsid w:val="00BD01D0"/>
    <w:rsid w:val="00BD1D76"/>
    <w:rsid w:val="00BD3838"/>
    <w:rsid w:val="00BD4A6E"/>
    <w:rsid w:val="00BD4BF5"/>
    <w:rsid w:val="00BD4D3D"/>
    <w:rsid w:val="00BD5DBE"/>
    <w:rsid w:val="00BD7138"/>
    <w:rsid w:val="00BD7DD1"/>
    <w:rsid w:val="00BE30F3"/>
    <w:rsid w:val="00BE366B"/>
    <w:rsid w:val="00BE4454"/>
    <w:rsid w:val="00BE4A23"/>
    <w:rsid w:val="00BE4D6A"/>
    <w:rsid w:val="00BE5F03"/>
    <w:rsid w:val="00BE6DF9"/>
    <w:rsid w:val="00BE7B28"/>
    <w:rsid w:val="00BF0A01"/>
    <w:rsid w:val="00BF1CFA"/>
    <w:rsid w:val="00BF25BE"/>
    <w:rsid w:val="00BF29C1"/>
    <w:rsid w:val="00BF597C"/>
    <w:rsid w:val="00BF59F0"/>
    <w:rsid w:val="00BF613A"/>
    <w:rsid w:val="00BF61AE"/>
    <w:rsid w:val="00BF6739"/>
    <w:rsid w:val="00BF6F06"/>
    <w:rsid w:val="00BF7245"/>
    <w:rsid w:val="00BF77BE"/>
    <w:rsid w:val="00C0013A"/>
    <w:rsid w:val="00C00A76"/>
    <w:rsid w:val="00C00FB2"/>
    <w:rsid w:val="00C017A8"/>
    <w:rsid w:val="00C02BC7"/>
    <w:rsid w:val="00C047B8"/>
    <w:rsid w:val="00C0546B"/>
    <w:rsid w:val="00C109F3"/>
    <w:rsid w:val="00C10BB6"/>
    <w:rsid w:val="00C15539"/>
    <w:rsid w:val="00C15E21"/>
    <w:rsid w:val="00C160A5"/>
    <w:rsid w:val="00C17AAE"/>
    <w:rsid w:val="00C17E6E"/>
    <w:rsid w:val="00C20958"/>
    <w:rsid w:val="00C21BFF"/>
    <w:rsid w:val="00C21C91"/>
    <w:rsid w:val="00C22E6E"/>
    <w:rsid w:val="00C24328"/>
    <w:rsid w:val="00C25ECD"/>
    <w:rsid w:val="00C264DC"/>
    <w:rsid w:val="00C2722E"/>
    <w:rsid w:val="00C27663"/>
    <w:rsid w:val="00C314D9"/>
    <w:rsid w:val="00C3224F"/>
    <w:rsid w:val="00C32606"/>
    <w:rsid w:val="00C33B48"/>
    <w:rsid w:val="00C33CD6"/>
    <w:rsid w:val="00C36A52"/>
    <w:rsid w:val="00C36B3E"/>
    <w:rsid w:val="00C372A6"/>
    <w:rsid w:val="00C374A8"/>
    <w:rsid w:val="00C37DBF"/>
    <w:rsid w:val="00C41E9E"/>
    <w:rsid w:val="00C430FE"/>
    <w:rsid w:val="00C44159"/>
    <w:rsid w:val="00C4574E"/>
    <w:rsid w:val="00C4613C"/>
    <w:rsid w:val="00C461AD"/>
    <w:rsid w:val="00C46A05"/>
    <w:rsid w:val="00C50BFF"/>
    <w:rsid w:val="00C50F98"/>
    <w:rsid w:val="00C51059"/>
    <w:rsid w:val="00C51796"/>
    <w:rsid w:val="00C5376D"/>
    <w:rsid w:val="00C53EFD"/>
    <w:rsid w:val="00C57E9A"/>
    <w:rsid w:val="00C61503"/>
    <w:rsid w:val="00C616B4"/>
    <w:rsid w:val="00C633B3"/>
    <w:rsid w:val="00C63D7F"/>
    <w:rsid w:val="00C66721"/>
    <w:rsid w:val="00C67D48"/>
    <w:rsid w:val="00C70F40"/>
    <w:rsid w:val="00C71736"/>
    <w:rsid w:val="00C71D44"/>
    <w:rsid w:val="00C7207C"/>
    <w:rsid w:val="00C72BB1"/>
    <w:rsid w:val="00C73278"/>
    <w:rsid w:val="00C73A13"/>
    <w:rsid w:val="00C77A29"/>
    <w:rsid w:val="00C80603"/>
    <w:rsid w:val="00C81A43"/>
    <w:rsid w:val="00C81F4D"/>
    <w:rsid w:val="00C82EB5"/>
    <w:rsid w:val="00C8302F"/>
    <w:rsid w:val="00C83418"/>
    <w:rsid w:val="00C85642"/>
    <w:rsid w:val="00C86939"/>
    <w:rsid w:val="00C86BB5"/>
    <w:rsid w:val="00C87655"/>
    <w:rsid w:val="00C87DE4"/>
    <w:rsid w:val="00C90E30"/>
    <w:rsid w:val="00C91766"/>
    <w:rsid w:val="00C92F8F"/>
    <w:rsid w:val="00C934B6"/>
    <w:rsid w:val="00C9420E"/>
    <w:rsid w:val="00C9432E"/>
    <w:rsid w:val="00C94376"/>
    <w:rsid w:val="00C9479D"/>
    <w:rsid w:val="00C953F4"/>
    <w:rsid w:val="00C95518"/>
    <w:rsid w:val="00C979E4"/>
    <w:rsid w:val="00C97D31"/>
    <w:rsid w:val="00CA0B85"/>
    <w:rsid w:val="00CA1B90"/>
    <w:rsid w:val="00CA4819"/>
    <w:rsid w:val="00CA4A94"/>
    <w:rsid w:val="00CA5077"/>
    <w:rsid w:val="00CA6DA7"/>
    <w:rsid w:val="00CA72CE"/>
    <w:rsid w:val="00CA7ACF"/>
    <w:rsid w:val="00CB0848"/>
    <w:rsid w:val="00CB13B9"/>
    <w:rsid w:val="00CB1B05"/>
    <w:rsid w:val="00CB270D"/>
    <w:rsid w:val="00CB2E17"/>
    <w:rsid w:val="00CB4475"/>
    <w:rsid w:val="00CB493D"/>
    <w:rsid w:val="00CB5E9F"/>
    <w:rsid w:val="00CB6274"/>
    <w:rsid w:val="00CB67A1"/>
    <w:rsid w:val="00CB6F90"/>
    <w:rsid w:val="00CB6FA9"/>
    <w:rsid w:val="00CB7759"/>
    <w:rsid w:val="00CB7F70"/>
    <w:rsid w:val="00CC173C"/>
    <w:rsid w:val="00CC20C7"/>
    <w:rsid w:val="00CC2A90"/>
    <w:rsid w:val="00CC467B"/>
    <w:rsid w:val="00CC5265"/>
    <w:rsid w:val="00CC5483"/>
    <w:rsid w:val="00CC6220"/>
    <w:rsid w:val="00CC7E62"/>
    <w:rsid w:val="00CD2808"/>
    <w:rsid w:val="00CD2DC9"/>
    <w:rsid w:val="00CD36C0"/>
    <w:rsid w:val="00CD4675"/>
    <w:rsid w:val="00CD5AE6"/>
    <w:rsid w:val="00CD6445"/>
    <w:rsid w:val="00CD6C88"/>
    <w:rsid w:val="00CD71B5"/>
    <w:rsid w:val="00CD790E"/>
    <w:rsid w:val="00CE01FF"/>
    <w:rsid w:val="00CE031A"/>
    <w:rsid w:val="00CE03CD"/>
    <w:rsid w:val="00CE0C14"/>
    <w:rsid w:val="00CE0E09"/>
    <w:rsid w:val="00CE0F0F"/>
    <w:rsid w:val="00CE11C9"/>
    <w:rsid w:val="00CE13A1"/>
    <w:rsid w:val="00CE2799"/>
    <w:rsid w:val="00CE3523"/>
    <w:rsid w:val="00CE371D"/>
    <w:rsid w:val="00CE4121"/>
    <w:rsid w:val="00CE4A6F"/>
    <w:rsid w:val="00CE55B9"/>
    <w:rsid w:val="00CE6009"/>
    <w:rsid w:val="00CE70B3"/>
    <w:rsid w:val="00CF1EAA"/>
    <w:rsid w:val="00CF2912"/>
    <w:rsid w:val="00CF305D"/>
    <w:rsid w:val="00CF351D"/>
    <w:rsid w:val="00CF4413"/>
    <w:rsid w:val="00CF5F2F"/>
    <w:rsid w:val="00CF69DF"/>
    <w:rsid w:val="00D009C2"/>
    <w:rsid w:val="00D0119F"/>
    <w:rsid w:val="00D01942"/>
    <w:rsid w:val="00D01A5A"/>
    <w:rsid w:val="00D021A5"/>
    <w:rsid w:val="00D02C29"/>
    <w:rsid w:val="00D03077"/>
    <w:rsid w:val="00D047CE"/>
    <w:rsid w:val="00D05BA7"/>
    <w:rsid w:val="00D070A0"/>
    <w:rsid w:val="00D14D97"/>
    <w:rsid w:val="00D1670B"/>
    <w:rsid w:val="00D167F4"/>
    <w:rsid w:val="00D1690C"/>
    <w:rsid w:val="00D16CFA"/>
    <w:rsid w:val="00D20BEA"/>
    <w:rsid w:val="00D20D7E"/>
    <w:rsid w:val="00D22249"/>
    <w:rsid w:val="00D2278B"/>
    <w:rsid w:val="00D23090"/>
    <w:rsid w:val="00D238B5"/>
    <w:rsid w:val="00D25168"/>
    <w:rsid w:val="00D26236"/>
    <w:rsid w:val="00D26257"/>
    <w:rsid w:val="00D26EF8"/>
    <w:rsid w:val="00D307DA"/>
    <w:rsid w:val="00D3120C"/>
    <w:rsid w:val="00D317E4"/>
    <w:rsid w:val="00D33F59"/>
    <w:rsid w:val="00D34561"/>
    <w:rsid w:val="00D350A5"/>
    <w:rsid w:val="00D353F3"/>
    <w:rsid w:val="00D353FD"/>
    <w:rsid w:val="00D3664E"/>
    <w:rsid w:val="00D3772B"/>
    <w:rsid w:val="00D404FE"/>
    <w:rsid w:val="00D42090"/>
    <w:rsid w:val="00D4216B"/>
    <w:rsid w:val="00D4311F"/>
    <w:rsid w:val="00D45519"/>
    <w:rsid w:val="00D461FC"/>
    <w:rsid w:val="00D50D40"/>
    <w:rsid w:val="00D50E2A"/>
    <w:rsid w:val="00D54E31"/>
    <w:rsid w:val="00D559E7"/>
    <w:rsid w:val="00D57E6A"/>
    <w:rsid w:val="00D603FE"/>
    <w:rsid w:val="00D60C45"/>
    <w:rsid w:val="00D614F3"/>
    <w:rsid w:val="00D61693"/>
    <w:rsid w:val="00D6177E"/>
    <w:rsid w:val="00D62304"/>
    <w:rsid w:val="00D6278D"/>
    <w:rsid w:val="00D652DD"/>
    <w:rsid w:val="00D66FBB"/>
    <w:rsid w:val="00D70E4A"/>
    <w:rsid w:val="00D7163C"/>
    <w:rsid w:val="00D719CF"/>
    <w:rsid w:val="00D71B4F"/>
    <w:rsid w:val="00D72364"/>
    <w:rsid w:val="00D72662"/>
    <w:rsid w:val="00D72FCC"/>
    <w:rsid w:val="00D733EA"/>
    <w:rsid w:val="00D7483E"/>
    <w:rsid w:val="00D749FB"/>
    <w:rsid w:val="00D74B58"/>
    <w:rsid w:val="00D756E2"/>
    <w:rsid w:val="00D75C65"/>
    <w:rsid w:val="00D7621B"/>
    <w:rsid w:val="00D770EB"/>
    <w:rsid w:val="00D80E57"/>
    <w:rsid w:val="00D831C0"/>
    <w:rsid w:val="00D83D1B"/>
    <w:rsid w:val="00D84463"/>
    <w:rsid w:val="00D84F84"/>
    <w:rsid w:val="00D853E6"/>
    <w:rsid w:val="00D854E3"/>
    <w:rsid w:val="00D85663"/>
    <w:rsid w:val="00D85E51"/>
    <w:rsid w:val="00D86244"/>
    <w:rsid w:val="00D903DA"/>
    <w:rsid w:val="00D9428A"/>
    <w:rsid w:val="00D94CA1"/>
    <w:rsid w:val="00D9556A"/>
    <w:rsid w:val="00D963F9"/>
    <w:rsid w:val="00D967D8"/>
    <w:rsid w:val="00D97BB3"/>
    <w:rsid w:val="00D97E9D"/>
    <w:rsid w:val="00DA03A3"/>
    <w:rsid w:val="00DA046A"/>
    <w:rsid w:val="00DA076D"/>
    <w:rsid w:val="00DA0B25"/>
    <w:rsid w:val="00DA1485"/>
    <w:rsid w:val="00DA2858"/>
    <w:rsid w:val="00DA29E7"/>
    <w:rsid w:val="00DA3A36"/>
    <w:rsid w:val="00DA425B"/>
    <w:rsid w:val="00DA54AB"/>
    <w:rsid w:val="00DA60FD"/>
    <w:rsid w:val="00DB09B2"/>
    <w:rsid w:val="00DB0A52"/>
    <w:rsid w:val="00DB0ECC"/>
    <w:rsid w:val="00DB167B"/>
    <w:rsid w:val="00DB18DF"/>
    <w:rsid w:val="00DB21C3"/>
    <w:rsid w:val="00DB3098"/>
    <w:rsid w:val="00DB37B3"/>
    <w:rsid w:val="00DB5479"/>
    <w:rsid w:val="00DB5A16"/>
    <w:rsid w:val="00DB650D"/>
    <w:rsid w:val="00DB689D"/>
    <w:rsid w:val="00DB7550"/>
    <w:rsid w:val="00DC067C"/>
    <w:rsid w:val="00DC0B96"/>
    <w:rsid w:val="00DC0C9E"/>
    <w:rsid w:val="00DC11AA"/>
    <w:rsid w:val="00DC18FB"/>
    <w:rsid w:val="00DC1F65"/>
    <w:rsid w:val="00DC2B7D"/>
    <w:rsid w:val="00DC3791"/>
    <w:rsid w:val="00DC3839"/>
    <w:rsid w:val="00DC38FB"/>
    <w:rsid w:val="00DC48E2"/>
    <w:rsid w:val="00DC5282"/>
    <w:rsid w:val="00DD0B67"/>
    <w:rsid w:val="00DD3347"/>
    <w:rsid w:val="00DD41B5"/>
    <w:rsid w:val="00DD4698"/>
    <w:rsid w:val="00DD4819"/>
    <w:rsid w:val="00DD5D71"/>
    <w:rsid w:val="00DD5F98"/>
    <w:rsid w:val="00DD6337"/>
    <w:rsid w:val="00DD70C4"/>
    <w:rsid w:val="00DE1136"/>
    <w:rsid w:val="00DE1250"/>
    <w:rsid w:val="00DE14D7"/>
    <w:rsid w:val="00DE1634"/>
    <w:rsid w:val="00DE227A"/>
    <w:rsid w:val="00DE3836"/>
    <w:rsid w:val="00DE3FE4"/>
    <w:rsid w:val="00DE4F5C"/>
    <w:rsid w:val="00DE57CF"/>
    <w:rsid w:val="00DE76BB"/>
    <w:rsid w:val="00DE7DB6"/>
    <w:rsid w:val="00DF0132"/>
    <w:rsid w:val="00DF0BF8"/>
    <w:rsid w:val="00DF1F67"/>
    <w:rsid w:val="00DF1FD6"/>
    <w:rsid w:val="00DF254D"/>
    <w:rsid w:val="00DF4D57"/>
    <w:rsid w:val="00DF53B9"/>
    <w:rsid w:val="00DF5A84"/>
    <w:rsid w:val="00DF7DED"/>
    <w:rsid w:val="00E0189D"/>
    <w:rsid w:val="00E0377F"/>
    <w:rsid w:val="00E043A6"/>
    <w:rsid w:val="00E04500"/>
    <w:rsid w:val="00E04D95"/>
    <w:rsid w:val="00E06DF2"/>
    <w:rsid w:val="00E10296"/>
    <w:rsid w:val="00E118C5"/>
    <w:rsid w:val="00E12A8B"/>
    <w:rsid w:val="00E12B78"/>
    <w:rsid w:val="00E12DB1"/>
    <w:rsid w:val="00E1545C"/>
    <w:rsid w:val="00E16462"/>
    <w:rsid w:val="00E16EC0"/>
    <w:rsid w:val="00E1723B"/>
    <w:rsid w:val="00E179E2"/>
    <w:rsid w:val="00E21761"/>
    <w:rsid w:val="00E221AD"/>
    <w:rsid w:val="00E22D7A"/>
    <w:rsid w:val="00E23D17"/>
    <w:rsid w:val="00E243B1"/>
    <w:rsid w:val="00E248BF"/>
    <w:rsid w:val="00E2545E"/>
    <w:rsid w:val="00E26034"/>
    <w:rsid w:val="00E26A44"/>
    <w:rsid w:val="00E2744A"/>
    <w:rsid w:val="00E275D0"/>
    <w:rsid w:val="00E30687"/>
    <w:rsid w:val="00E311C3"/>
    <w:rsid w:val="00E31D36"/>
    <w:rsid w:val="00E32144"/>
    <w:rsid w:val="00E32777"/>
    <w:rsid w:val="00E3365E"/>
    <w:rsid w:val="00E3373A"/>
    <w:rsid w:val="00E34455"/>
    <w:rsid w:val="00E344E7"/>
    <w:rsid w:val="00E35487"/>
    <w:rsid w:val="00E35CCA"/>
    <w:rsid w:val="00E37656"/>
    <w:rsid w:val="00E4071A"/>
    <w:rsid w:val="00E40E22"/>
    <w:rsid w:val="00E41987"/>
    <w:rsid w:val="00E41BCB"/>
    <w:rsid w:val="00E41CC6"/>
    <w:rsid w:val="00E43CCF"/>
    <w:rsid w:val="00E4402D"/>
    <w:rsid w:val="00E44A2D"/>
    <w:rsid w:val="00E450EB"/>
    <w:rsid w:val="00E4616A"/>
    <w:rsid w:val="00E47125"/>
    <w:rsid w:val="00E47DF5"/>
    <w:rsid w:val="00E50138"/>
    <w:rsid w:val="00E50561"/>
    <w:rsid w:val="00E51156"/>
    <w:rsid w:val="00E5155C"/>
    <w:rsid w:val="00E519E7"/>
    <w:rsid w:val="00E528CB"/>
    <w:rsid w:val="00E545A3"/>
    <w:rsid w:val="00E5495F"/>
    <w:rsid w:val="00E57399"/>
    <w:rsid w:val="00E60701"/>
    <w:rsid w:val="00E608F0"/>
    <w:rsid w:val="00E62713"/>
    <w:rsid w:val="00E62B77"/>
    <w:rsid w:val="00E62EE7"/>
    <w:rsid w:val="00E6427B"/>
    <w:rsid w:val="00E64C24"/>
    <w:rsid w:val="00E65ADF"/>
    <w:rsid w:val="00E65C36"/>
    <w:rsid w:val="00E66164"/>
    <w:rsid w:val="00E6645A"/>
    <w:rsid w:val="00E66ECE"/>
    <w:rsid w:val="00E72326"/>
    <w:rsid w:val="00E72AB5"/>
    <w:rsid w:val="00E74D37"/>
    <w:rsid w:val="00E75E9F"/>
    <w:rsid w:val="00E76766"/>
    <w:rsid w:val="00E771B7"/>
    <w:rsid w:val="00E77266"/>
    <w:rsid w:val="00E8062E"/>
    <w:rsid w:val="00E8083A"/>
    <w:rsid w:val="00E83991"/>
    <w:rsid w:val="00E84531"/>
    <w:rsid w:val="00E84588"/>
    <w:rsid w:val="00E848A6"/>
    <w:rsid w:val="00E84EC3"/>
    <w:rsid w:val="00E85E97"/>
    <w:rsid w:val="00E87323"/>
    <w:rsid w:val="00E87F73"/>
    <w:rsid w:val="00E907A0"/>
    <w:rsid w:val="00E91285"/>
    <w:rsid w:val="00E92D0B"/>
    <w:rsid w:val="00E9425C"/>
    <w:rsid w:val="00E95CDA"/>
    <w:rsid w:val="00E960DC"/>
    <w:rsid w:val="00E963E0"/>
    <w:rsid w:val="00E979BD"/>
    <w:rsid w:val="00EA1326"/>
    <w:rsid w:val="00EA1622"/>
    <w:rsid w:val="00EA163F"/>
    <w:rsid w:val="00EA1799"/>
    <w:rsid w:val="00EA27CA"/>
    <w:rsid w:val="00EA2C80"/>
    <w:rsid w:val="00EA3A7A"/>
    <w:rsid w:val="00EA5756"/>
    <w:rsid w:val="00EA65DC"/>
    <w:rsid w:val="00EB114E"/>
    <w:rsid w:val="00EB36F6"/>
    <w:rsid w:val="00EB439A"/>
    <w:rsid w:val="00EB4CCD"/>
    <w:rsid w:val="00EB5066"/>
    <w:rsid w:val="00EB6180"/>
    <w:rsid w:val="00EB65E5"/>
    <w:rsid w:val="00EB6F44"/>
    <w:rsid w:val="00EC00F0"/>
    <w:rsid w:val="00EC0E53"/>
    <w:rsid w:val="00EC0FB0"/>
    <w:rsid w:val="00EC1B06"/>
    <w:rsid w:val="00EC1F06"/>
    <w:rsid w:val="00EC25CD"/>
    <w:rsid w:val="00EC4FF2"/>
    <w:rsid w:val="00EC589E"/>
    <w:rsid w:val="00EC595B"/>
    <w:rsid w:val="00EC6AD2"/>
    <w:rsid w:val="00EC75EF"/>
    <w:rsid w:val="00ED045D"/>
    <w:rsid w:val="00ED0D04"/>
    <w:rsid w:val="00ED1825"/>
    <w:rsid w:val="00ED6637"/>
    <w:rsid w:val="00ED77A8"/>
    <w:rsid w:val="00ED77DF"/>
    <w:rsid w:val="00EE0D49"/>
    <w:rsid w:val="00EE1CA6"/>
    <w:rsid w:val="00EE2F0F"/>
    <w:rsid w:val="00EE57BF"/>
    <w:rsid w:val="00EE6050"/>
    <w:rsid w:val="00EE738D"/>
    <w:rsid w:val="00EF0AFB"/>
    <w:rsid w:val="00EF1300"/>
    <w:rsid w:val="00EF14F0"/>
    <w:rsid w:val="00EF19FA"/>
    <w:rsid w:val="00EF238A"/>
    <w:rsid w:val="00EF3499"/>
    <w:rsid w:val="00EF3CE0"/>
    <w:rsid w:val="00EF3DC8"/>
    <w:rsid w:val="00EF51F8"/>
    <w:rsid w:val="00EF5437"/>
    <w:rsid w:val="00EF666A"/>
    <w:rsid w:val="00EF686C"/>
    <w:rsid w:val="00EF7EAE"/>
    <w:rsid w:val="00F000B0"/>
    <w:rsid w:val="00F01207"/>
    <w:rsid w:val="00F01C2B"/>
    <w:rsid w:val="00F020E6"/>
    <w:rsid w:val="00F02A78"/>
    <w:rsid w:val="00F02F40"/>
    <w:rsid w:val="00F03637"/>
    <w:rsid w:val="00F0384E"/>
    <w:rsid w:val="00F03FB0"/>
    <w:rsid w:val="00F04D6B"/>
    <w:rsid w:val="00F06F80"/>
    <w:rsid w:val="00F07999"/>
    <w:rsid w:val="00F10053"/>
    <w:rsid w:val="00F11774"/>
    <w:rsid w:val="00F12B3A"/>
    <w:rsid w:val="00F13266"/>
    <w:rsid w:val="00F13921"/>
    <w:rsid w:val="00F149E4"/>
    <w:rsid w:val="00F15BEB"/>
    <w:rsid w:val="00F215D9"/>
    <w:rsid w:val="00F21D91"/>
    <w:rsid w:val="00F21F1B"/>
    <w:rsid w:val="00F244D1"/>
    <w:rsid w:val="00F247B2"/>
    <w:rsid w:val="00F24DE1"/>
    <w:rsid w:val="00F25268"/>
    <w:rsid w:val="00F2618A"/>
    <w:rsid w:val="00F263D7"/>
    <w:rsid w:val="00F31519"/>
    <w:rsid w:val="00F316DB"/>
    <w:rsid w:val="00F32183"/>
    <w:rsid w:val="00F32B58"/>
    <w:rsid w:val="00F32CCA"/>
    <w:rsid w:val="00F33FA7"/>
    <w:rsid w:val="00F341FA"/>
    <w:rsid w:val="00F348AF"/>
    <w:rsid w:val="00F352F1"/>
    <w:rsid w:val="00F35AA2"/>
    <w:rsid w:val="00F4026F"/>
    <w:rsid w:val="00F40AD3"/>
    <w:rsid w:val="00F40DFC"/>
    <w:rsid w:val="00F40FF8"/>
    <w:rsid w:val="00F41205"/>
    <w:rsid w:val="00F413D8"/>
    <w:rsid w:val="00F43291"/>
    <w:rsid w:val="00F43305"/>
    <w:rsid w:val="00F4344F"/>
    <w:rsid w:val="00F45366"/>
    <w:rsid w:val="00F456B3"/>
    <w:rsid w:val="00F47197"/>
    <w:rsid w:val="00F504A9"/>
    <w:rsid w:val="00F50638"/>
    <w:rsid w:val="00F5075A"/>
    <w:rsid w:val="00F51297"/>
    <w:rsid w:val="00F512D3"/>
    <w:rsid w:val="00F51ADD"/>
    <w:rsid w:val="00F52C61"/>
    <w:rsid w:val="00F53066"/>
    <w:rsid w:val="00F5315E"/>
    <w:rsid w:val="00F54715"/>
    <w:rsid w:val="00F54B58"/>
    <w:rsid w:val="00F55023"/>
    <w:rsid w:val="00F55649"/>
    <w:rsid w:val="00F559AA"/>
    <w:rsid w:val="00F569B6"/>
    <w:rsid w:val="00F60953"/>
    <w:rsid w:val="00F630B4"/>
    <w:rsid w:val="00F633E2"/>
    <w:rsid w:val="00F64EB8"/>
    <w:rsid w:val="00F66098"/>
    <w:rsid w:val="00F66DAA"/>
    <w:rsid w:val="00F678BF"/>
    <w:rsid w:val="00F67A4B"/>
    <w:rsid w:val="00F67FD6"/>
    <w:rsid w:val="00F70075"/>
    <w:rsid w:val="00F7194A"/>
    <w:rsid w:val="00F71CEC"/>
    <w:rsid w:val="00F72BEF"/>
    <w:rsid w:val="00F72D1A"/>
    <w:rsid w:val="00F7330F"/>
    <w:rsid w:val="00F75916"/>
    <w:rsid w:val="00F75917"/>
    <w:rsid w:val="00F8116B"/>
    <w:rsid w:val="00F8143B"/>
    <w:rsid w:val="00F81D21"/>
    <w:rsid w:val="00F846F2"/>
    <w:rsid w:val="00F850D2"/>
    <w:rsid w:val="00F8606C"/>
    <w:rsid w:val="00F860CB"/>
    <w:rsid w:val="00F8610C"/>
    <w:rsid w:val="00F866A5"/>
    <w:rsid w:val="00F904EF"/>
    <w:rsid w:val="00F90AAB"/>
    <w:rsid w:val="00F92DEA"/>
    <w:rsid w:val="00F9462B"/>
    <w:rsid w:val="00F94A90"/>
    <w:rsid w:val="00F94F35"/>
    <w:rsid w:val="00F954B8"/>
    <w:rsid w:val="00F97EB2"/>
    <w:rsid w:val="00FA0369"/>
    <w:rsid w:val="00FA11F2"/>
    <w:rsid w:val="00FA15D6"/>
    <w:rsid w:val="00FA2532"/>
    <w:rsid w:val="00FA453B"/>
    <w:rsid w:val="00FA50CE"/>
    <w:rsid w:val="00FA6F85"/>
    <w:rsid w:val="00FA7297"/>
    <w:rsid w:val="00FA774B"/>
    <w:rsid w:val="00FA784F"/>
    <w:rsid w:val="00FA7A85"/>
    <w:rsid w:val="00FA7CF2"/>
    <w:rsid w:val="00FA7FFC"/>
    <w:rsid w:val="00FB0332"/>
    <w:rsid w:val="00FB0B5C"/>
    <w:rsid w:val="00FB1100"/>
    <w:rsid w:val="00FB19E1"/>
    <w:rsid w:val="00FB1A61"/>
    <w:rsid w:val="00FB2AC5"/>
    <w:rsid w:val="00FB2E0B"/>
    <w:rsid w:val="00FB342C"/>
    <w:rsid w:val="00FB3A5D"/>
    <w:rsid w:val="00FB3ADA"/>
    <w:rsid w:val="00FB447F"/>
    <w:rsid w:val="00FB4FC9"/>
    <w:rsid w:val="00FB6D10"/>
    <w:rsid w:val="00FB6D69"/>
    <w:rsid w:val="00FB7649"/>
    <w:rsid w:val="00FC07AC"/>
    <w:rsid w:val="00FC0E28"/>
    <w:rsid w:val="00FC11A8"/>
    <w:rsid w:val="00FC21AA"/>
    <w:rsid w:val="00FC2437"/>
    <w:rsid w:val="00FC3BE0"/>
    <w:rsid w:val="00FC4994"/>
    <w:rsid w:val="00FC4C55"/>
    <w:rsid w:val="00FC6448"/>
    <w:rsid w:val="00FC6FDB"/>
    <w:rsid w:val="00FD193A"/>
    <w:rsid w:val="00FD2654"/>
    <w:rsid w:val="00FD2EEC"/>
    <w:rsid w:val="00FD4883"/>
    <w:rsid w:val="00FD512A"/>
    <w:rsid w:val="00FD5EC7"/>
    <w:rsid w:val="00FD66CA"/>
    <w:rsid w:val="00FD6767"/>
    <w:rsid w:val="00FD684B"/>
    <w:rsid w:val="00FD69D2"/>
    <w:rsid w:val="00FD6B1D"/>
    <w:rsid w:val="00FD7701"/>
    <w:rsid w:val="00FE0C6F"/>
    <w:rsid w:val="00FE18E2"/>
    <w:rsid w:val="00FE30D7"/>
    <w:rsid w:val="00FE335F"/>
    <w:rsid w:val="00FE37D6"/>
    <w:rsid w:val="00FE5533"/>
    <w:rsid w:val="00FF07E7"/>
    <w:rsid w:val="00FF1763"/>
    <w:rsid w:val="00FF1FF1"/>
    <w:rsid w:val="00FF2614"/>
    <w:rsid w:val="00FF2AFE"/>
    <w:rsid w:val="00FF3683"/>
    <w:rsid w:val="00FF3E8A"/>
    <w:rsid w:val="00FF43D1"/>
    <w:rsid w:val="00FF6E0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4B5AB"/>
  <w15:docId w15:val="{D4583D3E-A12F-462F-AFF2-FFF1D1F0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7071"/>
    <w:rPr>
      <w:rFonts w:ascii="Arial" w:hAnsi="Arial"/>
      <w:szCs w:val="24"/>
      <w:lang w:val="pt-BR"/>
    </w:rPr>
  </w:style>
  <w:style w:type="paragraph" w:styleId="Ttulo1">
    <w:name w:val="heading 1"/>
    <w:basedOn w:val="Normal"/>
    <w:next w:val="Normal"/>
    <w:qFormat/>
    <w:rsid w:val="00097071"/>
    <w:pPr>
      <w:outlineLvl w:val="0"/>
    </w:pPr>
    <w:rPr>
      <w:rFonts w:cs="Arial"/>
      <w:bCs/>
      <w:szCs w:val="32"/>
    </w:rPr>
  </w:style>
  <w:style w:type="paragraph" w:styleId="Ttulo2">
    <w:name w:val="heading 2"/>
    <w:aliases w:val="N2 Normal HOME BR,h2"/>
    <w:basedOn w:val="Normal"/>
    <w:next w:val="Normal"/>
    <w:link w:val="Ttulo2Char"/>
    <w:uiPriority w:val="99"/>
    <w:qFormat/>
    <w:rsid w:val="00097071"/>
    <w:pPr>
      <w:outlineLvl w:val="1"/>
    </w:pPr>
    <w:rPr>
      <w:rFonts w:cs="Arial"/>
      <w:bCs/>
      <w:iCs/>
      <w:szCs w:val="28"/>
    </w:rPr>
  </w:style>
  <w:style w:type="paragraph" w:styleId="Ttulo3">
    <w:name w:val="heading 3"/>
    <w:basedOn w:val="Normal"/>
    <w:next w:val="Normal"/>
    <w:qFormat/>
    <w:rsid w:val="00097071"/>
    <w:pPr>
      <w:outlineLvl w:val="2"/>
    </w:pPr>
    <w:rPr>
      <w:rFonts w:cs="Arial"/>
      <w:bCs/>
      <w:szCs w:val="26"/>
    </w:rPr>
  </w:style>
  <w:style w:type="paragraph" w:styleId="Ttulo4">
    <w:name w:val="heading 4"/>
    <w:basedOn w:val="Normal"/>
    <w:next w:val="Normal"/>
    <w:qFormat/>
    <w:rsid w:val="00097071"/>
    <w:pPr>
      <w:outlineLvl w:val="3"/>
    </w:pPr>
    <w:rPr>
      <w:bCs/>
      <w:szCs w:val="28"/>
    </w:rPr>
  </w:style>
  <w:style w:type="paragraph" w:styleId="Ttulo5">
    <w:name w:val="heading 5"/>
    <w:basedOn w:val="Normal"/>
    <w:next w:val="Normal"/>
    <w:qFormat/>
    <w:rsid w:val="00097071"/>
    <w:pPr>
      <w:outlineLvl w:val="4"/>
    </w:pPr>
    <w:rPr>
      <w:bCs/>
      <w:iCs/>
      <w:szCs w:val="26"/>
    </w:rPr>
  </w:style>
  <w:style w:type="paragraph" w:styleId="Ttulo6">
    <w:name w:val="heading 6"/>
    <w:basedOn w:val="Normal"/>
    <w:next w:val="Normal"/>
    <w:qFormat/>
    <w:rsid w:val="00097071"/>
    <w:pPr>
      <w:outlineLvl w:val="5"/>
    </w:pPr>
    <w:rPr>
      <w:bCs/>
      <w:szCs w:val="22"/>
    </w:rPr>
  </w:style>
  <w:style w:type="paragraph" w:styleId="Ttulo7">
    <w:name w:val="heading 7"/>
    <w:basedOn w:val="Normal"/>
    <w:next w:val="Normal"/>
    <w:qFormat/>
    <w:rsid w:val="00097071"/>
    <w:pPr>
      <w:outlineLvl w:val="6"/>
    </w:pPr>
  </w:style>
  <w:style w:type="paragraph" w:styleId="Ttulo8">
    <w:name w:val="heading 8"/>
    <w:basedOn w:val="Normal"/>
    <w:next w:val="Normal"/>
    <w:qFormat/>
    <w:rsid w:val="00097071"/>
    <w:pPr>
      <w:outlineLvl w:val="7"/>
    </w:pPr>
    <w:rPr>
      <w:iCs/>
    </w:rPr>
  </w:style>
  <w:style w:type="paragraph" w:styleId="Ttulo9">
    <w:name w:val="heading 9"/>
    <w:basedOn w:val="Normal"/>
    <w:next w:val="Normal"/>
    <w:qFormat/>
    <w:rsid w:val="00097071"/>
    <w:pPr>
      <w:outlineLvl w:val="8"/>
    </w:pPr>
    <w:rPr>
      <w:rFonts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Body"/>
    <w:rsid w:val="00097071"/>
    <w:pPr>
      <w:spacing w:before="280" w:after="140" w:line="290" w:lineRule="auto"/>
    </w:pPr>
    <w:rPr>
      <w:kern w:val="20"/>
    </w:rPr>
  </w:style>
  <w:style w:type="paragraph" w:customStyle="1" w:styleId="Body">
    <w:name w:val="Body"/>
    <w:aliases w:val="by"/>
    <w:basedOn w:val="Normal"/>
    <w:link w:val="BodyChar"/>
    <w:uiPriority w:val="99"/>
    <w:qFormat/>
    <w:rsid w:val="00097071"/>
    <w:pPr>
      <w:spacing w:after="140" w:line="290" w:lineRule="auto"/>
      <w:jc w:val="both"/>
    </w:pPr>
    <w:rPr>
      <w:rFonts w:cs="Arial"/>
    </w:rPr>
  </w:style>
  <w:style w:type="paragraph" w:customStyle="1" w:styleId="Body1">
    <w:name w:val="Body 1"/>
    <w:basedOn w:val="Body"/>
    <w:rsid w:val="00097071"/>
    <w:pPr>
      <w:ind w:left="680"/>
    </w:pPr>
  </w:style>
  <w:style w:type="paragraph" w:customStyle="1" w:styleId="Body2">
    <w:name w:val="Body 2"/>
    <w:basedOn w:val="Normal"/>
    <w:rsid w:val="00097071"/>
    <w:pPr>
      <w:spacing w:after="140" w:line="290" w:lineRule="auto"/>
      <w:ind w:left="680"/>
      <w:jc w:val="both"/>
    </w:pPr>
    <w:rPr>
      <w:kern w:val="20"/>
    </w:rPr>
  </w:style>
  <w:style w:type="paragraph" w:customStyle="1" w:styleId="Body3">
    <w:name w:val="Body 3"/>
    <w:basedOn w:val="Body"/>
    <w:rsid w:val="00097071"/>
    <w:pPr>
      <w:ind w:left="2041"/>
    </w:pPr>
  </w:style>
  <w:style w:type="paragraph" w:customStyle="1" w:styleId="Body4">
    <w:name w:val="Body 4"/>
    <w:basedOn w:val="Normal"/>
    <w:rsid w:val="00097071"/>
    <w:pPr>
      <w:spacing w:after="140" w:line="290" w:lineRule="auto"/>
      <w:ind w:left="2041"/>
      <w:jc w:val="both"/>
    </w:pPr>
    <w:rPr>
      <w:kern w:val="20"/>
    </w:rPr>
  </w:style>
  <w:style w:type="paragraph" w:customStyle="1" w:styleId="Body5">
    <w:name w:val="Body 5"/>
    <w:basedOn w:val="Normal"/>
    <w:rsid w:val="00097071"/>
    <w:pPr>
      <w:spacing w:after="140" w:line="290" w:lineRule="auto"/>
      <w:ind w:left="2608"/>
      <w:jc w:val="both"/>
    </w:pPr>
    <w:rPr>
      <w:kern w:val="20"/>
    </w:rPr>
  </w:style>
  <w:style w:type="paragraph" w:customStyle="1" w:styleId="Body6">
    <w:name w:val="Body 6"/>
    <w:basedOn w:val="Normal"/>
    <w:rsid w:val="00097071"/>
    <w:pPr>
      <w:spacing w:after="140" w:line="290" w:lineRule="auto"/>
      <w:ind w:left="3288"/>
      <w:jc w:val="both"/>
    </w:pPr>
    <w:rPr>
      <w:kern w:val="20"/>
    </w:rPr>
  </w:style>
  <w:style w:type="paragraph" w:customStyle="1" w:styleId="Level1">
    <w:name w:val="Level 1"/>
    <w:basedOn w:val="Normal"/>
    <w:qFormat/>
    <w:rsid w:val="00097071"/>
    <w:pPr>
      <w:keepNext/>
      <w:numPr>
        <w:numId w:val="18"/>
      </w:numPr>
      <w:spacing w:before="280" w:after="140" w:line="290" w:lineRule="auto"/>
      <w:jc w:val="both"/>
      <w:outlineLvl w:val="0"/>
    </w:pPr>
    <w:rPr>
      <w:b/>
      <w:bCs/>
      <w:sz w:val="22"/>
      <w:szCs w:val="32"/>
    </w:rPr>
  </w:style>
  <w:style w:type="paragraph" w:customStyle="1" w:styleId="Level2">
    <w:name w:val="Level 2"/>
    <w:basedOn w:val="Normal"/>
    <w:link w:val="Level2Char"/>
    <w:qFormat/>
    <w:rsid w:val="00097071"/>
    <w:pPr>
      <w:numPr>
        <w:ilvl w:val="1"/>
        <w:numId w:val="18"/>
      </w:numPr>
      <w:spacing w:after="140" w:line="290" w:lineRule="auto"/>
      <w:jc w:val="both"/>
      <w:outlineLvl w:val="1"/>
    </w:pPr>
    <w:rPr>
      <w:szCs w:val="28"/>
    </w:rPr>
  </w:style>
  <w:style w:type="paragraph" w:customStyle="1" w:styleId="Level3">
    <w:name w:val="Level 3"/>
    <w:basedOn w:val="Normal"/>
    <w:link w:val="Level3Char"/>
    <w:qFormat/>
    <w:rsid w:val="00097071"/>
    <w:pPr>
      <w:numPr>
        <w:ilvl w:val="2"/>
        <w:numId w:val="18"/>
      </w:numPr>
      <w:spacing w:after="140" w:line="290" w:lineRule="auto"/>
      <w:jc w:val="both"/>
      <w:outlineLvl w:val="2"/>
    </w:pPr>
    <w:rPr>
      <w:szCs w:val="28"/>
    </w:rPr>
  </w:style>
  <w:style w:type="paragraph" w:customStyle="1" w:styleId="Level4">
    <w:name w:val="Level 4"/>
    <w:basedOn w:val="Normal"/>
    <w:next w:val="Body3"/>
    <w:qFormat/>
    <w:rsid w:val="00097071"/>
    <w:pPr>
      <w:numPr>
        <w:ilvl w:val="3"/>
        <w:numId w:val="18"/>
      </w:numPr>
      <w:spacing w:after="140" w:line="290" w:lineRule="auto"/>
      <w:jc w:val="both"/>
      <w:outlineLvl w:val="3"/>
    </w:pPr>
    <w:rPr>
      <w:kern w:val="20"/>
    </w:rPr>
  </w:style>
  <w:style w:type="paragraph" w:customStyle="1" w:styleId="Level5">
    <w:name w:val="Level 5"/>
    <w:basedOn w:val="Normal"/>
    <w:qFormat/>
    <w:rsid w:val="00097071"/>
    <w:pPr>
      <w:numPr>
        <w:ilvl w:val="4"/>
        <w:numId w:val="18"/>
      </w:numPr>
      <w:spacing w:after="140" w:line="290" w:lineRule="auto"/>
      <w:jc w:val="both"/>
    </w:pPr>
  </w:style>
  <w:style w:type="paragraph" w:customStyle="1" w:styleId="Level6">
    <w:name w:val="Level 6"/>
    <w:basedOn w:val="Normal"/>
    <w:qFormat/>
    <w:rsid w:val="00097071"/>
    <w:pPr>
      <w:numPr>
        <w:ilvl w:val="5"/>
        <w:numId w:val="18"/>
      </w:numPr>
      <w:spacing w:after="140" w:line="290" w:lineRule="auto"/>
      <w:jc w:val="both"/>
    </w:pPr>
    <w:rPr>
      <w:kern w:val="20"/>
    </w:rPr>
  </w:style>
  <w:style w:type="paragraph" w:customStyle="1" w:styleId="Parties">
    <w:name w:val="Parties"/>
    <w:basedOn w:val="Normal"/>
    <w:rsid w:val="00097071"/>
    <w:pPr>
      <w:numPr>
        <w:numId w:val="20"/>
      </w:numPr>
      <w:spacing w:after="140" w:line="290" w:lineRule="auto"/>
      <w:jc w:val="both"/>
    </w:pPr>
    <w:rPr>
      <w:kern w:val="20"/>
    </w:rPr>
  </w:style>
  <w:style w:type="paragraph" w:customStyle="1" w:styleId="Recitals">
    <w:name w:val="Recitals"/>
    <w:basedOn w:val="Normal"/>
    <w:rsid w:val="00097071"/>
    <w:pPr>
      <w:numPr>
        <w:numId w:val="21"/>
      </w:numPr>
      <w:spacing w:after="140" w:line="290" w:lineRule="auto"/>
      <w:jc w:val="both"/>
    </w:pPr>
    <w:rPr>
      <w:kern w:val="20"/>
    </w:rPr>
  </w:style>
  <w:style w:type="paragraph" w:customStyle="1" w:styleId="alpha1">
    <w:name w:val="alpha 1"/>
    <w:basedOn w:val="Normal"/>
    <w:rsid w:val="00097071"/>
    <w:pPr>
      <w:numPr>
        <w:numId w:val="1"/>
      </w:numPr>
      <w:tabs>
        <w:tab w:val="clear" w:pos="680"/>
        <w:tab w:val="num" w:pos="360"/>
      </w:tabs>
      <w:spacing w:after="140" w:line="290" w:lineRule="auto"/>
      <w:ind w:left="0" w:firstLine="0"/>
      <w:jc w:val="both"/>
    </w:pPr>
    <w:rPr>
      <w:kern w:val="20"/>
      <w:szCs w:val="20"/>
    </w:rPr>
  </w:style>
  <w:style w:type="paragraph" w:customStyle="1" w:styleId="alpha2">
    <w:name w:val="alpha 2"/>
    <w:basedOn w:val="Normal"/>
    <w:rsid w:val="00097071"/>
    <w:pPr>
      <w:numPr>
        <w:numId w:val="2"/>
      </w:numPr>
      <w:spacing w:after="140" w:line="290" w:lineRule="auto"/>
      <w:jc w:val="both"/>
    </w:pPr>
    <w:rPr>
      <w:kern w:val="20"/>
      <w:szCs w:val="20"/>
    </w:rPr>
  </w:style>
  <w:style w:type="paragraph" w:customStyle="1" w:styleId="alpha3">
    <w:name w:val="alpha 3"/>
    <w:basedOn w:val="Normal"/>
    <w:rsid w:val="00097071"/>
    <w:pPr>
      <w:numPr>
        <w:numId w:val="3"/>
      </w:numPr>
      <w:spacing w:after="140" w:line="290" w:lineRule="auto"/>
      <w:jc w:val="both"/>
    </w:pPr>
    <w:rPr>
      <w:kern w:val="20"/>
      <w:szCs w:val="20"/>
    </w:rPr>
  </w:style>
  <w:style w:type="paragraph" w:customStyle="1" w:styleId="alpha4">
    <w:name w:val="alpha 4"/>
    <w:basedOn w:val="Normal"/>
    <w:rsid w:val="00097071"/>
    <w:pPr>
      <w:numPr>
        <w:numId w:val="4"/>
      </w:numPr>
      <w:spacing w:after="140" w:line="290" w:lineRule="auto"/>
      <w:jc w:val="both"/>
    </w:pPr>
    <w:rPr>
      <w:kern w:val="20"/>
      <w:szCs w:val="20"/>
    </w:rPr>
  </w:style>
  <w:style w:type="paragraph" w:customStyle="1" w:styleId="alpha5">
    <w:name w:val="alpha 5"/>
    <w:basedOn w:val="Normal"/>
    <w:rsid w:val="00097071"/>
    <w:pPr>
      <w:numPr>
        <w:numId w:val="5"/>
      </w:numPr>
      <w:spacing w:after="140" w:line="290" w:lineRule="auto"/>
      <w:jc w:val="both"/>
    </w:pPr>
    <w:rPr>
      <w:kern w:val="20"/>
      <w:szCs w:val="20"/>
    </w:rPr>
  </w:style>
  <w:style w:type="paragraph" w:customStyle="1" w:styleId="alpha6">
    <w:name w:val="alpha 6"/>
    <w:basedOn w:val="Normal"/>
    <w:rsid w:val="00097071"/>
    <w:pPr>
      <w:numPr>
        <w:numId w:val="6"/>
      </w:numPr>
      <w:spacing w:after="140" w:line="290" w:lineRule="auto"/>
      <w:jc w:val="both"/>
    </w:pPr>
    <w:rPr>
      <w:kern w:val="20"/>
      <w:szCs w:val="20"/>
    </w:rPr>
  </w:style>
  <w:style w:type="paragraph" w:customStyle="1" w:styleId="bullet1">
    <w:name w:val="bullet 1"/>
    <w:basedOn w:val="Normal"/>
    <w:rsid w:val="00097071"/>
    <w:pPr>
      <w:numPr>
        <w:numId w:val="7"/>
      </w:numPr>
      <w:spacing w:after="140" w:line="290" w:lineRule="auto"/>
      <w:jc w:val="both"/>
    </w:pPr>
    <w:rPr>
      <w:rFonts w:cs="Arial"/>
    </w:rPr>
  </w:style>
  <w:style w:type="paragraph" w:customStyle="1" w:styleId="bullet2">
    <w:name w:val="bullet 2"/>
    <w:basedOn w:val="Normal"/>
    <w:rsid w:val="00097071"/>
    <w:pPr>
      <w:numPr>
        <w:ilvl w:val="1"/>
        <w:numId w:val="7"/>
      </w:numPr>
      <w:spacing w:after="140" w:line="290" w:lineRule="auto"/>
      <w:jc w:val="both"/>
    </w:pPr>
    <w:rPr>
      <w:rFonts w:cs="Arial"/>
    </w:rPr>
  </w:style>
  <w:style w:type="paragraph" w:customStyle="1" w:styleId="bullet3">
    <w:name w:val="bullet 3"/>
    <w:basedOn w:val="Normal"/>
    <w:rsid w:val="00097071"/>
    <w:pPr>
      <w:numPr>
        <w:ilvl w:val="2"/>
        <w:numId w:val="7"/>
      </w:numPr>
      <w:spacing w:after="140" w:line="290" w:lineRule="auto"/>
      <w:jc w:val="both"/>
    </w:pPr>
    <w:rPr>
      <w:kern w:val="20"/>
    </w:rPr>
  </w:style>
  <w:style w:type="paragraph" w:customStyle="1" w:styleId="bullet4">
    <w:name w:val="bullet 4"/>
    <w:basedOn w:val="Normal"/>
    <w:rsid w:val="00097071"/>
    <w:pPr>
      <w:numPr>
        <w:numId w:val="8"/>
      </w:numPr>
      <w:spacing w:after="140" w:line="290" w:lineRule="auto"/>
      <w:jc w:val="both"/>
    </w:pPr>
    <w:rPr>
      <w:kern w:val="20"/>
    </w:rPr>
  </w:style>
  <w:style w:type="paragraph" w:customStyle="1" w:styleId="bullet5">
    <w:name w:val="bullet 5"/>
    <w:basedOn w:val="Normal"/>
    <w:rsid w:val="00097071"/>
    <w:pPr>
      <w:numPr>
        <w:numId w:val="9"/>
      </w:numPr>
      <w:spacing w:after="140" w:line="290" w:lineRule="auto"/>
      <w:jc w:val="both"/>
    </w:pPr>
    <w:rPr>
      <w:kern w:val="20"/>
    </w:rPr>
  </w:style>
  <w:style w:type="paragraph" w:customStyle="1" w:styleId="bullet6">
    <w:name w:val="bullet 6"/>
    <w:basedOn w:val="Normal"/>
    <w:rsid w:val="00097071"/>
    <w:pPr>
      <w:numPr>
        <w:numId w:val="10"/>
      </w:numPr>
      <w:spacing w:after="140" w:line="290" w:lineRule="auto"/>
      <w:jc w:val="both"/>
    </w:pPr>
    <w:rPr>
      <w:kern w:val="20"/>
    </w:rPr>
  </w:style>
  <w:style w:type="paragraph" w:customStyle="1" w:styleId="roman1">
    <w:name w:val="roman 1"/>
    <w:basedOn w:val="Normal"/>
    <w:rsid w:val="00097071"/>
    <w:pPr>
      <w:numPr>
        <w:numId w:val="22"/>
      </w:numPr>
      <w:spacing w:after="140" w:line="290" w:lineRule="auto"/>
      <w:jc w:val="both"/>
    </w:pPr>
    <w:rPr>
      <w:kern w:val="20"/>
      <w:szCs w:val="20"/>
    </w:rPr>
  </w:style>
  <w:style w:type="paragraph" w:customStyle="1" w:styleId="roman2">
    <w:name w:val="roman 2"/>
    <w:basedOn w:val="Normal"/>
    <w:rsid w:val="00097071"/>
    <w:pPr>
      <w:numPr>
        <w:numId w:val="23"/>
      </w:numPr>
      <w:spacing w:after="140" w:line="290" w:lineRule="auto"/>
      <w:jc w:val="both"/>
    </w:pPr>
    <w:rPr>
      <w:kern w:val="20"/>
      <w:szCs w:val="20"/>
    </w:rPr>
  </w:style>
  <w:style w:type="paragraph" w:customStyle="1" w:styleId="roman3">
    <w:name w:val="roman 3"/>
    <w:basedOn w:val="Normal"/>
    <w:rsid w:val="00097071"/>
    <w:pPr>
      <w:numPr>
        <w:numId w:val="24"/>
      </w:numPr>
      <w:spacing w:after="140" w:line="290" w:lineRule="auto"/>
      <w:jc w:val="both"/>
    </w:pPr>
    <w:rPr>
      <w:kern w:val="20"/>
      <w:szCs w:val="20"/>
    </w:rPr>
  </w:style>
  <w:style w:type="paragraph" w:customStyle="1" w:styleId="roman4">
    <w:name w:val="roman 4"/>
    <w:basedOn w:val="Normal"/>
    <w:rsid w:val="00097071"/>
    <w:pPr>
      <w:numPr>
        <w:numId w:val="25"/>
      </w:numPr>
      <w:spacing w:after="140" w:line="290" w:lineRule="auto"/>
      <w:jc w:val="both"/>
    </w:pPr>
    <w:rPr>
      <w:kern w:val="20"/>
      <w:szCs w:val="20"/>
    </w:rPr>
  </w:style>
  <w:style w:type="paragraph" w:customStyle="1" w:styleId="roman5">
    <w:name w:val="roman 5"/>
    <w:basedOn w:val="Normal"/>
    <w:rsid w:val="00097071"/>
    <w:pPr>
      <w:numPr>
        <w:numId w:val="26"/>
      </w:numPr>
      <w:spacing w:after="140" w:line="290" w:lineRule="auto"/>
      <w:jc w:val="both"/>
    </w:pPr>
    <w:rPr>
      <w:kern w:val="20"/>
      <w:szCs w:val="20"/>
    </w:rPr>
  </w:style>
  <w:style w:type="paragraph" w:customStyle="1" w:styleId="roman6">
    <w:name w:val="roman 6"/>
    <w:basedOn w:val="Normal"/>
    <w:rsid w:val="00097071"/>
    <w:pPr>
      <w:numPr>
        <w:numId w:val="27"/>
      </w:numPr>
      <w:spacing w:after="140" w:line="290" w:lineRule="auto"/>
      <w:jc w:val="both"/>
    </w:pPr>
    <w:rPr>
      <w:kern w:val="20"/>
      <w:szCs w:val="20"/>
    </w:rPr>
  </w:style>
  <w:style w:type="paragraph" w:customStyle="1" w:styleId="CellHead">
    <w:name w:val="CellHead"/>
    <w:basedOn w:val="Normal"/>
    <w:rsid w:val="00097071"/>
    <w:pPr>
      <w:keepNext/>
      <w:spacing w:before="60" w:after="60" w:line="259" w:lineRule="auto"/>
    </w:pPr>
    <w:rPr>
      <w:b/>
      <w:kern w:val="20"/>
    </w:rPr>
  </w:style>
  <w:style w:type="paragraph" w:styleId="Textodecomentrio">
    <w:name w:val="annotation text"/>
    <w:basedOn w:val="Normal"/>
    <w:link w:val="TextodecomentrioChar"/>
    <w:uiPriority w:val="99"/>
    <w:rsid w:val="00097071"/>
    <w:rPr>
      <w:szCs w:val="20"/>
    </w:rPr>
  </w:style>
  <w:style w:type="paragraph" w:styleId="Ttulo">
    <w:name w:val="Title"/>
    <w:basedOn w:val="Normal"/>
    <w:next w:val="Body"/>
    <w:qFormat/>
    <w:rsid w:val="00097071"/>
    <w:pPr>
      <w:keepNext/>
      <w:spacing w:after="240" w:line="290" w:lineRule="auto"/>
      <w:jc w:val="both"/>
      <w:outlineLvl w:val="0"/>
    </w:pPr>
    <w:rPr>
      <w:rFonts w:cs="Arial"/>
      <w:b/>
      <w:bCs/>
      <w:kern w:val="28"/>
      <w:sz w:val="25"/>
      <w:szCs w:val="32"/>
    </w:rPr>
  </w:style>
  <w:style w:type="paragraph" w:customStyle="1" w:styleId="Head1">
    <w:name w:val="Head 1"/>
    <w:basedOn w:val="Normal"/>
    <w:next w:val="Body1"/>
    <w:rsid w:val="00097071"/>
    <w:pPr>
      <w:keepNext/>
      <w:spacing w:before="280" w:after="140" w:line="290" w:lineRule="auto"/>
      <w:ind w:left="680"/>
      <w:jc w:val="both"/>
      <w:outlineLvl w:val="0"/>
    </w:pPr>
    <w:rPr>
      <w:b/>
      <w:kern w:val="22"/>
      <w:sz w:val="22"/>
    </w:rPr>
  </w:style>
  <w:style w:type="paragraph" w:customStyle="1" w:styleId="Head2">
    <w:name w:val="Head 2"/>
    <w:basedOn w:val="Normal"/>
    <w:next w:val="Body3"/>
    <w:rsid w:val="00097071"/>
    <w:pPr>
      <w:keepNext/>
      <w:spacing w:before="280" w:after="60" w:line="290" w:lineRule="auto"/>
      <w:ind w:left="1361"/>
      <w:jc w:val="both"/>
      <w:outlineLvl w:val="1"/>
    </w:pPr>
    <w:rPr>
      <w:b/>
      <w:kern w:val="21"/>
      <w:sz w:val="21"/>
    </w:rPr>
  </w:style>
  <w:style w:type="paragraph" w:customStyle="1" w:styleId="Head3">
    <w:name w:val="Head 3"/>
    <w:basedOn w:val="Normal"/>
    <w:next w:val="Body4"/>
    <w:rsid w:val="00097071"/>
    <w:pPr>
      <w:keepNext/>
      <w:spacing w:before="280" w:after="40" w:line="290" w:lineRule="auto"/>
      <w:ind w:left="2041"/>
      <w:jc w:val="both"/>
      <w:outlineLvl w:val="2"/>
    </w:pPr>
    <w:rPr>
      <w:b/>
      <w:kern w:val="20"/>
    </w:rPr>
  </w:style>
  <w:style w:type="paragraph" w:customStyle="1" w:styleId="SubHead">
    <w:name w:val="SubHead"/>
    <w:basedOn w:val="Normal"/>
    <w:next w:val="Body"/>
    <w:rsid w:val="00097071"/>
    <w:pPr>
      <w:keepNext/>
      <w:spacing w:before="120" w:after="60" w:line="290" w:lineRule="auto"/>
      <w:jc w:val="both"/>
      <w:outlineLvl w:val="0"/>
    </w:pPr>
    <w:rPr>
      <w:b/>
      <w:kern w:val="21"/>
      <w:sz w:val="21"/>
    </w:rPr>
  </w:style>
  <w:style w:type="paragraph" w:customStyle="1" w:styleId="SchedApps">
    <w:name w:val="Sched/Apps"/>
    <w:basedOn w:val="Normal"/>
    <w:next w:val="Body"/>
    <w:rsid w:val="00097071"/>
    <w:pPr>
      <w:keepNext/>
      <w:pageBreakBefore/>
      <w:spacing w:after="240" w:line="290" w:lineRule="auto"/>
      <w:jc w:val="center"/>
      <w:outlineLvl w:val="3"/>
    </w:pPr>
    <w:rPr>
      <w:b/>
      <w:kern w:val="23"/>
      <w:sz w:val="23"/>
    </w:rPr>
  </w:style>
  <w:style w:type="paragraph" w:customStyle="1" w:styleId="Schedule1">
    <w:name w:val="Schedule 1"/>
    <w:basedOn w:val="Normal"/>
    <w:rsid w:val="00097071"/>
    <w:pPr>
      <w:numPr>
        <w:numId w:val="28"/>
      </w:numPr>
      <w:spacing w:after="140" w:line="290" w:lineRule="auto"/>
      <w:jc w:val="both"/>
    </w:pPr>
    <w:rPr>
      <w:kern w:val="20"/>
    </w:rPr>
  </w:style>
  <w:style w:type="paragraph" w:customStyle="1" w:styleId="Schedule2">
    <w:name w:val="Schedule 2"/>
    <w:basedOn w:val="Normal"/>
    <w:rsid w:val="00097071"/>
    <w:pPr>
      <w:numPr>
        <w:ilvl w:val="1"/>
        <w:numId w:val="28"/>
      </w:numPr>
      <w:spacing w:after="140" w:line="290" w:lineRule="auto"/>
      <w:jc w:val="both"/>
    </w:pPr>
    <w:rPr>
      <w:kern w:val="20"/>
    </w:rPr>
  </w:style>
  <w:style w:type="paragraph" w:customStyle="1" w:styleId="Schedule3">
    <w:name w:val="Schedule 3"/>
    <w:basedOn w:val="Normal"/>
    <w:rsid w:val="00097071"/>
    <w:pPr>
      <w:numPr>
        <w:ilvl w:val="2"/>
        <w:numId w:val="28"/>
      </w:numPr>
      <w:spacing w:after="140" w:line="290" w:lineRule="auto"/>
      <w:jc w:val="both"/>
    </w:pPr>
    <w:rPr>
      <w:kern w:val="20"/>
    </w:rPr>
  </w:style>
  <w:style w:type="paragraph" w:customStyle="1" w:styleId="Schedule4">
    <w:name w:val="Schedule 4"/>
    <w:basedOn w:val="Normal"/>
    <w:rsid w:val="00097071"/>
    <w:pPr>
      <w:numPr>
        <w:ilvl w:val="3"/>
        <w:numId w:val="28"/>
      </w:numPr>
      <w:spacing w:after="140" w:line="290" w:lineRule="auto"/>
      <w:jc w:val="both"/>
    </w:pPr>
    <w:rPr>
      <w:kern w:val="20"/>
    </w:rPr>
  </w:style>
  <w:style w:type="paragraph" w:customStyle="1" w:styleId="Schedule5">
    <w:name w:val="Schedule 5"/>
    <w:basedOn w:val="Normal"/>
    <w:rsid w:val="00097071"/>
    <w:pPr>
      <w:numPr>
        <w:ilvl w:val="4"/>
        <w:numId w:val="28"/>
      </w:numPr>
      <w:spacing w:after="140" w:line="290" w:lineRule="auto"/>
      <w:jc w:val="both"/>
    </w:pPr>
    <w:rPr>
      <w:kern w:val="20"/>
    </w:rPr>
  </w:style>
  <w:style w:type="paragraph" w:customStyle="1" w:styleId="Schedule6">
    <w:name w:val="Schedule 6"/>
    <w:basedOn w:val="Normal"/>
    <w:rsid w:val="00097071"/>
    <w:pPr>
      <w:numPr>
        <w:ilvl w:val="5"/>
        <w:numId w:val="28"/>
      </w:numPr>
      <w:spacing w:after="140" w:line="290" w:lineRule="auto"/>
      <w:jc w:val="both"/>
    </w:pPr>
    <w:rPr>
      <w:kern w:val="20"/>
    </w:rPr>
  </w:style>
  <w:style w:type="paragraph" w:customStyle="1" w:styleId="TCLevel1">
    <w:name w:val="T+C Level 1"/>
    <w:basedOn w:val="Normal"/>
    <w:next w:val="TCLevel2"/>
    <w:rsid w:val="00097071"/>
    <w:pPr>
      <w:keepNext/>
      <w:numPr>
        <w:numId w:val="29"/>
      </w:numPr>
      <w:spacing w:before="140" w:line="290" w:lineRule="auto"/>
      <w:jc w:val="both"/>
      <w:outlineLvl w:val="0"/>
    </w:pPr>
    <w:rPr>
      <w:b/>
      <w:kern w:val="20"/>
    </w:rPr>
  </w:style>
  <w:style w:type="paragraph" w:customStyle="1" w:styleId="TCLevel2">
    <w:name w:val="T+C Level 2"/>
    <w:basedOn w:val="Normal"/>
    <w:rsid w:val="00097071"/>
    <w:pPr>
      <w:numPr>
        <w:ilvl w:val="1"/>
        <w:numId w:val="29"/>
      </w:numPr>
      <w:spacing w:after="140" w:line="290" w:lineRule="auto"/>
      <w:jc w:val="both"/>
      <w:outlineLvl w:val="1"/>
    </w:pPr>
    <w:rPr>
      <w:kern w:val="20"/>
    </w:rPr>
  </w:style>
  <w:style w:type="paragraph" w:customStyle="1" w:styleId="TCLevel3">
    <w:name w:val="T+C Level 3"/>
    <w:basedOn w:val="Normal"/>
    <w:rsid w:val="00097071"/>
    <w:pPr>
      <w:numPr>
        <w:ilvl w:val="2"/>
        <w:numId w:val="29"/>
      </w:numPr>
      <w:spacing w:after="140" w:line="290" w:lineRule="auto"/>
      <w:jc w:val="both"/>
      <w:outlineLvl w:val="2"/>
    </w:pPr>
    <w:rPr>
      <w:kern w:val="20"/>
    </w:rPr>
  </w:style>
  <w:style w:type="paragraph" w:customStyle="1" w:styleId="TCLevel4">
    <w:name w:val="T+C Level 4"/>
    <w:basedOn w:val="Normal"/>
    <w:rsid w:val="00097071"/>
    <w:pPr>
      <w:numPr>
        <w:ilvl w:val="3"/>
        <w:numId w:val="29"/>
      </w:numPr>
      <w:spacing w:after="140" w:line="290" w:lineRule="auto"/>
      <w:jc w:val="both"/>
      <w:outlineLvl w:val="3"/>
    </w:pPr>
    <w:rPr>
      <w:kern w:val="20"/>
    </w:rPr>
  </w:style>
  <w:style w:type="paragraph" w:styleId="Data">
    <w:name w:val="Date"/>
    <w:basedOn w:val="Normal"/>
    <w:next w:val="Normal"/>
    <w:rsid w:val="00097071"/>
  </w:style>
  <w:style w:type="paragraph" w:customStyle="1" w:styleId="DocExCode">
    <w:name w:val="DocExCode"/>
    <w:basedOn w:val="Normal"/>
    <w:rsid w:val="00097071"/>
    <w:pPr>
      <w:pBdr>
        <w:top w:val="single" w:sz="4" w:space="1" w:color="auto"/>
      </w:pBdr>
    </w:pPr>
    <w:rPr>
      <w:kern w:val="20"/>
      <w:sz w:val="16"/>
    </w:rPr>
  </w:style>
  <w:style w:type="paragraph" w:customStyle="1" w:styleId="DocExCode-NoLine">
    <w:name w:val="DocExCode - No Line"/>
    <w:basedOn w:val="DocExCode"/>
    <w:rsid w:val="00097071"/>
    <w:pPr>
      <w:pBdr>
        <w:top w:val="none" w:sz="0" w:space="0" w:color="auto"/>
      </w:pBdr>
    </w:pPr>
  </w:style>
  <w:style w:type="paragraph" w:customStyle="1" w:styleId="DocumentMap">
    <w:name w:val="DocumentMap"/>
    <w:basedOn w:val="Normal"/>
    <w:rsid w:val="00097071"/>
  </w:style>
  <w:style w:type="paragraph" w:styleId="Rodap">
    <w:name w:val="footer"/>
    <w:basedOn w:val="Normal"/>
    <w:link w:val="RodapChar"/>
    <w:rsid w:val="00097071"/>
    <w:pPr>
      <w:spacing w:before="120" w:after="120" w:line="290" w:lineRule="auto"/>
      <w:jc w:val="both"/>
    </w:pPr>
    <w:rPr>
      <w:kern w:val="16"/>
      <w:sz w:val="16"/>
    </w:rPr>
  </w:style>
  <w:style w:type="character" w:styleId="Refdenotaderodap">
    <w:name w:val="footnote reference"/>
    <w:rsid w:val="00097071"/>
    <w:rPr>
      <w:rFonts w:ascii="Arial" w:hAnsi="Arial"/>
      <w:kern w:val="2"/>
      <w:vertAlign w:val="superscript"/>
      <w:lang w:val="pt-BR"/>
    </w:rPr>
  </w:style>
  <w:style w:type="paragraph" w:styleId="Textodenotaderodap">
    <w:name w:val="footnote text"/>
    <w:basedOn w:val="Normal"/>
    <w:rsid w:val="00097071"/>
    <w:pPr>
      <w:keepLines/>
      <w:tabs>
        <w:tab w:val="left" w:pos="227"/>
      </w:tabs>
      <w:spacing w:after="60" w:line="200" w:lineRule="atLeast"/>
      <w:ind w:left="227" w:hanging="227"/>
      <w:jc w:val="both"/>
    </w:pPr>
    <w:rPr>
      <w:kern w:val="20"/>
      <w:sz w:val="16"/>
      <w:szCs w:val="20"/>
    </w:rPr>
  </w:style>
  <w:style w:type="paragraph" w:styleId="Cabealho">
    <w:name w:val="header"/>
    <w:aliases w:val="Guideline"/>
    <w:basedOn w:val="Normal"/>
    <w:link w:val="CabealhoChar"/>
    <w:uiPriority w:val="99"/>
    <w:rsid w:val="00097071"/>
    <w:pPr>
      <w:tabs>
        <w:tab w:val="center" w:pos="4366"/>
        <w:tab w:val="right" w:pos="8732"/>
      </w:tabs>
    </w:pPr>
    <w:rPr>
      <w:kern w:val="20"/>
    </w:rPr>
  </w:style>
  <w:style w:type="paragraph" w:customStyle="1" w:styleId="Level7">
    <w:name w:val="Level 7"/>
    <w:basedOn w:val="Normal"/>
    <w:rsid w:val="00097071"/>
    <w:pPr>
      <w:spacing w:after="140" w:line="290" w:lineRule="auto"/>
      <w:jc w:val="both"/>
      <w:outlineLvl w:val="6"/>
    </w:pPr>
    <w:rPr>
      <w:kern w:val="20"/>
    </w:rPr>
  </w:style>
  <w:style w:type="paragraph" w:customStyle="1" w:styleId="Level8">
    <w:name w:val="Level 8"/>
    <w:basedOn w:val="Normal"/>
    <w:rsid w:val="00097071"/>
    <w:pPr>
      <w:spacing w:after="140" w:line="290" w:lineRule="auto"/>
      <w:jc w:val="both"/>
      <w:outlineLvl w:val="7"/>
    </w:pPr>
    <w:rPr>
      <w:kern w:val="20"/>
    </w:rPr>
  </w:style>
  <w:style w:type="paragraph" w:customStyle="1" w:styleId="Level9">
    <w:name w:val="Level 9"/>
    <w:basedOn w:val="Normal"/>
    <w:rsid w:val="00097071"/>
    <w:pPr>
      <w:spacing w:after="140" w:line="290" w:lineRule="auto"/>
      <w:jc w:val="both"/>
      <w:outlineLvl w:val="8"/>
    </w:pPr>
    <w:rPr>
      <w:kern w:val="20"/>
    </w:rPr>
  </w:style>
  <w:style w:type="character" w:styleId="Nmerodepgina">
    <w:name w:val="page number"/>
    <w:rsid w:val="00097071"/>
    <w:rPr>
      <w:rFonts w:ascii="Arial" w:hAnsi="Arial"/>
      <w:sz w:val="20"/>
    </w:rPr>
  </w:style>
  <w:style w:type="paragraph" w:customStyle="1" w:styleId="Table1">
    <w:name w:val="Table 1"/>
    <w:basedOn w:val="Normal"/>
    <w:rsid w:val="00097071"/>
    <w:pPr>
      <w:numPr>
        <w:numId w:val="30"/>
      </w:numPr>
      <w:spacing w:before="60" w:after="60" w:line="290" w:lineRule="auto"/>
      <w:outlineLvl w:val="0"/>
    </w:pPr>
    <w:rPr>
      <w:kern w:val="20"/>
    </w:rPr>
  </w:style>
  <w:style w:type="paragraph" w:customStyle="1" w:styleId="Table2">
    <w:name w:val="Table 2"/>
    <w:basedOn w:val="Normal"/>
    <w:rsid w:val="00097071"/>
    <w:pPr>
      <w:numPr>
        <w:ilvl w:val="1"/>
        <w:numId w:val="30"/>
      </w:numPr>
      <w:spacing w:before="60" w:after="60" w:line="290" w:lineRule="auto"/>
      <w:outlineLvl w:val="1"/>
    </w:pPr>
    <w:rPr>
      <w:kern w:val="20"/>
    </w:rPr>
  </w:style>
  <w:style w:type="paragraph" w:customStyle="1" w:styleId="Table3">
    <w:name w:val="Table 3"/>
    <w:basedOn w:val="Normal"/>
    <w:rsid w:val="00097071"/>
    <w:pPr>
      <w:numPr>
        <w:ilvl w:val="2"/>
        <w:numId w:val="30"/>
      </w:numPr>
      <w:spacing w:before="60" w:after="60" w:line="290" w:lineRule="auto"/>
      <w:outlineLvl w:val="2"/>
    </w:pPr>
    <w:rPr>
      <w:kern w:val="20"/>
    </w:rPr>
  </w:style>
  <w:style w:type="paragraph" w:customStyle="1" w:styleId="Table4">
    <w:name w:val="Table 4"/>
    <w:basedOn w:val="Normal"/>
    <w:rsid w:val="00097071"/>
    <w:pPr>
      <w:numPr>
        <w:ilvl w:val="3"/>
        <w:numId w:val="30"/>
      </w:numPr>
      <w:spacing w:before="60" w:after="60" w:line="290" w:lineRule="auto"/>
      <w:outlineLvl w:val="3"/>
    </w:pPr>
    <w:rPr>
      <w:kern w:val="20"/>
    </w:rPr>
  </w:style>
  <w:style w:type="paragraph" w:customStyle="1" w:styleId="Table5">
    <w:name w:val="Table 5"/>
    <w:basedOn w:val="Normal"/>
    <w:rsid w:val="00097071"/>
    <w:pPr>
      <w:numPr>
        <w:ilvl w:val="4"/>
        <w:numId w:val="30"/>
      </w:numPr>
      <w:spacing w:before="60" w:after="60" w:line="290" w:lineRule="auto"/>
      <w:outlineLvl w:val="4"/>
    </w:pPr>
    <w:rPr>
      <w:kern w:val="20"/>
    </w:rPr>
  </w:style>
  <w:style w:type="paragraph" w:customStyle="1" w:styleId="Table6">
    <w:name w:val="Table 6"/>
    <w:basedOn w:val="Normal"/>
    <w:rsid w:val="00097071"/>
    <w:pPr>
      <w:numPr>
        <w:ilvl w:val="5"/>
        <w:numId w:val="30"/>
      </w:numPr>
      <w:spacing w:before="60" w:after="60" w:line="290" w:lineRule="auto"/>
      <w:outlineLvl w:val="5"/>
    </w:pPr>
    <w:rPr>
      <w:kern w:val="20"/>
    </w:rPr>
  </w:style>
  <w:style w:type="paragraph" w:customStyle="1" w:styleId="Tablealpha">
    <w:name w:val="Table alpha"/>
    <w:basedOn w:val="CellBody"/>
    <w:rsid w:val="00097071"/>
    <w:pPr>
      <w:numPr>
        <w:numId w:val="31"/>
      </w:numPr>
    </w:pPr>
  </w:style>
  <w:style w:type="paragraph" w:customStyle="1" w:styleId="CellBody">
    <w:name w:val="CellBody"/>
    <w:basedOn w:val="Normal"/>
    <w:rsid w:val="00097071"/>
    <w:pPr>
      <w:spacing w:before="60" w:after="60" w:line="290" w:lineRule="auto"/>
    </w:pPr>
    <w:rPr>
      <w:kern w:val="20"/>
      <w:szCs w:val="20"/>
    </w:rPr>
  </w:style>
  <w:style w:type="paragraph" w:customStyle="1" w:styleId="Tablebullet">
    <w:name w:val="Table bullet"/>
    <w:basedOn w:val="Normal"/>
    <w:rsid w:val="00097071"/>
    <w:pPr>
      <w:numPr>
        <w:numId w:val="32"/>
      </w:numPr>
      <w:spacing w:before="60" w:after="60" w:line="290" w:lineRule="auto"/>
    </w:pPr>
    <w:rPr>
      <w:kern w:val="20"/>
    </w:rPr>
  </w:style>
  <w:style w:type="paragraph" w:customStyle="1" w:styleId="Tableroman">
    <w:name w:val="Table roman"/>
    <w:basedOn w:val="CellBody"/>
    <w:rsid w:val="00097071"/>
    <w:pPr>
      <w:numPr>
        <w:numId w:val="33"/>
      </w:numPr>
    </w:pPr>
  </w:style>
  <w:style w:type="paragraph" w:styleId="Sumrio2">
    <w:name w:val="toc 2"/>
    <w:basedOn w:val="Normal"/>
    <w:next w:val="Body"/>
    <w:rsid w:val="00097071"/>
    <w:pPr>
      <w:spacing w:before="280" w:after="140" w:line="290" w:lineRule="auto"/>
    </w:pPr>
    <w:rPr>
      <w:kern w:val="20"/>
    </w:rPr>
  </w:style>
  <w:style w:type="paragraph" w:styleId="Sumrio3">
    <w:name w:val="toc 3"/>
    <w:basedOn w:val="Normal"/>
    <w:next w:val="Body"/>
    <w:rsid w:val="00097071"/>
    <w:pPr>
      <w:spacing w:before="280" w:after="140" w:line="290" w:lineRule="auto"/>
      <w:ind w:left="680"/>
    </w:pPr>
    <w:rPr>
      <w:kern w:val="20"/>
    </w:rPr>
  </w:style>
  <w:style w:type="paragraph" w:styleId="Sumrio4">
    <w:name w:val="toc 4"/>
    <w:basedOn w:val="Normal"/>
    <w:next w:val="Body"/>
    <w:rsid w:val="00097071"/>
    <w:pPr>
      <w:spacing w:before="280" w:after="140" w:line="290" w:lineRule="auto"/>
      <w:ind w:left="680"/>
    </w:pPr>
    <w:rPr>
      <w:kern w:val="20"/>
    </w:rPr>
  </w:style>
  <w:style w:type="paragraph" w:styleId="Sumrio5">
    <w:name w:val="toc 5"/>
    <w:basedOn w:val="Normal"/>
    <w:next w:val="Body"/>
    <w:rsid w:val="00097071"/>
  </w:style>
  <w:style w:type="paragraph" w:styleId="Sumrio6">
    <w:name w:val="toc 6"/>
    <w:basedOn w:val="Normal"/>
    <w:next w:val="Body"/>
    <w:rsid w:val="00097071"/>
  </w:style>
  <w:style w:type="paragraph" w:styleId="Sumrio7">
    <w:name w:val="toc 7"/>
    <w:basedOn w:val="Normal"/>
    <w:next w:val="Body"/>
    <w:rsid w:val="00097071"/>
  </w:style>
  <w:style w:type="paragraph" w:styleId="Sumrio8">
    <w:name w:val="toc 8"/>
    <w:basedOn w:val="Normal"/>
    <w:next w:val="Body"/>
    <w:rsid w:val="00097071"/>
  </w:style>
  <w:style w:type="paragraph" w:styleId="Sumrio9">
    <w:name w:val="toc 9"/>
    <w:basedOn w:val="Normal"/>
    <w:next w:val="Body"/>
    <w:rsid w:val="00097071"/>
  </w:style>
  <w:style w:type="paragraph" w:customStyle="1" w:styleId="zFSand">
    <w:name w:val="zFSand"/>
    <w:basedOn w:val="Normal"/>
    <w:next w:val="zFSco-names"/>
    <w:rsid w:val="00097071"/>
    <w:pPr>
      <w:spacing w:line="290" w:lineRule="auto"/>
      <w:jc w:val="center"/>
    </w:pPr>
    <w:rPr>
      <w:rFonts w:eastAsia="SimSun"/>
      <w:kern w:val="20"/>
      <w:szCs w:val="20"/>
    </w:rPr>
  </w:style>
  <w:style w:type="paragraph" w:customStyle="1" w:styleId="zFSco-names">
    <w:name w:val="zFSco-names"/>
    <w:basedOn w:val="Normal"/>
    <w:next w:val="zFSand"/>
    <w:rsid w:val="00097071"/>
    <w:pPr>
      <w:spacing w:before="120" w:after="120" w:line="290" w:lineRule="auto"/>
      <w:jc w:val="center"/>
    </w:pPr>
    <w:rPr>
      <w:rFonts w:eastAsia="SimSun"/>
      <w:kern w:val="24"/>
      <w:sz w:val="24"/>
    </w:rPr>
  </w:style>
  <w:style w:type="paragraph" w:customStyle="1" w:styleId="zFSDate">
    <w:name w:val="zFSDate"/>
    <w:basedOn w:val="Normal"/>
    <w:rsid w:val="00097071"/>
    <w:pPr>
      <w:spacing w:line="290" w:lineRule="auto"/>
      <w:jc w:val="center"/>
    </w:pPr>
    <w:rPr>
      <w:kern w:val="20"/>
    </w:rPr>
  </w:style>
  <w:style w:type="character" w:styleId="Hyperlink">
    <w:name w:val="Hyperlink"/>
    <w:rsid w:val="00097071"/>
    <w:rPr>
      <w:color w:val="AF005F"/>
      <w:u w:val="none"/>
      <w:lang w:val="pt-BR"/>
    </w:rPr>
  </w:style>
  <w:style w:type="paragraph" w:customStyle="1" w:styleId="zFSFooter">
    <w:name w:val="zFSFooter"/>
    <w:basedOn w:val="Normal"/>
    <w:rsid w:val="00097071"/>
    <w:pPr>
      <w:tabs>
        <w:tab w:val="left" w:pos="6521"/>
      </w:tabs>
      <w:spacing w:after="40"/>
      <w:ind w:left="-108"/>
    </w:pPr>
    <w:rPr>
      <w:sz w:val="16"/>
    </w:rPr>
  </w:style>
  <w:style w:type="paragraph" w:customStyle="1" w:styleId="zFSNarrative">
    <w:name w:val="zFSNarrative"/>
    <w:basedOn w:val="Normal"/>
    <w:rsid w:val="00097071"/>
    <w:pPr>
      <w:spacing w:before="120" w:after="120" w:line="290" w:lineRule="auto"/>
      <w:jc w:val="center"/>
    </w:pPr>
    <w:rPr>
      <w:rFonts w:eastAsia="SimSun"/>
      <w:kern w:val="20"/>
      <w:szCs w:val="20"/>
    </w:rPr>
  </w:style>
  <w:style w:type="paragraph" w:customStyle="1" w:styleId="zFSTitle">
    <w:name w:val="zFSTitle"/>
    <w:basedOn w:val="Normal"/>
    <w:next w:val="zFSNarrative"/>
    <w:rsid w:val="00097071"/>
    <w:pPr>
      <w:keepNext/>
      <w:spacing w:before="240" w:after="120" w:line="290" w:lineRule="auto"/>
      <w:jc w:val="center"/>
    </w:pPr>
    <w:rPr>
      <w:rFonts w:eastAsia="SimSun"/>
      <w:sz w:val="28"/>
      <w:szCs w:val="28"/>
    </w:rPr>
  </w:style>
  <w:style w:type="character" w:styleId="Refdenotadefim">
    <w:name w:val="endnote reference"/>
    <w:rsid w:val="00097071"/>
    <w:rPr>
      <w:rFonts w:ascii="Arial" w:hAnsi="Arial"/>
      <w:vertAlign w:val="superscript"/>
      <w:lang w:val="pt-BR"/>
    </w:rPr>
  </w:style>
  <w:style w:type="paragraph" w:styleId="Textodenotadefim">
    <w:name w:val="endnote text"/>
    <w:basedOn w:val="Normal"/>
    <w:rsid w:val="00097071"/>
    <w:rPr>
      <w:szCs w:val="20"/>
    </w:rPr>
  </w:style>
  <w:style w:type="paragraph" w:customStyle="1" w:styleId="Head">
    <w:name w:val="Head"/>
    <w:basedOn w:val="Normal"/>
    <w:next w:val="Body"/>
    <w:rsid w:val="00097071"/>
    <w:pPr>
      <w:keepNext/>
      <w:spacing w:before="280" w:after="140" w:line="290" w:lineRule="auto"/>
      <w:jc w:val="both"/>
      <w:outlineLvl w:val="0"/>
    </w:pPr>
    <w:rPr>
      <w:b/>
      <w:kern w:val="23"/>
      <w:sz w:val="23"/>
    </w:rPr>
  </w:style>
  <w:style w:type="paragraph" w:styleId="ndicedeautoridades">
    <w:name w:val="table of authorities"/>
    <w:basedOn w:val="Normal"/>
    <w:next w:val="Normal"/>
    <w:rsid w:val="00097071"/>
    <w:pPr>
      <w:ind w:left="200" w:hanging="200"/>
    </w:pPr>
  </w:style>
  <w:style w:type="paragraph" w:customStyle="1" w:styleId="zSFRef">
    <w:name w:val="zSFRef"/>
    <w:basedOn w:val="Normal"/>
    <w:rsid w:val="00097071"/>
    <w:rPr>
      <w:rFonts w:eastAsia="SimSun"/>
      <w:kern w:val="16"/>
      <w:sz w:val="16"/>
      <w:szCs w:val="16"/>
    </w:rPr>
  </w:style>
  <w:style w:type="paragraph" w:customStyle="1" w:styleId="UCAlpha1">
    <w:name w:val="UCAlpha 1"/>
    <w:basedOn w:val="Normal"/>
    <w:rsid w:val="00097071"/>
    <w:pPr>
      <w:numPr>
        <w:numId w:val="34"/>
      </w:numPr>
      <w:spacing w:after="140" w:line="290" w:lineRule="auto"/>
      <w:jc w:val="both"/>
    </w:pPr>
    <w:rPr>
      <w:kern w:val="20"/>
    </w:rPr>
  </w:style>
  <w:style w:type="paragraph" w:customStyle="1" w:styleId="UCAlpha2">
    <w:name w:val="UCAlpha 2"/>
    <w:basedOn w:val="Normal"/>
    <w:rsid w:val="00097071"/>
    <w:pPr>
      <w:numPr>
        <w:numId w:val="35"/>
      </w:numPr>
      <w:spacing w:after="140" w:line="290" w:lineRule="auto"/>
      <w:jc w:val="both"/>
    </w:pPr>
    <w:rPr>
      <w:kern w:val="20"/>
    </w:rPr>
  </w:style>
  <w:style w:type="paragraph" w:customStyle="1" w:styleId="UCAlpha3">
    <w:name w:val="UCAlpha 3"/>
    <w:basedOn w:val="Normal"/>
    <w:rsid w:val="00097071"/>
    <w:pPr>
      <w:numPr>
        <w:numId w:val="36"/>
      </w:numPr>
      <w:spacing w:after="140" w:line="290" w:lineRule="auto"/>
      <w:jc w:val="both"/>
    </w:pPr>
    <w:rPr>
      <w:kern w:val="20"/>
    </w:rPr>
  </w:style>
  <w:style w:type="paragraph" w:customStyle="1" w:styleId="UCAlpha4">
    <w:name w:val="UCAlpha 4"/>
    <w:basedOn w:val="Normal"/>
    <w:rsid w:val="00097071"/>
    <w:pPr>
      <w:numPr>
        <w:numId w:val="37"/>
      </w:numPr>
      <w:spacing w:after="140" w:line="290" w:lineRule="auto"/>
      <w:jc w:val="both"/>
    </w:pPr>
    <w:rPr>
      <w:kern w:val="20"/>
    </w:rPr>
  </w:style>
  <w:style w:type="paragraph" w:customStyle="1" w:styleId="UCAlpha5">
    <w:name w:val="UCAlpha 5"/>
    <w:basedOn w:val="Normal"/>
    <w:rsid w:val="00097071"/>
    <w:pPr>
      <w:numPr>
        <w:numId w:val="38"/>
      </w:numPr>
      <w:spacing w:after="140" w:line="290" w:lineRule="auto"/>
      <w:jc w:val="both"/>
    </w:pPr>
    <w:rPr>
      <w:kern w:val="20"/>
    </w:rPr>
  </w:style>
  <w:style w:type="paragraph" w:customStyle="1" w:styleId="UCAlpha6">
    <w:name w:val="UCAlpha 6"/>
    <w:basedOn w:val="Normal"/>
    <w:rsid w:val="00097071"/>
    <w:pPr>
      <w:numPr>
        <w:numId w:val="39"/>
      </w:numPr>
      <w:spacing w:after="140" w:line="290" w:lineRule="auto"/>
      <w:jc w:val="both"/>
    </w:pPr>
    <w:rPr>
      <w:kern w:val="20"/>
    </w:rPr>
  </w:style>
  <w:style w:type="paragraph" w:customStyle="1" w:styleId="UCRoman1">
    <w:name w:val="UCRoman 1"/>
    <w:basedOn w:val="Normal"/>
    <w:rsid w:val="00097071"/>
    <w:pPr>
      <w:numPr>
        <w:numId w:val="40"/>
      </w:numPr>
      <w:spacing w:after="140" w:line="290" w:lineRule="auto"/>
      <w:jc w:val="both"/>
    </w:pPr>
    <w:rPr>
      <w:kern w:val="20"/>
    </w:rPr>
  </w:style>
  <w:style w:type="paragraph" w:customStyle="1" w:styleId="UCRoman2">
    <w:name w:val="UCRoman 2"/>
    <w:basedOn w:val="Normal"/>
    <w:rsid w:val="00097071"/>
    <w:pPr>
      <w:numPr>
        <w:numId w:val="41"/>
      </w:numPr>
      <w:spacing w:after="140" w:line="290" w:lineRule="auto"/>
      <w:jc w:val="both"/>
    </w:pPr>
    <w:rPr>
      <w:kern w:val="20"/>
    </w:rPr>
  </w:style>
  <w:style w:type="paragraph" w:customStyle="1" w:styleId="doublealpha">
    <w:name w:val="double alpha"/>
    <w:basedOn w:val="Normal"/>
    <w:rsid w:val="00097071"/>
    <w:pPr>
      <w:numPr>
        <w:numId w:val="17"/>
      </w:numPr>
      <w:spacing w:after="140" w:line="290" w:lineRule="auto"/>
      <w:jc w:val="both"/>
    </w:pPr>
    <w:rPr>
      <w:kern w:val="20"/>
    </w:rPr>
  </w:style>
  <w:style w:type="paragraph" w:customStyle="1" w:styleId="ListNumbers">
    <w:name w:val="List Numbers"/>
    <w:basedOn w:val="Normal"/>
    <w:rsid w:val="00097071"/>
    <w:pPr>
      <w:numPr>
        <w:numId w:val="19"/>
      </w:numPr>
      <w:spacing w:after="140" w:line="290" w:lineRule="auto"/>
      <w:jc w:val="both"/>
      <w:outlineLvl w:val="0"/>
    </w:pPr>
    <w:rPr>
      <w:kern w:val="20"/>
    </w:rPr>
  </w:style>
  <w:style w:type="paragraph" w:customStyle="1" w:styleId="dashbullet1">
    <w:name w:val="dash bullet 1"/>
    <w:basedOn w:val="Normal"/>
    <w:rsid w:val="00097071"/>
    <w:pPr>
      <w:numPr>
        <w:numId w:val="11"/>
      </w:numPr>
      <w:spacing w:after="140" w:line="290" w:lineRule="auto"/>
      <w:jc w:val="both"/>
    </w:pPr>
    <w:rPr>
      <w:kern w:val="20"/>
    </w:rPr>
  </w:style>
  <w:style w:type="paragraph" w:customStyle="1" w:styleId="dashbullet2">
    <w:name w:val="dash bullet 2"/>
    <w:basedOn w:val="Normal"/>
    <w:rsid w:val="00097071"/>
    <w:pPr>
      <w:numPr>
        <w:numId w:val="12"/>
      </w:numPr>
      <w:spacing w:after="140" w:line="290" w:lineRule="auto"/>
      <w:jc w:val="both"/>
    </w:pPr>
    <w:rPr>
      <w:kern w:val="20"/>
    </w:rPr>
  </w:style>
  <w:style w:type="paragraph" w:customStyle="1" w:styleId="dashbullet3">
    <w:name w:val="dash bullet 3"/>
    <w:basedOn w:val="Normal"/>
    <w:rsid w:val="00097071"/>
    <w:pPr>
      <w:numPr>
        <w:numId w:val="13"/>
      </w:numPr>
      <w:spacing w:after="140" w:line="290" w:lineRule="auto"/>
      <w:jc w:val="both"/>
    </w:pPr>
    <w:rPr>
      <w:kern w:val="20"/>
    </w:rPr>
  </w:style>
  <w:style w:type="paragraph" w:customStyle="1" w:styleId="dashbullet4">
    <w:name w:val="dash bullet 4"/>
    <w:basedOn w:val="Normal"/>
    <w:rsid w:val="00097071"/>
    <w:pPr>
      <w:numPr>
        <w:numId w:val="14"/>
      </w:numPr>
      <w:spacing w:after="140" w:line="290" w:lineRule="auto"/>
      <w:jc w:val="both"/>
    </w:pPr>
    <w:rPr>
      <w:kern w:val="20"/>
    </w:rPr>
  </w:style>
  <w:style w:type="paragraph" w:customStyle="1" w:styleId="dashbullet5">
    <w:name w:val="dash bullet 5"/>
    <w:basedOn w:val="Normal"/>
    <w:rsid w:val="00097071"/>
    <w:pPr>
      <w:numPr>
        <w:numId w:val="15"/>
      </w:numPr>
      <w:spacing w:after="140" w:line="290" w:lineRule="auto"/>
      <w:jc w:val="both"/>
    </w:pPr>
    <w:rPr>
      <w:kern w:val="20"/>
    </w:rPr>
  </w:style>
  <w:style w:type="paragraph" w:customStyle="1" w:styleId="dashbullet6">
    <w:name w:val="dash bullet 6"/>
    <w:basedOn w:val="Normal"/>
    <w:rsid w:val="00097071"/>
    <w:pPr>
      <w:numPr>
        <w:numId w:val="16"/>
      </w:numPr>
      <w:spacing w:after="140" w:line="290" w:lineRule="auto"/>
      <w:jc w:val="both"/>
    </w:pPr>
    <w:rPr>
      <w:kern w:val="20"/>
    </w:rPr>
  </w:style>
  <w:style w:type="paragraph" w:customStyle="1" w:styleId="zFSAddress">
    <w:name w:val="zFSAddress"/>
    <w:basedOn w:val="Normal"/>
    <w:rsid w:val="00097071"/>
    <w:pPr>
      <w:spacing w:line="290" w:lineRule="auto"/>
    </w:pPr>
    <w:rPr>
      <w:kern w:val="16"/>
      <w:sz w:val="16"/>
    </w:rPr>
  </w:style>
  <w:style w:type="paragraph" w:customStyle="1" w:styleId="zFSDescription">
    <w:name w:val="zFSDescription"/>
    <w:basedOn w:val="zFSDate"/>
    <w:rsid w:val="00097071"/>
    <w:rPr>
      <w:rFonts w:eastAsia="SimSun"/>
      <w:i/>
      <w:caps/>
      <w:szCs w:val="20"/>
    </w:rPr>
  </w:style>
  <w:style w:type="paragraph" w:customStyle="1" w:styleId="zFSDraft">
    <w:name w:val="zFSDraft"/>
    <w:basedOn w:val="Normal"/>
    <w:rsid w:val="00097071"/>
    <w:pPr>
      <w:spacing w:line="290" w:lineRule="auto"/>
    </w:pPr>
    <w:rPr>
      <w:kern w:val="20"/>
    </w:rPr>
  </w:style>
  <w:style w:type="paragraph" w:customStyle="1" w:styleId="zFSFax">
    <w:name w:val="zFSFax"/>
    <w:basedOn w:val="Normal"/>
    <w:rsid w:val="00097071"/>
    <w:rPr>
      <w:kern w:val="16"/>
      <w:sz w:val="16"/>
    </w:rPr>
  </w:style>
  <w:style w:type="paragraph" w:customStyle="1" w:styleId="zFSNameofDoc">
    <w:name w:val="zFSNameofDoc"/>
    <w:basedOn w:val="Normal"/>
    <w:rsid w:val="00097071"/>
    <w:pPr>
      <w:spacing w:before="300" w:after="400" w:line="290" w:lineRule="auto"/>
      <w:jc w:val="center"/>
    </w:pPr>
    <w:rPr>
      <w:rFonts w:eastAsia="SimSun"/>
      <w:caps/>
      <w:szCs w:val="20"/>
    </w:rPr>
  </w:style>
  <w:style w:type="paragraph" w:customStyle="1" w:styleId="zFSTel">
    <w:name w:val="zFSTel"/>
    <w:basedOn w:val="Normal"/>
    <w:rsid w:val="00097071"/>
    <w:pPr>
      <w:spacing w:before="120"/>
    </w:pPr>
    <w:rPr>
      <w:kern w:val="16"/>
      <w:sz w:val="16"/>
    </w:rPr>
  </w:style>
  <w:style w:type="paragraph" w:customStyle="1" w:styleId="zFSAmount">
    <w:name w:val="zFSAmount"/>
    <w:basedOn w:val="Normal"/>
    <w:rsid w:val="00097071"/>
    <w:pPr>
      <w:spacing w:before="800" w:line="290" w:lineRule="auto"/>
      <w:jc w:val="center"/>
    </w:pPr>
    <w:rPr>
      <w:i/>
    </w:rPr>
  </w:style>
  <w:style w:type="character" w:styleId="HiperlinkVisitado">
    <w:name w:val="FollowedHyperlink"/>
    <w:rsid w:val="00097071"/>
    <w:rPr>
      <w:color w:val="AF005F"/>
      <w:u w:val="none"/>
      <w:lang w:val="pt-BR"/>
    </w:rPr>
  </w:style>
  <w:style w:type="character" w:customStyle="1" w:styleId="zTokyoLogoCaption">
    <w:name w:val="zTokyoLogoCaption"/>
    <w:rsid w:val="00097071"/>
    <w:rPr>
      <w:rFonts w:ascii="MS Mincho" w:eastAsia="MS Mincho"/>
      <w:noProof/>
      <w:sz w:val="13"/>
    </w:rPr>
  </w:style>
  <w:style w:type="paragraph" w:customStyle="1" w:styleId="zFSAddress2">
    <w:name w:val="zFSAddress2"/>
    <w:basedOn w:val="Normal"/>
    <w:rsid w:val="00097071"/>
    <w:pPr>
      <w:spacing w:line="290" w:lineRule="auto"/>
    </w:pPr>
    <w:rPr>
      <w:kern w:val="16"/>
      <w:sz w:val="16"/>
    </w:rPr>
  </w:style>
  <w:style w:type="character" w:customStyle="1" w:styleId="zTokyoLogoCaption2">
    <w:name w:val="zTokyoLogoCaption2"/>
    <w:rsid w:val="00097071"/>
    <w:rPr>
      <w:rFonts w:ascii="MS Mincho" w:eastAsia="MS Mincho"/>
      <w:noProof/>
      <w:sz w:val="16"/>
    </w:rPr>
  </w:style>
  <w:style w:type="table" w:styleId="ListaClara-nfase4">
    <w:name w:val="Light List Accent 4"/>
    <w:basedOn w:val="Tabelanormal"/>
    <w:rsid w:val="00F94A90"/>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paragraph" w:styleId="Textodebalo">
    <w:name w:val="Balloon Text"/>
    <w:basedOn w:val="Normal"/>
    <w:link w:val="TextodebaloChar"/>
    <w:uiPriority w:val="99"/>
    <w:rsid w:val="00F94A90"/>
    <w:rPr>
      <w:rFonts w:ascii="Tahoma" w:hAnsi="Tahoma" w:cs="Tahoma"/>
      <w:sz w:val="16"/>
      <w:szCs w:val="16"/>
    </w:rPr>
  </w:style>
  <w:style w:type="character" w:customStyle="1" w:styleId="TextodebaloChar">
    <w:name w:val="Texto de balão Char"/>
    <w:basedOn w:val="Fontepargpadro"/>
    <w:link w:val="Textodebalo"/>
    <w:uiPriority w:val="99"/>
    <w:rsid w:val="00F94A90"/>
    <w:rPr>
      <w:rFonts w:ascii="Tahoma" w:hAnsi="Tahoma" w:cs="Tahoma"/>
      <w:sz w:val="16"/>
      <w:szCs w:val="16"/>
      <w:lang w:val="pt-BR"/>
    </w:rPr>
  </w:style>
  <w:style w:type="character" w:customStyle="1" w:styleId="BodyChar">
    <w:name w:val="Body Char"/>
    <w:basedOn w:val="Fontepargpadro"/>
    <w:link w:val="Body"/>
    <w:uiPriority w:val="99"/>
    <w:rsid w:val="00AD09F8"/>
    <w:rPr>
      <w:rFonts w:ascii="Arial" w:hAnsi="Arial" w:cs="Arial"/>
      <w:szCs w:val="24"/>
      <w:lang w:val="pt-BR"/>
    </w:rPr>
  </w:style>
  <w:style w:type="character" w:styleId="Refdecomentrio">
    <w:name w:val="annotation reference"/>
    <w:basedOn w:val="Fontepargpadro"/>
    <w:rsid w:val="0027520F"/>
    <w:rPr>
      <w:sz w:val="16"/>
      <w:szCs w:val="16"/>
    </w:rPr>
  </w:style>
  <w:style w:type="paragraph" w:styleId="Assuntodocomentrio">
    <w:name w:val="annotation subject"/>
    <w:basedOn w:val="Textodecomentrio"/>
    <w:next w:val="Textodecomentrio"/>
    <w:link w:val="AssuntodocomentrioChar"/>
    <w:rsid w:val="0027520F"/>
    <w:rPr>
      <w:b/>
      <w:bCs/>
    </w:rPr>
  </w:style>
  <w:style w:type="character" w:customStyle="1" w:styleId="TextodecomentrioChar">
    <w:name w:val="Texto de comentário Char"/>
    <w:basedOn w:val="Fontepargpadro"/>
    <w:link w:val="Textodecomentrio"/>
    <w:uiPriority w:val="99"/>
    <w:rsid w:val="0027520F"/>
    <w:rPr>
      <w:rFonts w:ascii="Arial" w:hAnsi="Arial"/>
      <w:lang w:val="pt-BR"/>
    </w:rPr>
  </w:style>
  <w:style w:type="character" w:customStyle="1" w:styleId="AssuntodocomentrioChar">
    <w:name w:val="Assunto do comentário Char"/>
    <w:basedOn w:val="TextodecomentrioChar"/>
    <w:link w:val="Assuntodocomentrio"/>
    <w:rsid w:val="0027520F"/>
    <w:rPr>
      <w:rFonts w:ascii="Arial" w:hAnsi="Arial"/>
      <w:b/>
      <w:bCs/>
      <w:lang w:val="pt-BR"/>
    </w:rPr>
  </w:style>
  <w:style w:type="character" w:customStyle="1" w:styleId="RodapChar">
    <w:name w:val="Rodapé Char"/>
    <w:link w:val="Rodap"/>
    <w:locked/>
    <w:rsid w:val="0030643A"/>
    <w:rPr>
      <w:rFonts w:ascii="Arial" w:hAnsi="Arial"/>
      <w:kern w:val="16"/>
      <w:sz w:val="16"/>
      <w:szCs w:val="24"/>
      <w:lang w:val="pt-BR"/>
    </w:rPr>
  </w:style>
  <w:style w:type="paragraph" w:customStyle="1" w:styleId="CONCORRENCIASHIFEN">
    <w:name w:val="CONCORRENCIA S/HIFEN"/>
    <w:rsid w:val="00884CA0"/>
    <w:pPr>
      <w:spacing w:line="240" w:lineRule="exact"/>
      <w:jc w:val="both"/>
    </w:pPr>
    <w:rPr>
      <w:rFonts w:ascii="Helvetica" w:eastAsia="MS Mincho" w:hAnsi="Helvetica"/>
      <w:noProof/>
      <w:sz w:val="21"/>
      <w:lang w:val="en-US" w:eastAsia="en-US"/>
    </w:rPr>
  </w:style>
  <w:style w:type="character" w:customStyle="1" w:styleId="label">
    <w:name w:val="label"/>
    <w:rsid w:val="00884CA0"/>
  </w:style>
  <w:style w:type="character" w:customStyle="1" w:styleId="DeltaViewInsertion">
    <w:name w:val="DeltaView Insertion"/>
    <w:uiPriority w:val="99"/>
    <w:rsid w:val="00863DBC"/>
    <w:rPr>
      <w:spacing w:val="0"/>
      <w:u w:val="double"/>
    </w:rPr>
  </w:style>
  <w:style w:type="character" w:customStyle="1" w:styleId="CabealhoChar">
    <w:name w:val="Cabeçalho Char"/>
    <w:aliases w:val="Guideline Char"/>
    <w:basedOn w:val="Fontepargpadro"/>
    <w:link w:val="Cabealho"/>
    <w:uiPriority w:val="99"/>
    <w:rsid w:val="00FD6B1D"/>
    <w:rPr>
      <w:rFonts w:ascii="Arial" w:hAnsi="Arial"/>
      <w:kern w:val="20"/>
      <w:szCs w:val="24"/>
      <w:lang w:val="pt-BR"/>
    </w:rPr>
  </w:style>
  <w:style w:type="paragraph" w:customStyle="1" w:styleId="DPWfdPF">
    <w:name w:val="DPW fd PF"/>
    <w:aliases w:val="pf,p,f,DPW PF,p Char,DPW fd PF Char,DPW fd PF Char1 Char Char,DPW fd PF Char1 Char Char1,DPW fd PF Char1 Char Char Char Char Char Char,DPW fd PF Char1 Char Char Char Char Char Char Char Char"/>
    <w:basedOn w:val="Normal"/>
    <w:rsid w:val="003639BE"/>
    <w:pPr>
      <w:spacing w:after="200"/>
      <w:ind w:firstLine="360"/>
    </w:pPr>
    <w:rPr>
      <w:rFonts w:ascii="Times New Roman" w:eastAsia="MS Mincho" w:hAnsi="Times New Roman"/>
      <w:sz w:val="22"/>
      <w:szCs w:val="26"/>
      <w:lang w:eastAsia="pt-BR"/>
    </w:rPr>
  </w:style>
  <w:style w:type="character" w:customStyle="1" w:styleId="Level3Char">
    <w:name w:val="Level 3 Char"/>
    <w:link w:val="Level3"/>
    <w:rsid w:val="000F7973"/>
    <w:rPr>
      <w:rFonts w:ascii="Arial" w:hAnsi="Arial"/>
      <w:szCs w:val="28"/>
      <w:lang w:val="pt-BR"/>
    </w:rPr>
  </w:style>
  <w:style w:type="character" w:customStyle="1" w:styleId="Level2Char">
    <w:name w:val="Level 2 Char"/>
    <w:link w:val="Level2"/>
    <w:rsid w:val="000F7973"/>
    <w:rPr>
      <w:rFonts w:ascii="Arial" w:hAnsi="Arial"/>
      <w:szCs w:val="28"/>
      <w:lang w:val="pt-BR"/>
    </w:rPr>
  </w:style>
  <w:style w:type="character" w:customStyle="1" w:styleId="Ttulo2Char">
    <w:name w:val="Título 2 Char"/>
    <w:aliases w:val="N2 Normal HOME BR Char,h2 Char"/>
    <w:link w:val="Ttulo2"/>
    <w:uiPriority w:val="9"/>
    <w:locked/>
    <w:rsid w:val="003C3FE1"/>
    <w:rPr>
      <w:rFonts w:ascii="Arial" w:hAnsi="Arial" w:cs="Arial"/>
      <w:bCs/>
      <w:iCs/>
      <w:szCs w:val="28"/>
      <w:lang w:val="pt-BR"/>
    </w:rPr>
  </w:style>
  <w:style w:type="paragraph" w:customStyle="1" w:styleId="nomeempresa">
    <w:name w:val="nome empresa"/>
    <w:basedOn w:val="Normal"/>
    <w:uiPriority w:val="99"/>
    <w:rsid w:val="003C3FE1"/>
    <w:pPr>
      <w:autoSpaceDE w:val="0"/>
      <w:autoSpaceDN w:val="0"/>
      <w:adjustRightInd w:val="0"/>
      <w:spacing w:after="34" w:line="288" w:lineRule="auto"/>
      <w:jc w:val="center"/>
      <w:textAlignment w:val="center"/>
    </w:pPr>
    <w:rPr>
      <w:rFonts w:ascii="Frutiger LT Std 45 Light" w:hAnsi="Frutiger LT Std 45 Light" w:cs="Frutiger LT Std 45 Light"/>
      <w:b/>
      <w:bCs/>
      <w:color w:val="000000"/>
      <w:spacing w:val="4"/>
      <w:sz w:val="36"/>
      <w:szCs w:val="36"/>
      <w:lang w:eastAsia="pt-BR"/>
    </w:rPr>
  </w:style>
  <w:style w:type="paragraph" w:customStyle="1" w:styleId="textoa">
    <w:name w:val="texto a)"/>
    <w:basedOn w:val="Normal"/>
    <w:uiPriority w:val="99"/>
    <w:rsid w:val="003C3FE1"/>
    <w:pPr>
      <w:suppressAutoHyphens/>
      <w:autoSpaceDE w:val="0"/>
      <w:autoSpaceDN w:val="0"/>
      <w:adjustRightInd w:val="0"/>
      <w:spacing w:after="34" w:line="176" w:lineRule="atLeast"/>
      <w:ind w:left="340" w:hanging="340"/>
      <w:jc w:val="both"/>
      <w:textAlignment w:val="center"/>
    </w:pPr>
    <w:rPr>
      <w:rFonts w:ascii="Frutiger LT Std 45 Light" w:hAnsi="Frutiger LT Std 45 Light" w:cs="Frutiger LT Std 45 Light"/>
      <w:color w:val="000000"/>
      <w:sz w:val="14"/>
      <w:szCs w:val="14"/>
      <w:lang w:eastAsia="pt-BR"/>
    </w:rPr>
  </w:style>
  <w:style w:type="table" w:styleId="Tabelacomgrade">
    <w:name w:val="Table Grid"/>
    <w:basedOn w:val="Tabelanormal"/>
    <w:uiPriority w:val="59"/>
    <w:rsid w:val="00346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rsid w:val="003B4F39"/>
    <w:pPr>
      <w:spacing w:after="120"/>
    </w:pPr>
  </w:style>
  <w:style w:type="character" w:customStyle="1" w:styleId="CorpodetextoChar">
    <w:name w:val="Corpo de texto Char"/>
    <w:basedOn w:val="Fontepargpadro"/>
    <w:link w:val="Corpodetexto"/>
    <w:uiPriority w:val="99"/>
    <w:rsid w:val="003B4F39"/>
    <w:rPr>
      <w:rFonts w:ascii="Arial" w:hAnsi="Arial"/>
      <w:szCs w:val="24"/>
      <w:lang w:val="pt-BR"/>
    </w:rPr>
  </w:style>
  <w:style w:type="paragraph" w:styleId="Primeirorecuodecorpodetexto">
    <w:name w:val="Body Text First Indent"/>
    <w:basedOn w:val="Corpodetexto"/>
    <w:link w:val="PrimeirorecuodecorpodetextoChar"/>
    <w:rsid w:val="003B4F39"/>
    <w:pPr>
      <w:ind w:firstLine="210"/>
    </w:pPr>
    <w:rPr>
      <w:rFonts w:cs="Arial"/>
      <w:sz w:val="22"/>
      <w:szCs w:val="22"/>
      <w:lang w:eastAsia="pt-BR"/>
    </w:rPr>
  </w:style>
  <w:style w:type="character" w:customStyle="1" w:styleId="PrimeirorecuodecorpodetextoChar">
    <w:name w:val="Primeiro recuo de corpo de texto Char"/>
    <w:basedOn w:val="CorpodetextoChar"/>
    <w:link w:val="Primeirorecuodecorpodetexto"/>
    <w:rsid w:val="003B4F39"/>
    <w:rPr>
      <w:rFonts w:ascii="Arial" w:hAnsi="Arial" w:cs="Arial"/>
      <w:sz w:val="22"/>
      <w:szCs w:val="22"/>
      <w:lang w:val="pt-BR" w:eastAsia="pt-BR"/>
    </w:rPr>
  </w:style>
  <w:style w:type="paragraph" w:styleId="Reviso">
    <w:name w:val="Revision"/>
    <w:hidden/>
    <w:rsid w:val="003B4F39"/>
    <w:rPr>
      <w:rFonts w:ascii="Arial" w:hAnsi="Arial"/>
      <w:szCs w:val="24"/>
      <w:lang w:val="pt-BR"/>
    </w:rPr>
  </w:style>
  <w:style w:type="paragraph" w:customStyle="1" w:styleId="textoendereco">
    <w:name w:val="texto endereco"/>
    <w:basedOn w:val="Normal"/>
    <w:uiPriority w:val="99"/>
    <w:rsid w:val="00F12B3A"/>
    <w:pPr>
      <w:suppressAutoHyphens/>
      <w:autoSpaceDE w:val="0"/>
      <w:autoSpaceDN w:val="0"/>
      <w:adjustRightInd w:val="0"/>
      <w:spacing w:line="176" w:lineRule="atLeast"/>
      <w:jc w:val="both"/>
      <w:textAlignment w:val="center"/>
    </w:pPr>
    <w:rPr>
      <w:rFonts w:ascii="Frutiger LT Std 45 Light" w:hAnsi="Frutiger LT Std 45 Light" w:cs="Frutiger LT Std 45 Light"/>
      <w:color w:val="000000"/>
      <w:sz w:val="14"/>
      <w:szCs w:val="14"/>
      <w:lang w:eastAsia="pt-BR"/>
    </w:rPr>
  </w:style>
  <w:style w:type="paragraph" w:customStyle="1" w:styleId="alpha3-2">
    <w:name w:val="alpha 3 - 2"/>
    <w:basedOn w:val="Normal"/>
    <w:rsid w:val="00657242"/>
    <w:pPr>
      <w:widowControl w:val="0"/>
      <w:numPr>
        <w:numId w:val="42"/>
      </w:numPr>
      <w:tabs>
        <w:tab w:val="left" w:pos="2041"/>
      </w:tabs>
      <w:autoSpaceDE w:val="0"/>
      <w:autoSpaceDN w:val="0"/>
      <w:adjustRightInd w:val="0"/>
      <w:spacing w:after="140" w:line="290" w:lineRule="auto"/>
      <w:jc w:val="both"/>
    </w:pPr>
    <w:rPr>
      <w:rFonts w:eastAsiaTheme="minorEastAsia" w:cs="Arial"/>
      <w:kern w:val="20"/>
      <w:szCs w:val="20"/>
      <w:lang w:eastAsia="pt-BR"/>
    </w:rPr>
  </w:style>
  <w:style w:type="table" w:customStyle="1" w:styleId="TableGrid1">
    <w:name w:val="Table Grid1"/>
    <w:basedOn w:val="Tabelanormal"/>
    <w:next w:val="Tabelacomgrade"/>
    <w:uiPriority w:val="59"/>
    <w:rsid w:val="008A7631"/>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semFormataoChar">
    <w:name w:val="Texto sem Formatação Char"/>
    <w:link w:val="TextosemFormatao"/>
    <w:uiPriority w:val="99"/>
    <w:rsid w:val="00F33FA7"/>
    <w:rPr>
      <w:rFonts w:ascii="Courier New" w:hAnsi="Courier New" w:cs="Courier New"/>
    </w:rPr>
  </w:style>
  <w:style w:type="paragraph" w:styleId="TextosemFormatao">
    <w:name w:val="Plain Text"/>
    <w:basedOn w:val="Normal"/>
    <w:link w:val="TextosemFormataoChar"/>
    <w:uiPriority w:val="99"/>
    <w:rsid w:val="00F33FA7"/>
    <w:pPr>
      <w:widowControl w:val="0"/>
      <w:autoSpaceDE w:val="0"/>
      <w:autoSpaceDN w:val="0"/>
      <w:adjustRightInd w:val="0"/>
      <w:spacing w:line="340" w:lineRule="exact"/>
      <w:jc w:val="both"/>
    </w:pPr>
    <w:rPr>
      <w:rFonts w:ascii="Courier New" w:hAnsi="Courier New" w:cs="Courier New"/>
      <w:szCs w:val="20"/>
      <w:lang w:val="en-GB"/>
    </w:rPr>
  </w:style>
  <w:style w:type="character" w:customStyle="1" w:styleId="PlainTextChar1">
    <w:name w:val="Plain Text Char1"/>
    <w:basedOn w:val="Fontepargpadro"/>
    <w:semiHidden/>
    <w:rsid w:val="00F33FA7"/>
    <w:rPr>
      <w:rFonts w:ascii="Consolas" w:hAnsi="Consolas"/>
      <w:sz w:val="21"/>
      <w:szCs w:val="21"/>
      <w:lang w:val="pt-BR"/>
    </w:rPr>
  </w:style>
  <w:style w:type="character" w:customStyle="1" w:styleId="TextosemFormataoChar1">
    <w:name w:val="Texto sem Formatação Char1"/>
    <w:uiPriority w:val="99"/>
    <w:semiHidden/>
    <w:rsid w:val="00F33FA7"/>
    <w:rPr>
      <w:rFonts w:ascii="Consolas" w:eastAsia="Times New Roman" w:hAnsi="Consolas" w:cs="Consolas"/>
      <w:sz w:val="21"/>
      <w:szCs w:val="21"/>
    </w:rPr>
  </w:style>
  <w:style w:type="character" w:customStyle="1" w:styleId="DeltaViewDelimiter">
    <w:name w:val="DeltaView Delimiter"/>
    <w:uiPriority w:val="99"/>
    <w:rsid w:val="00F33FA7"/>
    <w:rPr>
      <w:spacing w:val="0"/>
    </w:rPr>
  </w:style>
  <w:style w:type="paragraph" w:customStyle="1" w:styleId="Corpo">
    <w:name w:val="Corpo"/>
    <w:basedOn w:val="Normal"/>
    <w:uiPriority w:val="99"/>
    <w:rsid w:val="00447B45"/>
    <w:pPr>
      <w:jc w:val="both"/>
    </w:pPr>
    <w:rPr>
      <w:rFonts w:ascii="Times New Roman" w:eastAsia="Calibri" w:hAnsi="Times New Roman"/>
      <w:color w:val="000000"/>
      <w:sz w:val="24"/>
      <w:lang w:eastAsia="en-US"/>
    </w:rPr>
  </w:style>
  <w:style w:type="paragraph" w:styleId="PargrafodaLista">
    <w:name w:val="List Paragraph"/>
    <w:aliases w:val="Vitor Título,Vitor T’tulo,Vitor T,Capítulo,Bullet List,FooterText,numbered,Paragraphe de liste1,Bulletr List Paragraph,列出段落,列出段落1,List Paragraph2,List Paragraph21,Listeafsnit1,Parágrafo da Lista1,Párrafo de lista1,リスト段落1,Bullet list"/>
    <w:basedOn w:val="Normal"/>
    <w:link w:val="PargrafodaListaChar"/>
    <w:uiPriority w:val="34"/>
    <w:qFormat/>
    <w:rsid w:val="00D61693"/>
    <w:pPr>
      <w:ind w:left="720"/>
      <w:contextualSpacing/>
    </w:pPr>
  </w:style>
  <w:style w:type="paragraph" w:customStyle="1" w:styleId="p0">
    <w:name w:val="p0"/>
    <w:basedOn w:val="Normal"/>
    <w:uiPriority w:val="99"/>
    <w:rsid w:val="00973BED"/>
    <w:pPr>
      <w:widowControl w:val="0"/>
      <w:tabs>
        <w:tab w:val="left" w:pos="720"/>
      </w:tabs>
      <w:autoSpaceDE w:val="0"/>
      <w:autoSpaceDN w:val="0"/>
      <w:adjustRightInd w:val="0"/>
      <w:spacing w:line="240" w:lineRule="atLeast"/>
      <w:jc w:val="both"/>
    </w:pPr>
    <w:rPr>
      <w:rFonts w:ascii="Times" w:hAnsi="Times" w:cs="Times"/>
      <w:sz w:val="24"/>
      <w:lang w:eastAsia="en-US"/>
    </w:rPr>
  </w:style>
  <w:style w:type="paragraph" w:customStyle="1" w:styleId="Default">
    <w:name w:val="Default"/>
    <w:rsid w:val="00701237"/>
    <w:pPr>
      <w:widowControl w:val="0"/>
      <w:autoSpaceDE w:val="0"/>
      <w:autoSpaceDN w:val="0"/>
      <w:adjustRightInd w:val="0"/>
    </w:pPr>
    <w:rPr>
      <w:rFonts w:ascii="Helvetica" w:hAnsi="Helvetica" w:cs="Helvetica"/>
      <w:color w:val="000000"/>
      <w:sz w:val="24"/>
      <w:szCs w:val="24"/>
      <w:lang w:val="pt-BR" w:eastAsia="en-US"/>
    </w:rPr>
  </w:style>
  <w:style w:type="paragraph" w:customStyle="1" w:styleId="PargrafodaLista2">
    <w:name w:val="Parágrafo da Lista2"/>
    <w:basedOn w:val="Normal"/>
    <w:rsid w:val="007D0021"/>
    <w:pPr>
      <w:ind w:left="708"/>
    </w:pPr>
    <w:rPr>
      <w:rFonts w:ascii="Times New Roman" w:hAnsi="Times New Roman"/>
      <w:szCs w:val="20"/>
      <w:lang w:eastAsia="pt-BR"/>
    </w:rPr>
  </w:style>
  <w:style w:type="character" w:customStyle="1" w:styleId="PargrafodaListaChar">
    <w:name w:val="Parágrafo da Lista Char"/>
    <w:aliases w:val="Vitor Título Char,Vitor T’tulo Char,Vitor T Char,Capítulo Char,Bullet List Char,FooterText Char,numbered Char,Paragraphe de liste1 Char,Bulletr List Paragraph Char,列出段落 Char,列出段落1 Char,List Paragraph2 Char,List Paragraph21 Char"/>
    <w:link w:val="PargrafodaLista"/>
    <w:uiPriority w:val="34"/>
    <w:qFormat/>
    <w:rsid w:val="0002730E"/>
    <w:rPr>
      <w:rFonts w:ascii="Arial" w:hAnsi="Arial"/>
      <w:szCs w:val="24"/>
      <w:lang w:val="pt-BR"/>
    </w:rPr>
  </w:style>
  <w:style w:type="paragraph" w:customStyle="1" w:styleId="Teste">
    <w:name w:val="Teste"/>
    <w:basedOn w:val="Normal"/>
    <w:link w:val="TesteChar"/>
    <w:autoRedefine/>
    <w:rsid w:val="001D11D4"/>
    <w:pPr>
      <w:widowControl w:val="0"/>
      <w:spacing w:line="240" w:lineRule="exact"/>
      <w:ind w:left="1418" w:right="1418"/>
      <w:jc w:val="center"/>
    </w:pPr>
    <w:rPr>
      <w:rFonts w:eastAsia="SimSun"/>
      <w:b/>
      <w:sz w:val="24"/>
      <w:lang w:val="x-none" w:eastAsia="x-none"/>
    </w:rPr>
  </w:style>
  <w:style w:type="character" w:customStyle="1" w:styleId="TesteChar">
    <w:name w:val="Teste Char"/>
    <w:link w:val="Teste"/>
    <w:rsid w:val="001D11D4"/>
    <w:rPr>
      <w:rFonts w:ascii="Arial" w:eastAsia="SimSun" w:hAnsi="Arial"/>
      <w:b/>
      <w:sz w:val="24"/>
      <w:szCs w:val="24"/>
      <w:lang w:val="x-none" w:eastAsia="x-none"/>
    </w:rPr>
  </w:style>
  <w:style w:type="character" w:styleId="MenoPendente">
    <w:name w:val="Unresolved Mention"/>
    <w:basedOn w:val="Fontepargpadro"/>
    <w:uiPriority w:val="99"/>
    <w:semiHidden/>
    <w:unhideWhenUsed/>
    <w:rsid w:val="00A91993"/>
    <w:rPr>
      <w:color w:val="605E5C"/>
      <w:shd w:val="clear" w:color="auto" w:fill="E1DFDD"/>
    </w:rPr>
  </w:style>
  <w:style w:type="paragraph" w:styleId="NormalWeb">
    <w:name w:val="Normal (Web)"/>
    <w:basedOn w:val="Normal"/>
    <w:uiPriority w:val="99"/>
    <w:rsid w:val="006366D1"/>
    <w:pPr>
      <w:autoSpaceDE w:val="0"/>
      <w:autoSpaceDN w:val="0"/>
      <w:adjustRightInd w:val="0"/>
      <w:spacing w:before="100" w:beforeAutospacing="1" w:after="100" w:afterAutospacing="1"/>
    </w:pPr>
    <w:rPr>
      <w:rFonts w:ascii="Leelawadee" w:hAnsi="Leelawadee"/>
      <w:sz w:val="24"/>
      <w:lang w:eastAsia="pt-BR"/>
    </w:rPr>
  </w:style>
  <w:style w:type="paragraph" w:customStyle="1" w:styleId="NormalWeb0">
    <w:name w:val="Normal(Web)"/>
    <w:basedOn w:val="Normal"/>
    <w:uiPriority w:val="99"/>
    <w:rsid w:val="00E84EC3"/>
    <w:pPr>
      <w:widowControl w:val="0"/>
      <w:autoSpaceDE w:val="0"/>
      <w:autoSpaceDN w:val="0"/>
      <w:adjustRightInd w:val="0"/>
      <w:spacing w:before="100" w:beforeAutospacing="1" w:after="100" w:afterAutospacing="1"/>
    </w:pPr>
    <w:rPr>
      <w:rFonts w:ascii="Arial Unicode MS" w:eastAsia="Arial Unicode MS" w:hAnsi="Leelawadee" w:cs="Arial Unicode MS"/>
      <w:color w:val="000000"/>
      <w:sz w:val="24"/>
      <w:lang w:eastAsia="pt-BR"/>
    </w:rPr>
  </w:style>
  <w:style w:type="paragraph" w:customStyle="1" w:styleId="N">
    <w:name w:val="N"/>
    <w:uiPriority w:val="99"/>
    <w:rsid w:val="00E84EC3"/>
    <w:pPr>
      <w:widowControl w:val="0"/>
      <w:autoSpaceDE w:val="0"/>
      <w:autoSpaceDN w:val="0"/>
      <w:adjustRightInd w:val="0"/>
      <w:spacing w:line="240" w:lineRule="exact"/>
      <w:jc w:val="both"/>
    </w:pPr>
    <w:rPr>
      <w:rFonts w:ascii="Arial" w:hAnsi="Arial" w:cs="Arial"/>
      <w:sz w:val="22"/>
      <w:szCs w:val="22"/>
      <w:lang w:val="pt-PT" w:eastAsia="pt-BR"/>
    </w:rPr>
  </w:style>
  <w:style w:type="paragraph" w:styleId="Corpodetexto3">
    <w:name w:val="Body Text 3"/>
    <w:basedOn w:val="Normal"/>
    <w:link w:val="Corpodetexto3Char"/>
    <w:uiPriority w:val="99"/>
    <w:rsid w:val="000E36B6"/>
    <w:pPr>
      <w:widowControl w:val="0"/>
      <w:tabs>
        <w:tab w:val="left" w:pos="9360"/>
      </w:tabs>
      <w:autoSpaceDE w:val="0"/>
      <w:autoSpaceDN w:val="0"/>
      <w:adjustRightInd w:val="0"/>
      <w:jc w:val="both"/>
    </w:pPr>
    <w:rPr>
      <w:rFonts w:ascii="Leelawadee" w:hAnsi="Leelawadee"/>
      <w:sz w:val="16"/>
      <w:szCs w:val="20"/>
      <w:lang w:val="x-none" w:eastAsia="x-none"/>
    </w:rPr>
  </w:style>
  <w:style w:type="character" w:customStyle="1" w:styleId="Corpodetexto3Char">
    <w:name w:val="Corpo de texto 3 Char"/>
    <w:basedOn w:val="Fontepargpadro"/>
    <w:link w:val="Corpodetexto3"/>
    <w:uiPriority w:val="99"/>
    <w:rsid w:val="000E36B6"/>
    <w:rPr>
      <w:rFonts w:ascii="Leelawadee" w:hAnsi="Leelawadee"/>
      <w:sz w:val="16"/>
      <w:lang w:val="x-none" w:eastAsia="x-none"/>
    </w:rPr>
  </w:style>
  <w:style w:type="character" w:customStyle="1" w:styleId="BOLD">
    <w:name w:val="BOLD"/>
    <w:qFormat/>
    <w:rsid w:val="00000CEC"/>
    <w:rPr>
      <w:rFonts w:ascii="Myriad Pro" w:hAnsi="Myriad Pro" w:cs="Myriad Pro"/>
      <w:b/>
      <w:sz w:val="16"/>
      <w:lang w:val="pt-PT"/>
    </w:rPr>
  </w:style>
  <w:style w:type="paragraph" w:customStyle="1" w:styleId="Recuodecorpodetexto31">
    <w:name w:val="Recuo de corpo de texto 31"/>
    <w:rsid w:val="00CB1B05"/>
    <w:pPr>
      <w:ind w:left="709"/>
      <w:jc w:val="both"/>
    </w:pPr>
    <w:rPr>
      <w:rFonts w:ascii="Arial" w:hAnsi="Arial"/>
      <w:color w:val="000000"/>
      <w:sz w:val="18"/>
      <w:lang w:val="pt-BR" w:eastAsia="pt-BR"/>
    </w:rPr>
  </w:style>
  <w:style w:type="character" w:styleId="TextodoEspaoReservado">
    <w:name w:val="Placeholder Text"/>
    <w:basedOn w:val="Fontepargpadro"/>
    <w:semiHidden/>
    <w:rsid w:val="00B36D68"/>
    <w:rPr>
      <w:color w:val="808080"/>
    </w:rPr>
  </w:style>
  <w:style w:type="character" w:styleId="Forte">
    <w:name w:val="Strong"/>
    <w:basedOn w:val="Fontepargpadro"/>
    <w:qFormat/>
    <w:rsid w:val="008B442C"/>
    <w:rPr>
      <w:b/>
      <w:bCs/>
    </w:rPr>
  </w:style>
  <w:style w:type="table" w:customStyle="1" w:styleId="Tabelacomgrade1">
    <w:name w:val="Tabela com grade1"/>
    <w:basedOn w:val="Tabelanormal"/>
    <w:qFormat/>
    <w:rsid w:val="00873634"/>
    <w:pPr>
      <w:spacing w:line="288" w:lineRule="auto"/>
    </w:pPr>
    <w:rPr>
      <w:rFonts w:ascii="Minion Pro" w:hAnsi="Minion Pro" w:cs="Minion Pro"/>
      <w:sz w:val="24"/>
      <w:lang w:val="pt-BR"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customStyle="1" w:styleId="BodyTextNumbered">
    <w:name w:val="Body Text Numbered"/>
    <w:basedOn w:val="Corpodetexto"/>
    <w:rsid w:val="00854562"/>
    <w:pPr>
      <w:numPr>
        <w:numId w:val="48"/>
      </w:numPr>
    </w:pPr>
    <w:rPr>
      <w:rFonts w:ascii="Palatino" w:hAnsi="Palatino"/>
      <w:i/>
      <w:iCs/>
      <w:szCs w:val="20"/>
      <w:u w:val="single"/>
      <w:lang w:val="en-US" w:eastAsia="en-US"/>
    </w:rPr>
  </w:style>
  <w:style w:type="paragraph" w:customStyle="1" w:styleId="Nivel1">
    <w:name w:val="Nivel 1"/>
    <w:basedOn w:val="Normal"/>
    <w:qFormat/>
    <w:rsid w:val="00FA7FFC"/>
    <w:pPr>
      <w:widowControl w:val="0"/>
      <w:numPr>
        <w:numId w:val="49"/>
      </w:numPr>
      <w:autoSpaceDE w:val="0"/>
      <w:autoSpaceDN w:val="0"/>
      <w:adjustRightInd w:val="0"/>
      <w:spacing w:line="300" w:lineRule="atLeast"/>
    </w:pPr>
    <w:rPr>
      <w:rFonts w:ascii="Times New Roman" w:hAnsi="Times New Roman"/>
      <w:b/>
      <w:bCs/>
      <w:color w:val="000000"/>
      <w:sz w:val="22"/>
      <w:szCs w:val="22"/>
      <w:lang w:eastAsia="pt-BR"/>
    </w:rPr>
  </w:style>
  <w:style w:type="paragraph" w:customStyle="1" w:styleId="Nivel2">
    <w:name w:val="Nivel 2"/>
    <w:basedOn w:val="Normal"/>
    <w:qFormat/>
    <w:rsid w:val="00FA7FFC"/>
    <w:pPr>
      <w:widowControl w:val="0"/>
      <w:numPr>
        <w:ilvl w:val="1"/>
        <w:numId w:val="49"/>
      </w:numPr>
      <w:autoSpaceDE w:val="0"/>
      <w:autoSpaceDN w:val="0"/>
      <w:adjustRightInd w:val="0"/>
      <w:spacing w:line="300" w:lineRule="atLeast"/>
    </w:pPr>
    <w:rPr>
      <w:rFonts w:ascii="Times New Roman" w:hAnsi="Times New Roman"/>
      <w:bCs/>
      <w:color w:val="000000"/>
      <w:sz w:val="22"/>
      <w:szCs w:val="22"/>
      <w:lang w:eastAsia="pt-BR"/>
    </w:rPr>
  </w:style>
  <w:style w:type="paragraph" w:customStyle="1" w:styleId="Nivel3">
    <w:name w:val="Nivel 3"/>
    <w:basedOn w:val="Corpodetexto"/>
    <w:qFormat/>
    <w:rsid w:val="00FA7FFC"/>
    <w:pPr>
      <w:numPr>
        <w:ilvl w:val="2"/>
        <w:numId w:val="49"/>
      </w:numPr>
      <w:spacing w:after="0" w:line="320" w:lineRule="exact"/>
      <w:jc w:val="both"/>
    </w:pPr>
    <w:rPr>
      <w:rFonts w:ascii="Times New Roman" w:eastAsia="MS Mincho" w:hAnsi="Times New Roman"/>
      <w:color w:val="000000"/>
      <w:sz w:val="22"/>
      <w:szCs w:val="22"/>
      <w:lang w:eastAsia="pt-BR"/>
    </w:rPr>
  </w:style>
  <w:style w:type="paragraph" w:customStyle="1" w:styleId="Nivel4">
    <w:name w:val="Nivel 4"/>
    <w:basedOn w:val="Default"/>
    <w:qFormat/>
    <w:rsid w:val="00FA7FFC"/>
    <w:pPr>
      <w:numPr>
        <w:ilvl w:val="3"/>
        <w:numId w:val="49"/>
      </w:numPr>
      <w:tabs>
        <w:tab w:val="left" w:pos="1701"/>
      </w:tabs>
      <w:spacing w:line="300" w:lineRule="atLeast"/>
      <w:jc w:val="both"/>
    </w:pPr>
    <w:rPr>
      <w:rFonts w:ascii="Times New Roman" w:hAnsi="Times New Roman" w:cs="Times New Roman"/>
      <w:sz w:val="22"/>
      <w:szCs w:val="22"/>
      <w:lang w:eastAsia="pt-BR"/>
    </w:rPr>
  </w:style>
  <w:style w:type="paragraph" w:customStyle="1" w:styleId="Nivel5">
    <w:name w:val="Nivel 5"/>
    <w:basedOn w:val="Default"/>
    <w:qFormat/>
    <w:rsid w:val="00FA7FFC"/>
    <w:pPr>
      <w:numPr>
        <w:ilvl w:val="4"/>
        <w:numId w:val="49"/>
      </w:numPr>
      <w:spacing w:line="300" w:lineRule="atLeast"/>
      <w:jc w:val="both"/>
    </w:pPr>
    <w:rPr>
      <w:rFonts w:ascii="Times New Roman" w:hAnsi="Times New Roman" w:cs="Times New Roman"/>
      <w:sz w:val="22"/>
      <w:szCs w:val="22"/>
      <w:lang w:eastAsia="pt-BR"/>
    </w:rPr>
  </w:style>
  <w:style w:type="paragraph" w:customStyle="1" w:styleId="Nivel6">
    <w:name w:val="Nivel 6"/>
    <w:basedOn w:val="Normal"/>
    <w:qFormat/>
    <w:rsid w:val="00FA7FFC"/>
    <w:pPr>
      <w:widowControl w:val="0"/>
      <w:numPr>
        <w:ilvl w:val="5"/>
        <w:numId w:val="49"/>
      </w:numPr>
      <w:autoSpaceDE w:val="0"/>
      <w:autoSpaceDN w:val="0"/>
      <w:adjustRightInd w:val="0"/>
      <w:spacing w:line="300" w:lineRule="atLeast"/>
      <w:jc w:val="both"/>
    </w:pPr>
    <w:rPr>
      <w:rFonts w:ascii="Times New Roman" w:eastAsia="TT108t00" w:hAnsi="Times New Roman"/>
      <w:sz w:val="22"/>
      <w:szCs w:val="22"/>
      <w:lang w:eastAsia="pt-BR"/>
    </w:rPr>
  </w:style>
  <w:style w:type="paragraph" w:styleId="Corpodetexto2">
    <w:name w:val="Body Text 2"/>
    <w:basedOn w:val="Normal"/>
    <w:link w:val="Corpodetexto2Char"/>
    <w:semiHidden/>
    <w:unhideWhenUsed/>
    <w:rsid w:val="008D7DBA"/>
    <w:pPr>
      <w:spacing w:after="120" w:line="480" w:lineRule="auto"/>
    </w:pPr>
  </w:style>
  <w:style w:type="character" w:customStyle="1" w:styleId="Corpodetexto2Char">
    <w:name w:val="Corpo de texto 2 Char"/>
    <w:basedOn w:val="Fontepargpadro"/>
    <w:link w:val="Corpodetexto2"/>
    <w:semiHidden/>
    <w:rsid w:val="008D7DBA"/>
    <w:rPr>
      <w:rFonts w:ascii="Arial" w:hAnsi="Arial"/>
      <w:szCs w:val="24"/>
      <w:lang w:val="pt-BR"/>
    </w:rPr>
  </w:style>
  <w:style w:type="paragraph" w:customStyle="1" w:styleId="Ttulo21">
    <w:name w:val="Título 21"/>
    <w:basedOn w:val="Normal"/>
    <w:next w:val="Normal"/>
    <w:autoRedefine/>
    <w:unhideWhenUsed/>
    <w:qFormat/>
    <w:rsid w:val="00045CB9"/>
    <w:pPr>
      <w:keepNext/>
      <w:tabs>
        <w:tab w:val="left" w:pos="709"/>
      </w:tabs>
      <w:spacing w:after="100"/>
      <w:jc w:val="both"/>
      <w:outlineLvl w:val="1"/>
    </w:pPr>
    <w:rPr>
      <w:rFonts w:ascii="Segoe UI" w:eastAsia="Yu Gothic Light" w:hAnsi="Segoe UI" w:cs="Segoe UI"/>
      <w:b/>
      <w:bCs/>
      <w:iCs/>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125919">
      <w:bodyDiv w:val="1"/>
      <w:marLeft w:val="0"/>
      <w:marRight w:val="0"/>
      <w:marTop w:val="0"/>
      <w:marBottom w:val="0"/>
      <w:divBdr>
        <w:top w:val="none" w:sz="0" w:space="0" w:color="auto"/>
        <w:left w:val="none" w:sz="0" w:space="0" w:color="auto"/>
        <w:bottom w:val="none" w:sz="0" w:space="0" w:color="auto"/>
        <w:right w:val="none" w:sz="0" w:space="0" w:color="auto"/>
      </w:divBdr>
    </w:div>
    <w:div w:id="309599889">
      <w:bodyDiv w:val="1"/>
      <w:marLeft w:val="0"/>
      <w:marRight w:val="0"/>
      <w:marTop w:val="0"/>
      <w:marBottom w:val="0"/>
      <w:divBdr>
        <w:top w:val="none" w:sz="0" w:space="0" w:color="auto"/>
        <w:left w:val="none" w:sz="0" w:space="0" w:color="auto"/>
        <w:bottom w:val="none" w:sz="0" w:space="0" w:color="auto"/>
        <w:right w:val="none" w:sz="0" w:space="0" w:color="auto"/>
      </w:divBdr>
    </w:div>
    <w:div w:id="514459074">
      <w:bodyDiv w:val="1"/>
      <w:marLeft w:val="0"/>
      <w:marRight w:val="0"/>
      <w:marTop w:val="0"/>
      <w:marBottom w:val="0"/>
      <w:divBdr>
        <w:top w:val="none" w:sz="0" w:space="0" w:color="auto"/>
        <w:left w:val="none" w:sz="0" w:space="0" w:color="auto"/>
        <w:bottom w:val="none" w:sz="0" w:space="0" w:color="auto"/>
        <w:right w:val="none" w:sz="0" w:space="0" w:color="auto"/>
      </w:divBdr>
    </w:div>
    <w:div w:id="591085731">
      <w:bodyDiv w:val="1"/>
      <w:marLeft w:val="0"/>
      <w:marRight w:val="0"/>
      <w:marTop w:val="0"/>
      <w:marBottom w:val="0"/>
      <w:divBdr>
        <w:top w:val="none" w:sz="0" w:space="0" w:color="auto"/>
        <w:left w:val="none" w:sz="0" w:space="0" w:color="auto"/>
        <w:bottom w:val="none" w:sz="0" w:space="0" w:color="auto"/>
        <w:right w:val="none" w:sz="0" w:space="0" w:color="auto"/>
      </w:divBdr>
    </w:div>
    <w:div w:id="1258096544">
      <w:bodyDiv w:val="1"/>
      <w:marLeft w:val="0"/>
      <w:marRight w:val="0"/>
      <w:marTop w:val="0"/>
      <w:marBottom w:val="0"/>
      <w:divBdr>
        <w:top w:val="none" w:sz="0" w:space="0" w:color="auto"/>
        <w:left w:val="none" w:sz="0" w:space="0" w:color="auto"/>
        <w:bottom w:val="none" w:sz="0" w:space="0" w:color="auto"/>
        <w:right w:val="none" w:sz="0" w:space="0" w:color="auto"/>
      </w:divBdr>
    </w:div>
    <w:div w:id="1645348982">
      <w:bodyDiv w:val="1"/>
      <w:marLeft w:val="0"/>
      <w:marRight w:val="0"/>
      <w:marTop w:val="0"/>
      <w:marBottom w:val="0"/>
      <w:divBdr>
        <w:top w:val="none" w:sz="0" w:space="0" w:color="auto"/>
        <w:left w:val="none" w:sz="0" w:space="0" w:color="auto"/>
        <w:bottom w:val="none" w:sz="0" w:space="0" w:color="auto"/>
        <w:right w:val="none" w:sz="0" w:space="0" w:color="auto"/>
      </w:divBdr>
    </w:div>
    <w:div w:id="1685133708">
      <w:bodyDiv w:val="1"/>
      <w:marLeft w:val="0"/>
      <w:marRight w:val="0"/>
      <w:marTop w:val="0"/>
      <w:marBottom w:val="0"/>
      <w:divBdr>
        <w:top w:val="none" w:sz="0" w:space="0" w:color="auto"/>
        <w:left w:val="none" w:sz="0" w:space="0" w:color="auto"/>
        <w:bottom w:val="none" w:sz="0" w:space="0" w:color="auto"/>
        <w:right w:val="none" w:sz="0" w:space="0" w:color="auto"/>
      </w:divBdr>
    </w:div>
    <w:div w:id="1724333438">
      <w:bodyDiv w:val="1"/>
      <w:marLeft w:val="0"/>
      <w:marRight w:val="0"/>
      <w:marTop w:val="0"/>
      <w:marBottom w:val="0"/>
      <w:divBdr>
        <w:top w:val="none" w:sz="0" w:space="0" w:color="auto"/>
        <w:left w:val="none" w:sz="0" w:space="0" w:color="auto"/>
        <w:bottom w:val="none" w:sz="0" w:space="0" w:color="auto"/>
        <w:right w:val="none" w:sz="0" w:space="0" w:color="auto"/>
      </w:divBdr>
    </w:div>
    <w:div w:id="1879929827">
      <w:bodyDiv w:val="1"/>
      <w:marLeft w:val="0"/>
      <w:marRight w:val="0"/>
      <w:marTop w:val="0"/>
      <w:marBottom w:val="0"/>
      <w:divBdr>
        <w:top w:val="none" w:sz="0" w:space="0" w:color="auto"/>
        <w:left w:val="none" w:sz="0" w:space="0" w:color="auto"/>
        <w:bottom w:val="none" w:sz="0" w:space="0" w:color="auto"/>
        <w:right w:val="none" w:sz="0" w:space="0" w:color="auto"/>
      </w:divBdr>
    </w:div>
    <w:div w:id="2080202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b3.com.b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L-Eventos-Estruturados-PSF@btgpactua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ri.fundoslistados@btgpactual.com"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Sh-contato-fundoimobiliario@btgpactual.com" TargetMode="External"/><Relationship Id="rId22" Type="http://schemas.openxmlformats.org/officeDocument/2006/relationships/header" Target="header3.xml"/></Relationships>
</file>

<file path=word/theme/theme1.xml><?xml version="1.0" encoding="utf-8"?>
<a:theme xmlns:a="http://schemas.openxmlformats.org/drawingml/2006/main" name="LL HS">
  <a:themeElements>
    <a:clrScheme name="LL HS">
      <a:dk1>
        <a:srgbClr val="000000"/>
      </a:dk1>
      <a:lt1>
        <a:srgbClr val="FFFFFF"/>
      </a:lt1>
      <a:dk2>
        <a:srgbClr val="AF005F"/>
      </a:dk2>
      <a:lt2>
        <a:srgbClr val="969696"/>
      </a:lt2>
      <a:accent1>
        <a:srgbClr val="AF005F"/>
      </a:accent1>
      <a:accent2>
        <a:srgbClr val="BF337F"/>
      </a:accent2>
      <a:accent3>
        <a:srgbClr val="CC5C99"/>
      </a:accent3>
      <a:accent4>
        <a:srgbClr val="808080"/>
      </a:accent4>
      <a:accent5>
        <a:srgbClr val="969696"/>
      </a:accent5>
      <a:accent6>
        <a:srgbClr val="C3C3C3"/>
      </a:accent6>
      <a:hlink>
        <a:srgbClr val="D985B2"/>
      </a:hlink>
      <a:folHlink>
        <a:srgbClr val="ECC4DA"/>
      </a:folHlink>
    </a:clrScheme>
    <a:fontScheme name="LL HS">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DocumentoLefosse</p:Name>
  <p:Description/>
  <p:Statement/>
  <p:PolicyItems>
    <p:PolicyItem featureId="Microsoft.Office.RecordsManagement.PolicyFeatures.PolicyLabel" staticId="0x0101006EF17356CF70944FBC2751F899F610F4|1550359124" UniqueId="6a21ba6f-a9a8-43e2-9f70-79dda324e4de">
      <p:Name>Rótulos</p:Name>
      <p:Description>Gera rótulos que podem ser inseridos em documentos do Microsoft Office para assegurar que as propriedades do documento ou outras informações importantes sejam incluídas nas cópias impressas. Os rótulos também podem ser usados para procurar documentos.</p:Description>
      <p:CustomData>
        <label>
          <segment type="metadata">IDUnico</segment>
          <segment type="literal">/</segment>
          <segment type="metadata">VersaoDocumento</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p r o p e r t i e s   x m l n s = " h t t p : / / w w w . i m a n a g e . c o m / w o r k / x m l s c h e m a " >  
     < d o c u m e n t i d > D O C S ! 2 9 8 3 1 . 1 < / d o c u m e n t i d >  
     < s e n d e r i d > V I T O R . A R A N T E S < / s e n d e r i d >  
     < s e n d e r e m a i l > V I T O R . A R A N T E S @ S O U Z A M E L L O . C O M . B R < / s e n d e r e m a i l >  
     < l a s t m o d i f i e d > 2 0 1 9 - 0 9 - 0 2 T 1 1 : 5 2 : 0 0 . 0 0 0 0 0 0 0 - 0 3 : 0 0 < / l a s t m o d i f i e d >  
     < d a t a b a s e > D O C S < / d a t a b a s e >  
 < / 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Label Generator</Name>
    <Synchronization>Synchronous</Synchronization>
    <Type>10001</Type>
    <SequenceNumber>1000</SequenceNumber>
    <Url/>
    <Assembly>Microsoft.Office.Policy, Version=15.0.0.0, Culture=neutral, PublicKeyToken=71e9bce111e9429c</Assembly>
    <Class>Microsoft.Office.RecordsManagement.Internal.LabelHandler</Class>
    <Data/>
    <Filter/>
  </Receiver>
  <Receiver>
    <Name>Policy Label Generator</Name>
    <Synchronization>Synchronous</Synchronization>
    <Type>10002</Type>
    <SequenceNumber>1001</SequenceNumber>
    <Url/>
    <Assembly>Microsoft.Office.Policy, Version=15.0.0.0, Culture=neutral, PublicKeyToken=71e9bce111e9429c</Assembly>
    <Class>Microsoft.Office.RecordsManagement.Internal.LabelHandler</Class>
    <Data/>
    <Filter/>
  </Receiver>
  <Receiver>
    <Name>Policy Label Generator</Name>
    <Synchronization>Synchronous</Synchronization>
    <Type>10004</Type>
    <SequenceNumber>1002</SequenceNumber>
    <Url/>
    <Assembly>Microsoft.Office.Policy, Version=15.0.0.0, Culture=neutral, PublicKeyToken=71e9bce111e9429c</Assembly>
    <Class>Microsoft.Office.RecordsManagement.Internal.LabelHandler</Class>
    <Data/>
    <Filter/>
  </Receiver>
  <Receiver>
    <Name>Policy Label Generator</Name>
    <Synchronization>Synchronous</Synchronization>
    <Type>10006</Type>
    <SequenceNumber>1003</SequenceNumber>
    <Url/>
    <Assembly>Microsoft.Office.Policy, Version=15.0.0.0, Culture=neutral, PublicKeyToken=71e9bce111e9429c</Assembly>
    <Class>Microsoft.Office.RecordsManagement.Internal.LabelHandler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o Lefosse" ma:contentTypeID="0x0101006EF17356CF70944FBC2751F899F610F400F0B6EB119FFDF04E826FAC6AE872118A" ma:contentTypeVersion="33" ma:contentTypeDescription="" ma:contentTypeScope="" ma:versionID="8ebf9fd9ff4ea5aeb46b541978bfed89">
  <xsd:schema xmlns:xsd="http://www.w3.org/2001/XMLSchema" xmlns:xs="http://www.w3.org/2001/XMLSchema" xmlns:p="http://schemas.microsoft.com/office/2006/metadata/properties" xmlns:ns1="http://schemas.microsoft.com/sharepoint/v3" xmlns:ns2="e63af235-6539-4873-9a74-7e32b5cc1aee" targetNamespace="http://schemas.microsoft.com/office/2006/metadata/properties" ma:root="true" ma:fieldsID="cc2d8a8717d20b9f1f27da17c35b551a" ns1:_="" ns2:_="">
    <xsd:import namespace="http://schemas.microsoft.com/sharepoint/v3"/>
    <xsd:import namespace="e63af235-6539-4873-9a74-7e32b5cc1aee"/>
    <xsd:element name="properties">
      <xsd:complexType>
        <xsd:sequence>
          <xsd:element name="documentManagement">
            <xsd:complexType>
              <xsd:all>
                <xsd:element ref="ns2:_dlc_DocId" minOccurs="0"/>
                <xsd:element ref="ns2:_dlc_DocIdUrl" minOccurs="0"/>
                <xsd:element ref="ns2:_dlc_DocIdPersistId" minOccurs="0"/>
                <xsd:element ref="ns2:Area" minOccurs="0"/>
                <xsd:element ref="ns2:o47f90c374aa42598c104dd08549f2b5" minOccurs="0"/>
                <xsd:element ref="ns2:TaxCatchAll" minOccurs="0"/>
                <xsd:element ref="ns2:TaxCatchAllLabel" minOccurs="0"/>
                <xsd:element ref="ns2:IDUnico" minOccurs="0"/>
                <xsd:element ref="ns2:IdiomaDocumento" minOccurs="0"/>
                <xsd:element ref="ns2:dbf937180b994812b3835ec56ddaea5f" minOccurs="0"/>
                <xsd:element ref="ns2:Knowhow" minOccurs="0"/>
                <xsd:element ref="ns2:NumeroDocExplorer" minOccurs="0"/>
                <xsd:element ref="ns2:Observacao" minOccurs="0"/>
                <xsd:element ref="ns2:Setor" minOccurs="0"/>
                <xsd:element ref="ns2:StatusDocumento" minOccurs="0"/>
                <xsd:element ref="ns2:TipoDocumento" minOccurs="0"/>
                <xsd:element ref="ns2:VersaoDocumento" minOccurs="0"/>
                <xsd:element ref="ns1:_dlc_Exempt" minOccurs="0"/>
                <xsd:element ref="ns2:DLCPolicyLabelValue" minOccurs="0"/>
                <xsd:element ref="ns2:DLCPolicyLabelClientValue" minOccurs="0"/>
                <xsd:element ref="ns2:DLCPolicyLabelLock" minOccurs="0"/>
                <xsd:element ref="ns2:CodigoSegmento" minOccurs="0"/>
                <xsd:element ref="ns2:MatterManager" minOccurs="0"/>
                <xsd:element ref="ns2:d47f3fc68dc1429b8573eb2634792044" minOccurs="0"/>
                <xsd:element ref="ns2:MatterAtivo" minOccurs="0"/>
                <xsd:element ref="ns2:BillingPartner" minOccurs="0"/>
                <xsd:element ref="ns2:Codigo"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Isentar de Política" ma:hidden="true" ma:internalName="_dlc_Exempt" ma:readOnly="true">
      <xsd:simpleType>
        <xsd:restriction base="dms:Unknown"/>
      </xsd:simpleType>
    </xsd:element>
    <xsd:element name="AverageRating" ma:index="40" nillable="true" ma:displayName="Classificação (0-5)" ma:decimals="2" ma:description="Valor médio de todas as classificações enviadas" ma:internalName="AverageRating" ma:readOnly="true">
      <xsd:simpleType>
        <xsd:restriction base="dms:Number"/>
      </xsd:simpleType>
    </xsd:element>
    <xsd:element name="RatingCount" ma:index="41" nillable="true" ma:displayName="Número de Classificações" ma:decimals="0" ma:description="Número de classificações enviadas" ma:internalName="RatingCount" ma:readOnly="true">
      <xsd:simpleType>
        <xsd:restriction base="dms:Number"/>
      </xsd:simpleType>
    </xsd:element>
    <xsd:element name="RatedBy" ma:index="42" nillable="true" ma:displayName="Classificado por" ma:description="Usuários classificaram o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43" nillable="true" ma:displayName="Classificações de usuários" ma:description="Classificações de usuários para o item" ma:hidden="true" ma:internalName="Ratings">
      <xsd:simpleType>
        <xsd:restriction base="dms:Note"/>
      </xsd:simpleType>
    </xsd:element>
    <xsd:element name="LikesCount" ma:index="44" nillable="true" ma:displayName="Número de Ocorrências de Curtir" ma:internalName="LikesCount">
      <xsd:simpleType>
        <xsd:restriction base="dms:Unknown"/>
      </xsd:simpleType>
    </xsd:element>
    <xsd:element name="LikedBy" ma:index="45" nillable="true" ma:displayName="Curtido p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3af235-6539-4873-9a74-7e32b5cc1aee"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dexed="true"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rea" ma:index="11" nillable="true" ma:displayName="Área" ma:format="Dropdown" ma:internalName="Area" ma:readOnly="false">
      <xsd:simpleType>
        <xsd:restriction base="dms:Choice">
          <xsd:enumeration value="Ambiental"/>
          <xsd:enumeration value="Arquivo BS"/>
          <xsd:enumeration value="Bancário e Financeiro"/>
          <xsd:enumeration value="Concorrencial"/>
          <xsd:enumeration value="Contencioso &amp; Arbitragem"/>
          <xsd:enumeration value="Controladoria BS"/>
          <xsd:enumeration value="DPT BS"/>
          <xsd:enumeration value="Faturamento"/>
          <xsd:enumeration value="Financeiro &amp; Projetos"/>
          <xsd:enumeration value="Fiscal BS"/>
          <xsd:enumeration value="Imobiliário"/>
          <xsd:enumeration value="Informática BS"/>
          <xsd:enumeration value="Jurídico Interno BS"/>
          <xsd:enumeration value="Knowhow &amp; Learning BS"/>
          <xsd:enumeration value="Management BS"/>
          <xsd:enumeration value="Marketing BS"/>
          <xsd:enumeration value="Mercado de Capitais"/>
          <xsd:enumeration value="Operações BS"/>
          <xsd:enumeration value="Private Equity"/>
          <xsd:enumeration value="Projetos Greenfield"/>
          <xsd:enumeration value="Recursos Humanos BS"/>
          <xsd:enumeration value="Reestruturação &amp; Insolvência"/>
          <xsd:enumeration value="Regulatório"/>
          <xsd:enumeration value="Risk &amp; Complice BS"/>
          <xsd:enumeration value="Secretárias BS"/>
          <xsd:enumeration value="Societário e Fusões &amp; Aquisições"/>
          <xsd:enumeration value="Tesouraria"/>
          <xsd:enumeration value="Trabalhista"/>
          <xsd:enumeration value="Tributário"/>
        </xsd:restriction>
      </xsd:simpleType>
    </xsd:element>
    <xsd:element name="o47f90c374aa42598c104dd08549f2b5" ma:index="12" nillable="true" ma:taxonomy="true" ma:internalName="o47f90c374aa42598c104dd08549f2b5" ma:taxonomyFieldName="AutorDocumento" ma:displayName="Autor do Documento" ma:default="" ma:fieldId="{847f90c3-74aa-4259-8c10-4dd08549f2b5}" ma:taxonomyMulti="true" ma:sspId="6357f6dc-1278-47f8-bcba-6ddb309c14e8" ma:termSetId="b169f3f3-29dd-4717-9e57-bad95ccd76fd"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f9db36a8-46bf-4d33-9cd6-5839d5a62011}" ma:internalName="TaxCatchAll" ma:showField="CatchAllData" ma:web="e63af235-6539-4873-9a74-7e32b5cc1ae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f9db36a8-46bf-4d33-9cd6-5839d5a62011}" ma:internalName="TaxCatchAllLabel" ma:readOnly="true" ma:showField="CatchAllDataLabel" ma:web="e63af235-6539-4873-9a74-7e32b5cc1aee">
      <xsd:complexType>
        <xsd:complexContent>
          <xsd:extension base="dms:MultiChoiceLookup">
            <xsd:sequence>
              <xsd:element name="Value" type="dms:Lookup" maxOccurs="unbounded" minOccurs="0" nillable="true"/>
            </xsd:sequence>
          </xsd:extension>
        </xsd:complexContent>
      </xsd:complexType>
    </xsd:element>
    <xsd:element name="IDUnico" ma:index="16" nillable="true" ma:displayName="Identificador Único" ma:hidden="true" ma:internalName="IDUnico" ma:readOnly="false">
      <xsd:simpleType>
        <xsd:restriction base="dms:Text">
          <xsd:maxLength value="255"/>
        </xsd:restriction>
      </xsd:simpleType>
    </xsd:element>
    <xsd:element name="IdiomaDocumento" ma:index="17" nillable="true" ma:displayName="Idioma do Documento" ma:default="Português" ma:format="Dropdown" ma:internalName="IdiomaDocumento">
      <xsd:simpleType>
        <xsd:restriction base="dms:Choice">
          <xsd:enumeration value="Português"/>
          <xsd:enumeration value="Inglês"/>
          <xsd:enumeration value="Português/Inglês - Colunado"/>
          <xsd:enumeration value="Francês"/>
          <xsd:enumeration value="Alemão"/>
          <xsd:enumeration value="Italiano"/>
        </xsd:restriction>
      </xsd:simpleType>
    </xsd:element>
    <xsd:element name="dbf937180b994812b3835ec56ddaea5f" ma:index="18" nillable="true" ma:taxonomy="true" ma:internalName="dbf937180b994812b3835ec56ddaea5f" ma:taxonomyFieldName="Keywords1" ma:displayName="Keywords" ma:default="" ma:fieldId="{dbf93718-0b99-4812-b383-5ec56ddaea5f}" ma:sspId="6357f6dc-1278-47f8-bcba-6ddb309c14e8" ma:termSetId="26270041-781a-454c-8977-718788c58855" ma:anchorId="00000000-0000-0000-0000-000000000000" ma:open="true" ma:isKeyword="false">
      <xsd:complexType>
        <xsd:sequence>
          <xsd:element ref="pc:Terms" minOccurs="0" maxOccurs="1"/>
        </xsd:sequence>
      </xsd:complexType>
    </xsd:element>
    <xsd:element name="Knowhow" ma:index="20" nillable="true" ma:displayName="Knowhow" ma:default="0" ma:internalName="Knowhow">
      <xsd:simpleType>
        <xsd:restriction base="dms:Boolean"/>
      </xsd:simpleType>
    </xsd:element>
    <xsd:element name="NumeroDocExplorer" ma:index="21" nillable="true" ma:displayName="Número do Doc-Explorer" ma:internalName="NumeroDocExplorer">
      <xsd:simpleType>
        <xsd:restriction base="dms:Text">
          <xsd:maxLength value="255"/>
        </xsd:restriction>
      </xsd:simpleType>
    </xsd:element>
    <xsd:element name="Observacao" ma:index="22" nillable="true" ma:displayName="Observação" ma:internalName="Observacao">
      <xsd:simpleType>
        <xsd:restriction base="dms:Note">
          <xsd:maxLength value="255"/>
        </xsd:restriction>
      </xsd:simpleType>
    </xsd:element>
    <xsd:element name="Setor" ma:index="23" nillable="true" ma:displayName="Setor" ma:format="Dropdown" ma:internalName="Setor">
      <xsd:simpleType>
        <xsd:restriction base="dms:Choice">
          <xsd:enumeration value="Agronegócio"/>
          <xsd:enumeration value="Alimentação e Bebidas"/>
          <xsd:enumeration value="Ambiental"/>
          <xsd:enumeration value="Comércio"/>
          <xsd:enumeration value="Educação"/>
          <xsd:enumeration value="Energia &amp; Utilidades"/>
          <xsd:enumeration value="Água"/>
          <xsd:enumeration value="Bioenergia"/>
          <xsd:enumeration value="Energia"/>
          <xsd:enumeration value="Energia Térmica"/>
          <xsd:enumeration value="Petróleo e gás"/>
          <xsd:enumeration value="Renováveis"/>
          <xsd:enumeration value="Resíduo"/>
          <xsd:enumeration value="Governamental"/>
          <xsd:enumeration value="Holding"/>
          <xsd:enumeration value="Hospitalidade"/>
          <xsd:enumeration value="Imobiliário"/>
          <xsd:enumeration value="Industriais"/>
          <xsd:enumeration value="Aeroespacial &amp; Defesa"/>
          <xsd:enumeration value="Automotivo"/>
          <xsd:enumeration value="Eletrônico"/>
          <xsd:enumeration value="Florestal, Papel e Embalagem"/>
          <xsd:enumeration value="Infraestrutura  Construção"/>
          <xsd:enumeration value="Aeroportos"/>
          <xsd:enumeration value="Construção / Materiais de Construção"/>
          <xsd:enumeration value="Engenharia"/>
          <xsd:enumeration value="Ferrovia"/>
          <xsd:enumeration value="Portos, Estradas, Pontes e Túneis"/>
          <xsd:enumeration value="Instituição Financeira"/>
          <xsd:enumeration value="Bancos"/>
          <xsd:enumeration value="Cartões de Crédito"/>
          <xsd:enumeration value="Fundos Soberanos"/>
          <xsd:enumeration value="Gestores de Investimento"/>
          <xsd:enumeration value="Private Equity"/>
          <xsd:enumeration value="Seguro"/>
          <xsd:enumeration value="Lazer"/>
          <xsd:enumeration value="Metais"/>
          <xsd:enumeration value="Mídia"/>
          <xsd:enumeration value="Mineração"/>
          <xsd:enumeration value="Organizações sem Fins Lucrativos"/>
          <xsd:enumeration value="Pessoa Física"/>
          <xsd:enumeration value="Químico"/>
          <xsd:enumeration value="Fertilizantes &amp; Produtos Químicos Agrícolas"/>
          <xsd:enumeration value="Gases Industriais"/>
          <xsd:enumeration value="Saúde"/>
          <xsd:enumeration value="Serviços"/>
          <xsd:enumeration value="Serviços Legais"/>
          <xsd:enumeration value="Tecnologia"/>
          <xsd:enumeration value="Telecomunicações"/>
          <xsd:enumeration value="Trasnporte e Logística"/>
          <xsd:enumeration value="Varejo"/>
        </xsd:restriction>
      </xsd:simpleType>
    </xsd:element>
    <xsd:element name="StatusDocumento" ma:index="24" nillable="true" ma:displayName="Status do Documento" ma:default="Não Iniciada" ma:format="Dropdown" ma:internalName="StatusDocumento">
      <xsd:simpleType>
        <xsd:restriction base="dms:Choice">
          <xsd:enumeration value="Não Iniciada"/>
          <xsd:enumeration value="Rascunho"/>
          <xsd:enumeration value="Revisada"/>
          <xsd:enumeration value="Agendado para"/>
          <xsd:enumeration value="Publicado em"/>
          <xsd:enumeration value="Final"/>
          <xsd:enumeration value="In Progress"/>
          <xsd:enumeration value="Final Version"/>
          <xsd:enumeration value="Agreed Form"/>
          <xsd:enumeration value="Execution Version"/>
          <xsd:enumeration value="Executed"/>
          <xsd:enumeration value="Draft"/>
          <xsd:enumeration value="Working Copy"/>
        </xsd:restriction>
      </xsd:simpleType>
    </xsd:element>
    <xsd:element name="TipoDocumento" ma:index="25" nillable="true" ma:displayName="Tipo do Documento" ma:format="Dropdown" ma:internalName="TipoDocumento" ma:readOnly="false">
      <xsd:simpleType>
        <xsd:restriction base="dms:Choice">
          <xsd:enumeration value="Acompanhamentos"/>
          <xsd:enumeration value="Agendas"/>
          <xsd:enumeration value="Anúncios"/>
          <xsd:enumeration value="Apresentações"/>
          <xsd:enumeration value="Artigos de Periódicos"/>
          <xsd:enumeration value="Atas"/>
          <xsd:enumeration value="Avisos"/>
          <xsd:enumeration value="Bibles"/>
          <xsd:enumeration value="Brochuras"/>
          <xsd:enumeration value="Boletins"/>
          <xsd:enumeration value="Capítulos de Livros"/>
          <xsd:enumeration value="Cartas"/>
          <xsd:enumeration value="Cartas Conforto/Comfort Letters"/>
          <xsd:enumeration value="Certidões"/>
          <xsd:enumeration value="Certificados"/>
          <xsd:enumeration value="Check-lists"/>
          <xsd:enumeration value="Cláusulas e Argumentos"/>
          <xsd:enumeration value="Comunicados"/>
          <xsd:enumeration value="Consultas"/>
          <xsd:enumeration value="Contratos"/>
          <xsd:enumeration value="Contratos Sociais"/>
          <xsd:enumeration value="Controles"/>
          <xsd:enumeration value="Convênios"/>
          <xsd:enumeration value="Credenciais"/>
          <xsd:enumeration value="Cronogramas"/>
          <xsd:enumeration value="CVs"/>
          <xsd:enumeration value="Data Rooms"/>
          <xsd:enumeration value="Declarações"/>
          <xsd:enumeration value="Defesas"/>
          <xsd:enumeration value="Diários Oficiais"/>
          <xsd:enumeration value="Emails"/>
          <xsd:enumeration value="Estatutos Sociais"/>
          <xsd:enumeration value="Etiquetas"/>
          <xsd:enumeration value="Fact Sheets"/>
          <xsd:enumeration value="Fatos Relevantes"/>
          <xsd:enumeration value="Faturas"/>
          <xsd:enumeration value="Fluxogramas"/>
          <xsd:enumeration value="Formulários de Referência"/>
          <xsd:enumeration value="Fotos"/>
          <xsd:enumeration value="Históricos"/>
          <xsd:enumeration value="Índices"/>
          <xsd:enumeration value="Jurisprudências"/>
          <xsd:enumeration value="Legal Opinions"/>
          <xsd:enumeration value="Legislações"/>
          <xsd:enumeration value="Listas"/>
          <xsd:enumeration value="Livretos/Booklets"/>
          <xsd:enumeration value="Manuais"/>
          <xsd:enumeration value="Mapeamentos"/>
          <xsd:enumeration value="Memorandos"/>
          <xsd:enumeration value="Newsletters"/>
          <xsd:enumeration value="Notas Fiscais"/>
          <xsd:enumeration value="Offering Circulars"/>
          <xsd:enumeration value="Ofícios"/>
          <xsd:enumeration value="Orçamentos/Budgets"/>
          <xsd:enumeration value="Organogramas"/>
          <xsd:enumeration value="Pareceres"/>
          <xsd:enumeration value="Pedidos"/>
          <xsd:enumeration value="Pesquisas"/>
          <xsd:enumeration value="Petições"/>
          <xsd:enumeration value="Pitches"/>
          <xsd:enumeration value="Planilhas"/>
          <xsd:enumeration value="Políticas"/>
          <xsd:enumeration value="Precedentes"/>
          <xsd:enumeration value="Procurações"/>
          <xsd:enumeration value="Propostas de Honorários"/>
          <xsd:enumeration value="Prospectos"/>
          <xsd:enumeration value="Protocolos"/>
          <xsd:enumeration value="Quadros Comparativos"/>
          <xsd:enumeration value="Questionários"/>
          <xsd:enumeration value="Rateios"/>
          <xsd:enumeration value="Relatórios"/>
          <xsd:enumeration value="Requerimentos"/>
          <xsd:enumeration value="Rescisões"/>
          <xsd:enumeration value="Resoluções"/>
          <xsd:enumeration value="Respostas"/>
          <xsd:enumeration value="Revisões"/>
          <xsd:enumeration value="Solicitações de Pagamento"/>
          <xsd:enumeration value="Submissões"/>
          <xsd:enumeration value="Substabelecimentos"/>
          <xsd:enumeration value="Templates"/>
          <xsd:enumeration value="Vídeos"/>
          <xsd:enumeration value="W.O"/>
          <xsd:enumeration value="Item"/>
          <xsd:enumeration value="Formulários de Procedimento Sumário"/>
          <xsd:enumeration value="W.O."/>
          <xsd:enumeration value="Tabelas"/>
          <xsd:enumeration value="Estatuto Social"/>
          <xsd:enumeration value="Contrato Social"/>
          <xsd:enumeration value="Offering Circular"/>
        </xsd:restriction>
      </xsd:simpleType>
    </xsd:element>
    <xsd:element name="VersaoDocumento" ma:index="26" nillable="true" ma:displayName="Versão do Documento" ma:hidden="true" ma:internalName="VersaoDocumento" ma:readOnly="false">
      <xsd:simpleType>
        <xsd:restriction base="dms:Text">
          <xsd:maxLength value="10"/>
        </xsd:restriction>
      </xsd:simpleType>
    </xsd:element>
    <xsd:element name="DLCPolicyLabelValue" ma:index="28" nillable="true" ma:displayName="Rótulo" ma:description="Armazena o valor atual do rótulo." ma:internalName="DLCPolicyLabelValue" ma:readOnly="true">
      <xsd:simpleType>
        <xsd:restriction base="dms:Note">
          <xsd:maxLength value="255"/>
        </xsd:restriction>
      </xsd:simpleType>
    </xsd:element>
    <xsd:element name="DLCPolicyLabelClientValue" ma:index="29" nillable="true" ma:displayName="Valor do Rótulo do Cliente" ma:description="Armazena o último valor de rótulo computado no cliente." ma:hidden="true" ma:internalName="DLCPolicyLabelClientValue" ma:readOnly="false">
      <xsd:simpleType>
        <xsd:restriction base="dms:Note"/>
      </xsd:simpleType>
    </xsd:element>
    <xsd:element name="DLCPolicyLabelLock" ma:index="30" nillable="true" ma:displayName="Rótulo Bloqueado" ma:description="Indica se o rótulo deve ser atualizado quando as propriedades do item forem modificadas." ma:hidden="true" ma:internalName="DLCPolicyLabelLock" ma:readOnly="false">
      <xsd:simpleType>
        <xsd:restriction base="dms:Text"/>
      </xsd:simpleType>
    </xsd:element>
    <xsd:element name="CodigoSegmento" ma:index="31" nillable="true" ma:displayName="Código do Segmento" ma:indexed="true" ma:internalName="CodigoSegmento">
      <xsd:simpleType>
        <xsd:restriction base="dms:Text">
          <xsd:maxLength value="10"/>
        </xsd:restriction>
      </xsd:simpleType>
    </xsd:element>
    <xsd:element name="MatterManager" ma:index="32" nillable="true" ma:displayName="Matter Manager" ma:indexed="true" ma:list="UserInfo" ma:SearchPeopleOnly="false" ma:SharePointGroup="0" ma:internalName="Matter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47f3fc68dc1429b8573eb2634792044" ma:index="33" nillable="true" ma:taxonomy="true" ma:internalName="d47f3fc68dc1429b8573eb2634792044" ma:taxonomyFieldName="Cliente" ma:displayName="Cliente" ma:indexed="true" ma:readOnly="false" ma:default="" ma:fieldId="{d47f3fc6-8dc1-429b-8573-eb2634792044}" ma:sspId="6357f6dc-1278-47f8-bcba-6ddb309c14e8" ma:termSetId="0334bf9d-63d9-4dc7-adc1-34b84a1a9715" ma:anchorId="00000000-0000-0000-0000-000000000000" ma:open="true" ma:isKeyword="false">
      <xsd:complexType>
        <xsd:sequence>
          <xsd:element ref="pc:Terms" minOccurs="0" maxOccurs="1"/>
        </xsd:sequence>
      </xsd:complexType>
    </xsd:element>
    <xsd:element name="MatterAtivo" ma:index="35" nillable="true" ma:displayName="Matter Ativo" ma:default="1" ma:indexed="true" ma:internalName="MatterAtivo">
      <xsd:simpleType>
        <xsd:restriction base="dms:Boolean"/>
      </xsd:simpleType>
    </xsd:element>
    <xsd:element name="BillingPartner" ma:index="36" nillable="true" ma:displayName="Billing Partner" ma:indexed="true" ma:list="UserInfo" ma:SearchPeopleOnly="false" ma:SharePointGroup="0" ma:internalName="BillingPart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digo" ma:index="37" nillable="true" ma:displayName="Código" ma:indexed="true" ma:internalName="Codigo" ma:readOnly="false">
      <xsd:simpleType>
        <xsd:restriction base="dms:Text">
          <xsd:maxLength value="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Tipo de Conteúdo"/>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CodigoSegmento xmlns="e63af235-6539-4873-9a74-7e32b5cc1aee">L213469</CodigoSegmento>
    <Area xmlns="e63af235-6539-4873-9a74-7e32b5cc1aee" xsi:nil="true"/>
    <LikesCount xmlns="http://schemas.microsoft.com/sharepoint/v3" xsi:nil="true"/>
    <TaxCatchAll xmlns="e63af235-6539-4873-9a74-7e32b5cc1aee">
      <Value>857</Value>
    </TaxCatchAll>
    <dbf937180b994812b3835ec56ddaea5f xmlns="e63af235-6539-4873-9a74-7e32b5cc1aee">
      <Terms xmlns="http://schemas.microsoft.com/office/infopath/2007/PartnerControls"/>
    </dbf937180b994812b3835ec56ddaea5f>
    <o47f90c374aa42598c104dd08549f2b5 xmlns="e63af235-6539-4873-9a74-7e32b5cc1aee">
      <Terms xmlns="http://schemas.microsoft.com/office/infopath/2007/PartnerControls"/>
    </o47f90c374aa42598c104dd08549f2b5>
    <TipoDocumento xmlns="e63af235-6539-4873-9a74-7e32b5cc1aee" xsi:nil="true"/>
    <IDUnico xmlns="e63af235-6539-4873-9a74-7e32b5cc1aee">LDOC-3-304705</IDUnico>
    <Ratings xmlns="http://schemas.microsoft.com/sharepoint/v3" xsi:nil="true"/>
    <DLCPolicyLabelClientValue xmlns="e63af235-6539-4873-9a74-7e32b5cc1aee">LDOC-3-304705/0.1</DLCPolicyLabelClientValue>
    <d47f3fc68dc1429b8573eb2634792044 xmlns="e63af235-6539-4873-9a74-7e32b5cc1aee">
      <Terms xmlns="http://schemas.microsoft.com/office/infopath/2007/PartnerControls">
        <TermInfo xmlns="http://schemas.microsoft.com/office/infopath/2007/PartnerControls">
          <TermName xmlns="http://schemas.microsoft.com/office/infopath/2007/PartnerControls">Bradesco:Banco Bradesco BBI S.A.</TermName>
          <TermId xmlns="http://schemas.microsoft.com/office/infopath/2007/PartnerControls">9b71f342-8edc-4cdc-a105-a7720e864f32</TermId>
        </TermInfo>
      </Terms>
    </d47f3fc68dc1429b8573eb2634792044>
    <MatterAtivo xmlns="e63af235-6539-4873-9a74-7e32b5cc1aee">true</MatterAtivo>
    <LikedBy xmlns="http://schemas.microsoft.com/sharepoint/v3">
      <UserInfo>
        <DisplayName/>
        <AccountId xsi:nil="true"/>
        <AccountType/>
      </UserInfo>
    </LikedBy>
    <IdiomaDocumento xmlns="e63af235-6539-4873-9a74-7e32b5cc1aee">Português</IdiomaDocumento>
    <Observacao xmlns="e63af235-6539-4873-9a74-7e32b5cc1aee" xsi:nil="true"/>
    <MatterManager xmlns="e63af235-6539-4873-9a74-7e32b5cc1aee">
      <UserInfo>
        <DisplayName>Ricardo Prado</DisplayName>
        <AccountId>395</AccountId>
        <AccountType/>
      </UserInfo>
    </MatterManager>
    <StatusDocumento xmlns="e63af235-6539-4873-9a74-7e32b5cc1aee">Não Iniciada</StatusDocumento>
    <BillingPartner xmlns="e63af235-6539-4873-9a74-7e32b5cc1aee">
      <UserInfo>
        <DisplayName>Rodrigo Junqueira</DisplayName>
        <AccountId>389</AccountId>
        <AccountType/>
      </UserInfo>
    </BillingPartner>
    <DLCPolicyLabelLock xmlns="e63af235-6539-4873-9a74-7e32b5cc1aee" xsi:nil="true"/>
    <VersaoDocumento xmlns="e63af235-6539-4873-9a74-7e32b5cc1aee">0.1</VersaoDocumento>
    <Setor xmlns="e63af235-6539-4873-9a74-7e32b5cc1aee" xsi:nil="true"/>
    <Codigo xmlns="e63af235-6539-4873-9a74-7e32b5cc1aee">L211708</Codigo>
    <Knowhow xmlns="e63af235-6539-4873-9a74-7e32b5cc1aee">false</Knowhow>
    <NumeroDocExplorer xmlns="e63af235-6539-4873-9a74-7e32b5cc1aee" xsi:nil="true"/>
    <RatedBy xmlns="http://schemas.microsoft.com/sharepoint/v3">
      <UserInfo>
        <DisplayName/>
        <AccountId xsi:nil="true"/>
        <AccountType/>
      </UserInfo>
    </RatedBy>
    <_dlc_DocId xmlns="e63af235-6539-4873-9a74-7e32b5cc1aee">LDOC-3-304705</_dlc_DocId>
    <_dlc_DocIdUrl xmlns="e63af235-6539-4873-9a74-7e32b5cc1aee">
      <Url>http://sharepoint/_layouts/15/DocIdRedir.aspx?ID=LDOC-3-304705</Url>
      <Description>LDOC-3-304705</Description>
    </_dlc_DocIdUrl>
    <DLCPolicyLabelValue xmlns="e63af235-6539-4873-9a74-7e32b5cc1aee">LDOC-3-304705/0.1</DLCPolicyLabelValue>
  </documentManagement>
</p:properties>
</file>

<file path=customXml/itemProps1.xml><?xml version="1.0" encoding="utf-8"?>
<ds:datastoreItem xmlns:ds="http://schemas.openxmlformats.org/officeDocument/2006/customXml" ds:itemID="{9A70BC3B-3566-48FE-A72C-70C11FFD422B}">
  <ds:schemaRefs>
    <ds:schemaRef ds:uri="http://schemas.openxmlformats.org/officeDocument/2006/bibliography"/>
  </ds:schemaRefs>
</ds:datastoreItem>
</file>

<file path=customXml/itemProps2.xml><?xml version="1.0" encoding="utf-8"?>
<ds:datastoreItem xmlns:ds="http://schemas.openxmlformats.org/officeDocument/2006/customXml" ds:itemID="{733B13B7-3DFA-48F5-B42A-E28C419FD7B6}">
  <ds:schemaRefs>
    <ds:schemaRef ds:uri="office.server.policy"/>
  </ds:schemaRefs>
</ds:datastoreItem>
</file>

<file path=customXml/itemProps3.xml><?xml version="1.0" encoding="utf-8"?>
<ds:datastoreItem xmlns:ds="http://schemas.openxmlformats.org/officeDocument/2006/customXml" ds:itemID="{36CC7A32-2636-4048-802C-576BB4857575}">
  <ds:schemaRefs>
    <ds:schemaRef ds:uri="http://schemas.microsoft.com/sharepoint/v3/contenttype/forms"/>
  </ds:schemaRefs>
</ds:datastoreItem>
</file>

<file path=customXml/itemProps4.xml><?xml version="1.0" encoding="utf-8"?>
<ds:datastoreItem xmlns:ds="http://schemas.openxmlformats.org/officeDocument/2006/customXml" ds:itemID="{4E914BB5-3817-40D7-A4F2-5753565FA36B}">
  <ds:schemaRefs>
    <ds:schemaRef ds:uri="http://www.imanage.com/work/xmlschema"/>
  </ds:schemaRefs>
</ds:datastoreItem>
</file>

<file path=customXml/itemProps5.xml><?xml version="1.0" encoding="utf-8"?>
<ds:datastoreItem xmlns:ds="http://schemas.openxmlformats.org/officeDocument/2006/customXml" ds:itemID="{B9152CA8-5EF7-499A-907C-496E397573B4}">
  <ds:schemaRefs>
    <ds:schemaRef ds:uri="http://schemas.microsoft.com/sharepoint/events"/>
  </ds:schemaRefs>
</ds:datastoreItem>
</file>

<file path=customXml/itemProps6.xml><?xml version="1.0" encoding="utf-8"?>
<ds:datastoreItem xmlns:ds="http://schemas.openxmlformats.org/officeDocument/2006/customXml" ds:itemID="{F33FC9D9-B2C5-4AA1-9981-97062E20F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3af235-6539-4873-9a74-7e32b5cc1a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C337876-786F-45F8-B30A-E1014AB5A7EB}">
  <ds:schemaRefs>
    <ds:schemaRef ds:uri="http://schemas.microsoft.com/office/2006/metadata/properties"/>
    <ds:schemaRef ds:uri="http://schemas.microsoft.com/office/infopath/2007/PartnerControls"/>
    <ds:schemaRef ds:uri="e63af235-6539-4873-9a74-7e32b5cc1aee"/>
    <ds:schemaRef ds:uri="http://schemas.microsoft.com/sharepoint/v3"/>
  </ds:schemaRefs>
</ds:datastoreItem>
</file>

<file path=docMetadata/LabelInfo.xml><?xml version="1.0" encoding="utf-8"?>
<clbl:labelList xmlns:clbl="http://schemas.microsoft.com/office/2020/mipLabelMetadata">
  <clbl:label id="{e6a9157b-bcf3-4eac-b03e-7cf007ba9fdf}" enabled="1" method="Privileged" siteId="{cf56e405-d2b0-4266-b210-aa04636b6161}" removed="0"/>
  <clbl:label id="{ea803e51-b7dd-4b01-9f98-6ad769db2115}" enabled="0" method="" siteId="{ea803e51-b7dd-4b01-9f98-6ad769db2115}" removed="1"/>
</clbl:labelList>
</file>

<file path=docProps/app.xml><?xml version="1.0" encoding="utf-8"?>
<Properties xmlns="http://schemas.openxmlformats.org/officeDocument/2006/extended-properties" xmlns:vt="http://schemas.openxmlformats.org/officeDocument/2006/docPropsVTypes">
  <Template>Normal</Template>
  <TotalTime>66</TotalTime>
  <Pages>46</Pages>
  <Words>16081</Words>
  <Characters>91667</Characters>
  <Application>Microsoft Office Word</Application>
  <DocSecurity>8</DocSecurity>
  <Lines>2083</Lines>
  <Paragraphs>501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HouseStyle</vt:lpstr>
      <vt:lpstr>HouseStyle</vt:lpstr>
    </vt:vector>
  </TitlesOfParts>
  <Company>Lefosse Advogados</Company>
  <LinksUpToDate>false</LinksUpToDate>
  <CharactersWithSpaces>107247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subject/>
  <dc:creator>SF</dc:creator>
  <cp:keywords/>
  <dc:description/>
  <cp:lastModifiedBy>Paulo Henrique Batista | Stocche Forbes Advogados</cp:lastModifiedBy>
  <cp:revision>40</cp:revision>
  <cp:lastPrinted>2026-06-23T18:53:00Z</cp:lastPrinted>
  <dcterms:created xsi:type="dcterms:W3CDTF">2026-06-23T19:05:00Z</dcterms:created>
  <dcterms:modified xsi:type="dcterms:W3CDTF">2026-06-26T19:00:00Z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 </vt:lpwstr>
  </property>
  <property fmtid="{D5CDD505-2E9C-101B-9397-08002B2CF9AE}" pid="3" name="Document Number">
    <vt:lpwstr> </vt:lpwstr>
  </property>
  <property fmtid="{D5CDD505-2E9C-101B-9397-08002B2CF9AE}" pid="4" name="Last Modified">
    <vt:lpwstr> </vt:lpwstr>
  </property>
  <property fmtid="{D5CDD505-2E9C-101B-9397-08002B2CF9AE}" pid="5" name="Template Version">
    <vt:lpwstr>R.160</vt:lpwstr>
  </property>
  <property fmtid="{D5CDD505-2E9C-101B-9397-08002B2CF9AE}" pid="6" name="CoverPage">
    <vt:lpwstr>No</vt:lpwstr>
  </property>
  <property fmtid="{D5CDD505-2E9C-101B-9397-08002B2CF9AE}" pid="7" name="Language">
    <vt:lpwstr>Portuguese (Brazil)</vt:lpwstr>
  </property>
  <property fmtid="{D5CDD505-2E9C-101B-9397-08002B2CF9AE}" pid="8" name="PaperSize">
    <vt:lpwstr>A4</vt:lpwstr>
  </property>
  <property fmtid="{D5CDD505-2E9C-101B-9397-08002B2CF9AE}" pid="9" name="Landscape">
    <vt:lpwstr> </vt:lpwstr>
  </property>
  <property fmtid="{D5CDD505-2E9C-101B-9397-08002B2CF9AE}" pid="10" name="HouseStyle">
    <vt:lpwstr>2</vt:lpwstr>
  </property>
  <property fmtid="{D5CDD505-2E9C-101B-9397-08002B2CF9AE}" pid="11" name="HSChanged">
    <vt:lpwstr>No</vt:lpwstr>
  </property>
  <property fmtid="{D5CDD505-2E9C-101B-9397-08002B2CF9AE}" pid="12" name="HeadPara">
    <vt:i4>1</vt:i4>
  </property>
  <property fmtid="{D5CDD505-2E9C-101B-9397-08002B2CF9AE}" pid="13" name="TOCInsert">
    <vt:lpwstr>Yes</vt:lpwstr>
  </property>
  <property fmtid="{D5CDD505-2E9C-101B-9397-08002B2CF9AE}" pid="14" name="TOCString">
    <vt:lpwstr> </vt:lpwstr>
  </property>
  <property fmtid="{D5CDD505-2E9C-101B-9397-08002B2CF9AE}" pid="15" name="TOCBold">
    <vt:lpwstr>Yes</vt:lpwstr>
  </property>
  <property fmtid="{D5CDD505-2E9C-101B-9397-08002B2CF9AE}" pid="16" name="Chinese">
    <vt:lpwstr>No</vt:lpwstr>
  </property>
  <property fmtid="{D5CDD505-2E9C-101B-9397-08002B2CF9AE}" pid="17" name="Lineleader">
    <vt:lpwstr>No</vt:lpwstr>
  </property>
  <property fmtid="{D5CDD505-2E9C-101B-9397-08002B2CF9AE}" pid="18" name="ContentTypeId">
    <vt:lpwstr>0x0101006EF17356CF70944FBC2751F899F610F400F0B6EB119FFDF04E826FAC6AE872118A</vt:lpwstr>
  </property>
  <property fmtid="{D5CDD505-2E9C-101B-9397-08002B2CF9AE}" pid="19" name="Cliente">
    <vt:lpwstr>857;#Bradesco:Banco Bradesco BBI S.A.|9b71f342-8edc-4cdc-a105-a7720e864f32</vt:lpwstr>
  </property>
  <property fmtid="{D5CDD505-2E9C-101B-9397-08002B2CF9AE}" pid="20" name="_dlc_DocIdItemGuid">
    <vt:lpwstr>449ee47a-1d9b-4e20-b7da-8d2bf8e79203</vt:lpwstr>
  </property>
  <property fmtid="{D5CDD505-2E9C-101B-9397-08002B2CF9AE}" pid="21" name="AutorDocumento">
    <vt:lpwstr/>
  </property>
  <property fmtid="{D5CDD505-2E9C-101B-9397-08002B2CF9AE}" pid="22" name="Keywords1">
    <vt:lpwstr/>
  </property>
  <property fmtid="{D5CDD505-2E9C-101B-9397-08002B2CF9AE}" pid="23" name="_docset_NoMedatataSyncRequired">
    <vt:lpwstr>False</vt:lpwstr>
  </property>
  <property fmtid="{D5CDD505-2E9C-101B-9397-08002B2CF9AE}" pid="24" name="ClassificationContentMarkingFooterShapeIds">
    <vt:lpwstr>1,2,3</vt:lpwstr>
  </property>
  <property fmtid="{D5CDD505-2E9C-101B-9397-08002B2CF9AE}" pid="25" name="ClassificationContentMarkingFooterFontProps">
    <vt:lpwstr>#008000,10,Calibri</vt:lpwstr>
  </property>
  <property fmtid="{D5CDD505-2E9C-101B-9397-08002B2CF9AE}" pid="26" name="ClassificationContentMarkingFooterText">
    <vt:lpwstr>[ CLASSIFICAÇÃO: PÚBLICA ]</vt:lpwstr>
  </property>
  <property fmtid="{D5CDD505-2E9C-101B-9397-08002B2CF9AE}" pid="27" name="iManageFooter">
    <vt:lpwstr>#4122081v12&lt;SFPFC&gt; - MXRF11 (9ª Emissão) - Carta Convite (SF 23.11.2023)</vt:lpwstr>
  </property>
</Properties>
</file>