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B42C1" w14:textId="77777777" w:rsidR="003A0878" w:rsidRDefault="003A0878" w:rsidP="0013533B">
      <w:pPr>
        <w:tabs>
          <w:tab w:val="left" w:pos="2977"/>
        </w:tabs>
        <w:spacing w:before="100" w:beforeAutospacing="1" w:after="100" w:afterAutospacing="1" w:line="300" w:lineRule="exact"/>
        <w:ind w:left="142"/>
        <w:jc w:val="center"/>
        <w:rPr>
          <w:rFonts w:ascii="Arial" w:hAnsi="Arial" w:cs="Arial"/>
          <w:b/>
          <w:sz w:val="26"/>
          <w:szCs w:val="26"/>
        </w:rPr>
      </w:pPr>
      <w:permStart w:id="987510028" w:edGrp="everyone"/>
    </w:p>
    <w:p w14:paraId="707F26AD" w14:textId="0A634BB0" w:rsidR="00781A22" w:rsidRDefault="00EB4382" w:rsidP="0013533B">
      <w:pPr>
        <w:tabs>
          <w:tab w:val="left" w:pos="2977"/>
        </w:tabs>
        <w:spacing w:before="100" w:beforeAutospacing="1" w:after="100" w:afterAutospacing="1" w:line="300" w:lineRule="exact"/>
        <w:ind w:left="142"/>
        <w:jc w:val="center"/>
        <w:rPr>
          <w:rFonts w:ascii="Arial" w:hAnsi="Arial" w:cs="Arial"/>
          <w:sz w:val="26"/>
          <w:szCs w:val="26"/>
        </w:rPr>
      </w:pPr>
      <w:r w:rsidRPr="00112778">
        <w:rPr>
          <w:rFonts w:ascii="Arial" w:hAnsi="Arial" w:cs="Arial"/>
          <w:b/>
          <w:sz w:val="26"/>
          <w:szCs w:val="26"/>
        </w:rPr>
        <w:t xml:space="preserve">Contrato </w:t>
      </w:r>
      <w:r w:rsidR="00112778">
        <w:rPr>
          <w:rFonts w:ascii="Arial" w:hAnsi="Arial" w:cs="Arial"/>
          <w:b/>
          <w:sz w:val="26"/>
          <w:szCs w:val="26"/>
        </w:rPr>
        <w:t>de</w:t>
      </w:r>
      <w:r w:rsidRPr="00112778">
        <w:rPr>
          <w:rFonts w:ascii="Arial" w:hAnsi="Arial" w:cs="Arial"/>
          <w:b/>
          <w:sz w:val="26"/>
          <w:szCs w:val="26"/>
        </w:rPr>
        <w:t xml:space="preserve"> Prestação de Serviços de Formador de Mercado</w:t>
      </w:r>
      <w:r w:rsidR="00275F7C" w:rsidRPr="00112778">
        <w:rPr>
          <w:rFonts w:ascii="Arial" w:hAnsi="Arial" w:cs="Arial"/>
          <w:b/>
          <w:sz w:val="26"/>
          <w:szCs w:val="26"/>
        </w:rPr>
        <w:br/>
      </w:r>
    </w:p>
    <w:p w14:paraId="58FBA1A6" w14:textId="77777777" w:rsidR="00263DCF" w:rsidRPr="00112778" w:rsidRDefault="00F20F12" w:rsidP="0013533B">
      <w:pPr>
        <w:spacing w:before="100" w:beforeAutospacing="1" w:after="100" w:afterAutospacing="1" w:line="300" w:lineRule="exact"/>
        <w:ind w:left="142"/>
        <w:jc w:val="both"/>
        <w:rPr>
          <w:rFonts w:ascii="Arial" w:eastAsia="Calibri" w:hAnsi="Arial" w:cs="Arial"/>
          <w:sz w:val="24"/>
          <w:szCs w:val="24"/>
        </w:rPr>
      </w:pPr>
      <w:r w:rsidRPr="00112778">
        <w:rPr>
          <w:rFonts w:ascii="Arial" w:eastAsia="Calibri" w:hAnsi="Arial" w:cs="Arial"/>
          <w:sz w:val="24"/>
          <w:szCs w:val="24"/>
        </w:rPr>
        <w:t>Pelo presente instrumento particular e na melhor forma de direito,</w:t>
      </w:r>
      <w:r w:rsidR="000D76F4" w:rsidRPr="00112778">
        <w:rPr>
          <w:rFonts w:ascii="Arial" w:hAnsi="Arial" w:cs="Arial"/>
          <w:sz w:val="24"/>
          <w:szCs w:val="24"/>
        </w:rPr>
        <w:t xml:space="preserve"> as partes:</w:t>
      </w:r>
    </w:p>
    <w:p w14:paraId="48753F3C" w14:textId="1E0C04B9" w:rsidR="000D76F4" w:rsidRPr="00112778" w:rsidRDefault="0014055A" w:rsidP="0013533B">
      <w:pPr>
        <w:spacing w:before="100" w:beforeAutospacing="1" w:after="100" w:afterAutospacing="1" w:line="300" w:lineRule="exact"/>
        <w:ind w:left="142"/>
        <w:jc w:val="both"/>
        <w:rPr>
          <w:rFonts w:ascii="Arial" w:hAnsi="Arial" w:cs="Arial"/>
          <w:sz w:val="24"/>
          <w:szCs w:val="24"/>
        </w:rPr>
      </w:pPr>
      <w:r w:rsidRPr="00112778">
        <w:rPr>
          <w:rFonts w:ascii="Arial" w:eastAsia="Calibri" w:hAnsi="Arial" w:cs="Arial"/>
          <w:sz w:val="24"/>
          <w:szCs w:val="24"/>
        </w:rPr>
        <w:t>[●]</w:t>
      </w:r>
      <w:r w:rsidR="00F20F12" w:rsidRPr="00112778">
        <w:rPr>
          <w:rFonts w:ascii="Arial" w:eastAsia="Calibri" w:hAnsi="Arial" w:cs="Arial"/>
          <w:sz w:val="24"/>
          <w:szCs w:val="24"/>
        </w:rPr>
        <w:t xml:space="preserve">, sociedade com sede na </w:t>
      </w:r>
      <w:r w:rsidRPr="00112778">
        <w:rPr>
          <w:rFonts w:ascii="Arial" w:eastAsia="Calibri" w:hAnsi="Arial" w:cs="Arial"/>
          <w:sz w:val="24"/>
          <w:szCs w:val="24"/>
        </w:rPr>
        <w:t>[●]</w:t>
      </w:r>
      <w:r w:rsidR="00F20F12" w:rsidRPr="00112778">
        <w:rPr>
          <w:rFonts w:ascii="Arial" w:eastAsia="Calibri" w:hAnsi="Arial" w:cs="Arial"/>
          <w:sz w:val="24"/>
          <w:szCs w:val="24"/>
        </w:rPr>
        <w:t>,</w:t>
      </w:r>
      <w:r w:rsidR="00EB4B6A" w:rsidRPr="00112778">
        <w:rPr>
          <w:rFonts w:ascii="Arial" w:eastAsia="Calibri" w:hAnsi="Arial" w:cs="Arial"/>
          <w:sz w:val="24"/>
          <w:szCs w:val="24"/>
        </w:rPr>
        <w:t xml:space="preserve"> </w:t>
      </w:r>
      <w:r w:rsidR="00F20F12" w:rsidRPr="00112778">
        <w:rPr>
          <w:rFonts w:ascii="Arial" w:eastAsia="Calibri" w:hAnsi="Arial" w:cs="Arial"/>
          <w:sz w:val="24"/>
          <w:szCs w:val="24"/>
        </w:rPr>
        <w:t>inscrita no CNPJ/MF sob o</w:t>
      </w:r>
      <w:r w:rsidR="00530B7E" w:rsidRPr="00112778">
        <w:rPr>
          <w:rFonts w:ascii="Arial" w:eastAsia="Calibri" w:hAnsi="Arial" w:cs="Arial"/>
          <w:sz w:val="24"/>
          <w:szCs w:val="24"/>
        </w:rPr>
        <w:t xml:space="preserve"> n°</w:t>
      </w:r>
      <w:r w:rsidR="002F20C8" w:rsidRPr="00112778">
        <w:rPr>
          <w:rFonts w:ascii="Arial" w:eastAsia="Calibri" w:hAnsi="Arial" w:cs="Arial"/>
          <w:sz w:val="24"/>
          <w:szCs w:val="24"/>
        </w:rPr>
        <w:t xml:space="preserve"> </w:t>
      </w:r>
      <w:r w:rsidRPr="00112778">
        <w:rPr>
          <w:rFonts w:ascii="Arial" w:eastAsia="Calibri" w:hAnsi="Arial" w:cs="Arial"/>
          <w:sz w:val="24"/>
          <w:szCs w:val="24"/>
        </w:rPr>
        <w:t>[●]</w:t>
      </w:r>
      <w:r w:rsidR="00F20F12" w:rsidRPr="00112778">
        <w:rPr>
          <w:rFonts w:ascii="Arial" w:eastAsia="Calibri" w:hAnsi="Arial" w:cs="Arial"/>
          <w:sz w:val="24"/>
          <w:szCs w:val="24"/>
        </w:rPr>
        <w:t xml:space="preserve">, neste ato representada na forma do seu </w:t>
      </w:r>
      <w:r w:rsidR="009C75E9" w:rsidRPr="00112778">
        <w:rPr>
          <w:rFonts w:ascii="Arial" w:eastAsia="Calibri" w:hAnsi="Arial" w:cs="Arial"/>
          <w:sz w:val="24"/>
          <w:szCs w:val="24"/>
        </w:rPr>
        <w:t>e</w:t>
      </w:r>
      <w:r w:rsidR="00F20F12" w:rsidRPr="00112778">
        <w:rPr>
          <w:rFonts w:ascii="Arial" w:eastAsia="Calibri" w:hAnsi="Arial" w:cs="Arial"/>
          <w:sz w:val="24"/>
          <w:szCs w:val="24"/>
        </w:rPr>
        <w:t xml:space="preserve">statuto </w:t>
      </w:r>
      <w:r w:rsidR="009C75E9" w:rsidRPr="00112778">
        <w:rPr>
          <w:rFonts w:ascii="Arial" w:eastAsia="Calibri" w:hAnsi="Arial" w:cs="Arial"/>
          <w:sz w:val="24"/>
          <w:szCs w:val="24"/>
        </w:rPr>
        <w:t>s</w:t>
      </w:r>
      <w:r w:rsidR="00F20F12" w:rsidRPr="00112778">
        <w:rPr>
          <w:rFonts w:ascii="Arial" w:eastAsia="Calibri" w:hAnsi="Arial" w:cs="Arial"/>
          <w:sz w:val="24"/>
          <w:szCs w:val="24"/>
        </w:rPr>
        <w:t>ocial</w:t>
      </w:r>
      <w:r w:rsidR="00F27E72" w:rsidRPr="00112778">
        <w:rPr>
          <w:rFonts w:ascii="Arial" w:eastAsia="Calibri" w:hAnsi="Arial" w:cs="Arial"/>
          <w:sz w:val="24"/>
          <w:szCs w:val="24"/>
        </w:rPr>
        <w:t xml:space="preserve"> (</w:t>
      </w:r>
      <w:r w:rsidR="0017049E" w:rsidRPr="00112778">
        <w:rPr>
          <w:rFonts w:ascii="Arial" w:eastAsia="Calibri" w:hAnsi="Arial" w:cs="Arial"/>
          <w:b/>
          <w:sz w:val="24"/>
          <w:szCs w:val="24"/>
        </w:rPr>
        <w:t>C</w:t>
      </w:r>
      <w:r w:rsidR="00B27003" w:rsidRPr="00112778">
        <w:rPr>
          <w:rFonts w:ascii="Arial" w:eastAsia="Calibri" w:hAnsi="Arial" w:cs="Arial"/>
          <w:b/>
          <w:sz w:val="24"/>
          <w:szCs w:val="24"/>
        </w:rPr>
        <w:t>ontra</w:t>
      </w:r>
      <w:r w:rsidR="00057B2A" w:rsidRPr="00112778">
        <w:rPr>
          <w:rFonts w:ascii="Arial" w:eastAsia="Calibri" w:hAnsi="Arial" w:cs="Arial"/>
          <w:b/>
          <w:sz w:val="24"/>
          <w:szCs w:val="24"/>
        </w:rPr>
        <w:t>ta</w:t>
      </w:r>
      <w:r w:rsidR="00B27003" w:rsidRPr="00112778">
        <w:rPr>
          <w:rFonts w:ascii="Arial" w:eastAsia="Calibri" w:hAnsi="Arial" w:cs="Arial"/>
          <w:b/>
          <w:sz w:val="24"/>
          <w:szCs w:val="24"/>
        </w:rPr>
        <w:t>nte</w:t>
      </w:r>
      <w:r w:rsidR="00F27E72" w:rsidRPr="00112778">
        <w:rPr>
          <w:rFonts w:ascii="Arial" w:eastAsia="Calibri" w:hAnsi="Arial" w:cs="Arial"/>
          <w:sz w:val="24"/>
          <w:szCs w:val="24"/>
        </w:rPr>
        <w:t>)</w:t>
      </w:r>
      <w:r w:rsidR="00F20F12" w:rsidRPr="00112778">
        <w:rPr>
          <w:rFonts w:ascii="Arial" w:eastAsia="Calibri" w:hAnsi="Arial" w:cs="Arial"/>
          <w:sz w:val="24"/>
          <w:szCs w:val="24"/>
        </w:rPr>
        <w:t>;</w:t>
      </w:r>
      <w:r w:rsidR="00F27E72" w:rsidRPr="00112778">
        <w:rPr>
          <w:rFonts w:ascii="Arial" w:eastAsia="Calibri" w:hAnsi="Arial" w:cs="Arial"/>
          <w:sz w:val="24"/>
          <w:szCs w:val="24"/>
        </w:rPr>
        <w:t xml:space="preserve"> </w:t>
      </w:r>
      <w:r w:rsidR="00F20F12" w:rsidRPr="00112778">
        <w:rPr>
          <w:rFonts w:ascii="Arial" w:eastAsia="Calibri" w:hAnsi="Arial" w:cs="Arial"/>
          <w:sz w:val="24"/>
          <w:szCs w:val="24"/>
        </w:rPr>
        <w:t xml:space="preserve"> </w:t>
      </w:r>
    </w:p>
    <w:p w14:paraId="5507CA25" w14:textId="77777777" w:rsidR="0012763E" w:rsidRPr="00112778" w:rsidRDefault="00A209D7" w:rsidP="0013533B">
      <w:pPr>
        <w:spacing w:before="100" w:beforeAutospacing="1" w:after="100" w:afterAutospacing="1" w:line="300" w:lineRule="exact"/>
        <w:ind w:left="142"/>
        <w:jc w:val="both"/>
        <w:rPr>
          <w:rFonts w:ascii="Arial" w:eastAsia="Calibri" w:hAnsi="Arial" w:cs="Arial"/>
          <w:sz w:val="24"/>
          <w:szCs w:val="24"/>
        </w:rPr>
      </w:pPr>
      <w:r w:rsidRPr="00112778">
        <w:rPr>
          <w:rFonts w:ascii="Arial" w:hAnsi="Arial" w:cs="Arial"/>
          <w:sz w:val="24"/>
          <w:szCs w:val="24"/>
        </w:rPr>
        <w:t>[●]</w:t>
      </w:r>
      <w:r w:rsidR="00F20F12" w:rsidRPr="00112778">
        <w:rPr>
          <w:rFonts w:ascii="Arial" w:hAnsi="Arial" w:cs="Arial"/>
          <w:sz w:val="24"/>
          <w:szCs w:val="24"/>
        </w:rPr>
        <w:t>,</w:t>
      </w:r>
      <w:r w:rsidR="009F3BD8" w:rsidRPr="00112778">
        <w:rPr>
          <w:rFonts w:ascii="Arial" w:hAnsi="Arial" w:cs="Arial"/>
          <w:sz w:val="24"/>
          <w:szCs w:val="24"/>
        </w:rPr>
        <w:t xml:space="preserve"> </w:t>
      </w:r>
      <w:r w:rsidR="009F3BD8" w:rsidRPr="00112778">
        <w:rPr>
          <w:rFonts w:ascii="Arial" w:eastAsia="Calibri" w:hAnsi="Arial" w:cs="Arial"/>
          <w:sz w:val="24"/>
          <w:szCs w:val="24"/>
        </w:rPr>
        <w:t>sociedade</w:t>
      </w:r>
      <w:r w:rsidR="009F3BD8" w:rsidRPr="00112778">
        <w:rPr>
          <w:rFonts w:ascii="Arial" w:hAnsi="Arial" w:cs="Arial"/>
          <w:sz w:val="24"/>
          <w:szCs w:val="24"/>
        </w:rPr>
        <w:t xml:space="preserve"> </w:t>
      </w:r>
      <w:r w:rsidR="00F20F12" w:rsidRPr="00112778">
        <w:rPr>
          <w:rFonts w:ascii="Arial" w:hAnsi="Arial" w:cs="Arial"/>
          <w:sz w:val="24"/>
          <w:szCs w:val="24"/>
        </w:rPr>
        <w:t xml:space="preserve">com sede na </w:t>
      </w:r>
      <w:r w:rsidRPr="00112778">
        <w:rPr>
          <w:rFonts w:ascii="Arial" w:hAnsi="Arial" w:cs="Arial"/>
          <w:sz w:val="24"/>
          <w:szCs w:val="24"/>
        </w:rPr>
        <w:t>[●]</w:t>
      </w:r>
      <w:r w:rsidR="00F20F12" w:rsidRPr="00112778">
        <w:rPr>
          <w:rFonts w:ascii="Arial" w:hAnsi="Arial" w:cs="Arial"/>
          <w:sz w:val="24"/>
          <w:szCs w:val="24"/>
        </w:rPr>
        <w:t>, inscrito no CNPJ/MF sob</w:t>
      </w:r>
      <w:r w:rsidR="00530B7E" w:rsidRPr="00112778">
        <w:rPr>
          <w:rFonts w:ascii="Arial" w:hAnsi="Arial" w:cs="Arial"/>
          <w:sz w:val="24"/>
          <w:szCs w:val="24"/>
        </w:rPr>
        <w:t xml:space="preserve"> o</w:t>
      </w:r>
      <w:r w:rsidR="00F20F12" w:rsidRPr="00112778">
        <w:rPr>
          <w:rFonts w:ascii="Arial" w:hAnsi="Arial" w:cs="Arial"/>
          <w:sz w:val="24"/>
          <w:szCs w:val="24"/>
        </w:rPr>
        <w:t xml:space="preserve"> nº</w:t>
      </w:r>
      <w:r w:rsidR="00911410" w:rsidRPr="00112778">
        <w:rPr>
          <w:rFonts w:ascii="Arial" w:hAnsi="Arial" w:cs="Arial"/>
          <w:sz w:val="24"/>
          <w:szCs w:val="24"/>
        </w:rPr>
        <w:t xml:space="preserve"> </w:t>
      </w:r>
      <w:r w:rsidRPr="00112778">
        <w:rPr>
          <w:rFonts w:ascii="Arial" w:hAnsi="Arial" w:cs="Arial"/>
          <w:sz w:val="24"/>
          <w:szCs w:val="24"/>
        </w:rPr>
        <w:t>[●]</w:t>
      </w:r>
      <w:r w:rsidR="00F20F12" w:rsidRPr="00112778">
        <w:rPr>
          <w:rFonts w:ascii="Arial" w:hAnsi="Arial" w:cs="Arial"/>
          <w:sz w:val="24"/>
          <w:szCs w:val="24"/>
        </w:rPr>
        <w:t xml:space="preserve">, </w:t>
      </w:r>
      <w:r w:rsidR="00F27E72" w:rsidRPr="00112778">
        <w:rPr>
          <w:rFonts w:ascii="Arial" w:eastAsia="Calibri" w:hAnsi="Arial" w:cs="Arial"/>
          <w:sz w:val="24"/>
          <w:szCs w:val="24"/>
        </w:rPr>
        <w:t>neste ato representada na forma do seu estatuto social (</w:t>
      </w:r>
      <w:r w:rsidR="00E66AC5" w:rsidRPr="00112778">
        <w:rPr>
          <w:rFonts w:ascii="Arial" w:eastAsia="Calibri" w:hAnsi="Arial" w:cs="Arial"/>
          <w:b/>
          <w:sz w:val="24"/>
          <w:szCs w:val="24"/>
        </w:rPr>
        <w:t>Formador de Mercado</w:t>
      </w:r>
      <w:r w:rsidR="00F27E72" w:rsidRPr="00112778">
        <w:rPr>
          <w:rFonts w:ascii="Arial" w:eastAsia="Calibri" w:hAnsi="Arial" w:cs="Arial"/>
          <w:sz w:val="24"/>
          <w:szCs w:val="24"/>
        </w:rPr>
        <w:t>)</w:t>
      </w:r>
      <w:r w:rsidR="00E66AC5" w:rsidRPr="00112778">
        <w:rPr>
          <w:rFonts w:ascii="Arial" w:eastAsia="Calibri" w:hAnsi="Arial" w:cs="Arial"/>
          <w:sz w:val="24"/>
          <w:szCs w:val="24"/>
        </w:rPr>
        <w:t>;</w:t>
      </w:r>
    </w:p>
    <w:p w14:paraId="26E2D61E" w14:textId="77777777" w:rsidR="00E66AC5" w:rsidRPr="00112778" w:rsidRDefault="00E66AC5" w:rsidP="0013533B">
      <w:pPr>
        <w:spacing w:before="100" w:beforeAutospacing="1" w:after="100" w:afterAutospacing="1" w:line="300" w:lineRule="exact"/>
        <w:ind w:left="142"/>
        <w:jc w:val="both"/>
        <w:rPr>
          <w:rFonts w:ascii="Arial" w:hAnsi="Arial" w:cs="Arial"/>
          <w:sz w:val="24"/>
          <w:szCs w:val="24"/>
        </w:rPr>
      </w:pPr>
      <w:r w:rsidRPr="00112778">
        <w:rPr>
          <w:rFonts w:ascii="Arial" w:hAnsi="Arial" w:cs="Arial"/>
          <w:sz w:val="24"/>
          <w:szCs w:val="24"/>
        </w:rPr>
        <w:t xml:space="preserve">[[●], </w:t>
      </w:r>
      <w:r w:rsidRPr="00112778">
        <w:rPr>
          <w:rFonts w:ascii="Arial" w:eastAsia="Calibri" w:hAnsi="Arial" w:cs="Arial"/>
          <w:sz w:val="24"/>
          <w:szCs w:val="24"/>
        </w:rPr>
        <w:t>sociedade</w:t>
      </w:r>
      <w:r w:rsidRPr="00112778">
        <w:rPr>
          <w:rFonts w:ascii="Arial" w:hAnsi="Arial" w:cs="Arial"/>
          <w:sz w:val="24"/>
          <w:szCs w:val="24"/>
        </w:rPr>
        <w:t xml:space="preserve"> com sede na [●], inscrito no CNPJ/MF sob o nº [●], </w:t>
      </w:r>
      <w:r w:rsidRPr="00112778">
        <w:rPr>
          <w:rFonts w:ascii="Arial" w:eastAsia="Calibri" w:hAnsi="Arial" w:cs="Arial"/>
          <w:sz w:val="24"/>
          <w:szCs w:val="24"/>
        </w:rPr>
        <w:t>neste ato representada na forma do seu estatuto social (</w:t>
      </w:r>
      <w:r w:rsidRPr="00112778">
        <w:rPr>
          <w:rFonts w:ascii="Arial" w:eastAsia="Calibri" w:hAnsi="Arial" w:cs="Arial"/>
          <w:b/>
          <w:sz w:val="24"/>
          <w:szCs w:val="24"/>
        </w:rPr>
        <w:t>Intermediário</w:t>
      </w:r>
      <w:r w:rsidRPr="00112778">
        <w:rPr>
          <w:rFonts w:ascii="Arial" w:eastAsia="Calibri" w:hAnsi="Arial" w:cs="Arial"/>
          <w:sz w:val="24"/>
          <w:szCs w:val="24"/>
        </w:rPr>
        <w:t>)]</w:t>
      </w:r>
      <w:r w:rsidRPr="00112778">
        <w:rPr>
          <w:rStyle w:val="Refdenotaderodap"/>
          <w:rFonts w:ascii="Arial" w:eastAsia="Calibri" w:hAnsi="Arial" w:cs="Arial"/>
          <w:sz w:val="24"/>
          <w:szCs w:val="24"/>
        </w:rPr>
        <w:footnoteReference w:id="1"/>
      </w:r>
      <w:r w:rsidRPr="00112778">
        <w:rPr>
          <w:rFonts w:ascii="Arial" w:eastAsia="Calibri" w:hAnsi="Arial" w:cs="Arial"/>
          <w:sz w:val="24"/>
          <w:szCs w:val="24"/>
        </w:rPr>
        <w:t>;</w:t>
      </w:r>
    </w:p>
    <w:p w14:paraId="2FB475D6" w14:textId="3C8C316B" w:rsidR="00112778" w:rsidRPr="00112778" w:rsidRDefault="00FC62CA" w:rsidP="00112778">
      <w:pPr>
        <w:spacing w:before="100" w:beforeAutospacing="1" w:after="100" w:afterAutospacing="1" w:line="300" w:lineRule="exact"/>
        <w:ind w:left="142"/>
        <w:jc w:val="both"/>
        <w:rPr>
          <w:rFonts w:ascii="Arial" w:eastAsia="Calibri" w:hAnsi="Arial" w:cs="Arial"/>
          <w:sz w:val="24"/>
          <w:szCs w:val="24"/>
        </w:rPr>
      </w:pPr>
      <w:r>
        <w:rPr>
          <w:rFonts w:ascii="Arial" w:eastAsia="Calibri" w:hAnsi="Arial" w:cs="Arial"/>
          <w:b/>
          <w:sz w:val="24"/>
          <w:szCs w:val="24"/>
        </w:rPr>
        <w:t>(</w:t>
      </w:r>
      <w:r w:rsidR="00112778" w:rsidRPr="00112778">
        <w:rPr>
          <w:rFonts w:ascii="Arial" w:eastAsia="Calibri" w:hAnsi="Arial" w:cs="Arial"/>
          <w:b/>
          <w:sz w:val="24"/>
          <w:szCs w:val="24"/>
        </w:rPr>
        <w:t>Contratante</w:t>
      </w:r>
      <w:r w:rsidR="00112778" w:rsidRPr="00112778">
        <w:rPr>
          <w:rFonts w:ascii="Arial" w:eastAsia="Calibri" w:hAnsi="Arial" w:cs="Arial"/>
          <w:sz w:val="24"/>
          <w:szCs w:val="24"/>
        </w:rPr>
        <w:t xml:space="preserve"> e </w:t>
      </w:r>
      <w:r w:rsidR="00112778" w:rsidRPr="00112778">
        <w:rPr>
          <w:rFonts w:ascii="Arial" w:eastAsia="Calibri" w:hAnsi="Arial" w:cs="Arial"/>
          <w:b/>
          <w:sz w:val="24"/>
          <w:szCs w:val="24"/>
        </w:rPr>
        <w:t>Formador de Mercado</w:t>
      </w:r>
      <w:r w:rsidR="00112778" w:rsidRPr="00112778">
        <w:rPr>
          <w:rFonts w:ascii="Arial" w:eastAsia="Calibri" w:hAnsi="Arial" w:cs="Arial"/>
          <w:sz w:val="24"/>
          <w:szCs w:val="24"/>
        </w:rPr>
        <w:t>)</w:t>
      </w:r>
      <w:r w:rsidR="00112778">
        <w:rPr>
          <w:rFonts w:ascii="Arial" w:eastAsia="Calibri" w:hAnsi="Arial" w:cs="Arial"/>
          <w:sz w:val="24"/>
          <w:szCs w:val="24"/>
        </w:rPr>
        <w:t xml:space="preserve"> </w:t>
      </w:r>
      <w:r w:rsidR="00112778" w:rsidRPr="00112778">
        <w:rPr>
          <w:rFonts w:ascii="Arial" w:eastAsia="Calibri" w:hAnsi="Arial" w:cs="Arial"/>
          <w:sz w:val="24"/>
          <w:szCs w:val="24"/>
        </w:rPr>
        <w:t>designados em conjunto como “</w:t>
      </w:r>
      <w:r w:rsidR="00112778" w:rsidRPr="00112778">
        <w:rPr>
          <w:rFonts w:ascii="Arial" w:eastAsia="Calibri" w:hAnsi="Arial" w:cs="Arial"/>
          <w:sz w:val="24"/>
          <w:szCs w:val="24"/>
          <w:u w:val="single"/>
        </w:rPr>
        <w:t>Partes</w:t>
      </w:r>
      <w:r w:rsidR="00112778" w:rsidRPr="00112778">
        <w:rPr>
          <w:rFonts w:ascii="Arial" w:eastAsia="Calibri" w:hAnsi="Arial" w:cs="Arial"/>
          <w:sz w:val="24"/>
          <w:szCs w:val="24"/>
        </w:rPr>
        <w:t>” e, individualmente, como “</w:t>
      </w:r>
      <w:r w:rsidR="00112778" w:rsidRPr="00112778">
        <w:rPr>
          <w:rFonts w:ascii="Arial" w:eastAsia="Calibri" w:hAnsi="Arial" w:cs="Arial"/>
          <w:sz w:val="24"/>
          <w:szCs w:val="24"/>
          <w:u w:val="single"/>
        </w:rPr>
        <w:t>Parte</w:t>
      </w:r>
      <w:r w:rsidR="00112778" w:rsidRPr="00112778">
        <w:rPr>
          <w:rFonts w:ascii="Arial" w:eastAsia="Calibri" w:hAnsi="Arial" w:cs="Arial"/>
          <w:sz w:val="24"/>
          <w:szCs w:val="24"/>
        </w:rPr>
        <w:t>”;</w:t>
      </w:r>
    </w:p>
    <w:p w14:paraId="2C3112C2" w14:textId="0CFFCDF1" w:rsidR="005938FB" w:rsidRDefault="00B37565" w:rsidP="0013533B">
      <w:pPr>
        <w:spacing w:before="100" w:beforeAutospacing="1" w:after="100" w:afterAutospacing="1" w:line="300" w:lineRule="exact"/>
        <w:ind w:left="142"/>
        <w:jc w:val="both"/>
        <w:rPr>
          <w:rFonts w:ascii="Arial" w:hAnsi="Arial" w:cs="Arial"/>
          <w:sz w:val="24"/>
          <w:szCs w:val="24"/>
        </w:rPr>
      </w:pPr>
      <w:r w:rsidRPr="00112778">
        <w:rPr>
          <w:rFonts w:ascii="Arial" w:eastAsia="Calibri" w:hAnsi="Arial" w:cs="Arial"/>
          <w:sz w:val="24"/>
          <w:szCs w:val="24"/>
        </w:rPr>
        <w:t xml:space="preserve">As </w:t>
      </w:r>
      <w:r w:rsidRPr="00112778">
        <w:rPr>
          <w:rFonts w:ascii="Arial" w:eastAsia="Calibri" w:hAnsi="Arial" w:cs="Arial"/>
          <w:b/>
          <w:sz w:val="24"/>
          <w:szCs w:val="24"/>
        </w:rPr>
        <w:t>P</w:t>
      </w:r>
      <w:r w:rsidR="0017049E" w:rsidRPr="00112778">
        <w:rPr>
          <w:rFonts w:ascii="Arial" w:eastAsia="Calibri" w:hAnsi="Arial" w:cs="Arial"/>
          <w:b/>
          <w:sz w:val="24"/>
          <w:szCs w:val="24"/>
        </w:rPr>
        <w:t>artes</w:t>
      </w:r>
      <w:r w:rsidRPr="00112778">
        <w:rPr>
          <w:rFonts w:ascii="Arial" w:eastAsia="Calibri" w:hAnsi="Arial" w:cs="Arial"/>
          <w:b/>
          <w:sz w:val="24"/>
          <w:szCs w:val="24"/>
        </w:rPr>
        <w:t xml:space="preserve"> </w:t>
      </w:r>
      <w:r w:rsidR="000D76F4" w:rsidRPr="00112778">
        <w:rPr>
          <w:rFonts w:ascii="Arial" w:hAnsi="Arial" w:cs="Arial"/>
          <w:sz w:val="24"/>
          <w:szCs w:val="24"/>
        </w:rPr>
        <w:t>resolvem</w:t>
      </w:r>
      <w:r w:rsidR="00F20F12" w:rsidRPr="00112778">
        <w:rPr>
          <w:rFonts w:ascii="Arial" w:eastAsia="Calibri" w:hAnsi="Arial" w:cs="Arial"/>
          <w:sz w:val="24"/>
          <w:szCs w:val="24"/>
        </w:rPr>
        <w:t xml:space="preserve"> celebrar </w:t>
      </w:r>
      <w:r w:rsidR="00260C70" w:rsidRPr="00112778">
        <w:rPr>
          <w:rFonts w:ascii="Arial" w:hAnsi="Arial" w:cs="Arial"/>
          <w:sz w:val="24"/>
          <w:szCs w:val="24"/>
        </w:rPr>
        <w:t>o</w:t>
      </w:r>
      <w:r w:rsidR="00F20F12" w:rsidRPr="00112778">
        <w:rPr>
          <w:rFonts w:ascii="Arial" w:eastAsia="Calibri" w:hAnsi="Arial" w:cs="Arial"/>
          <w:sz w:val="24"/>
          <w:szCs w:val="24"/>
        </w:rPr>
        <w:t xml:space="preserve"> </w:t>
      </w:r>
      <w:r w:rsidR="00112778" w:rsidRPr="00112778">
        <w:rPr>
          <w:rFonts w:ascii="Arial" w:hAnsi="Arial" w:cs="Arial"/>
          <w:sz w:val="24"/>
          <w:szCs w:val="24"/>
        </w:rPr>
        <w:t>Contrato de Prestação de Serviços de Formador de Mercado (</w:t>
      </w:r>
      <w:r w:rsidR="00112778">
        <w:rPr>
          <w:rFonts w:ascii="Arial" w:hAnsi="Arial" w:cs="Arial"/>
          <w:sz w:val="24"/>
          <w:szCs w:val="24"/>
        </w:rPr>
        <w:t>“</w:t>
      </w:r>
      <w:r w:rsidR="00112778" w:rsidRPr="00112778">
        <w:rPr>
          <w:rFonts w:ascii="Arial" w:hAnsi="Arial" w:cs="Arial"/>
          <w:b/>
          <w:sz w:val="24"/>
          <w:szCs w:val="24"/>
        </w:rPr>
        <w:t>Contrato</w:t>
      </w:r>
      <w:r w:rsidR="00112778">
        <w:rPr>
          <w:rFonts w:ascii="Arial" w:hAnsi="Arial" w:cs="Arial"/>
          <w:b/>
          <w:sz w:val="24"/>
          <w:szCs w:val="24"/>
        </w:rPr>
        <w:t>”</w:t>
      </w:r>
      <w:r w:rsidR="00112778" w:rsidRPr="00112778">
        <w:rPr>
          <w:rFonts w:ascii="Arial" w:hAnsi="Arial" w:cs="Arial"/>
          <w:sz w:val="24"/>
          <w:szCs w:val="24"/>
        </w:rPr>
        <w:t>)</w:t>
      </w:r>
      <w:r w:rsidR="00112778" w:rsidRPr="00112778">
        <w:rPr>
          <w:rFonts w:ascii="Arial" w:eastAsia="Calibri" w:hAnsi="Arial" w:cs="Arial"/>
          <w:sz w:val="24"/>
          <w:szCs w:val="24"/>
        </w:rPr>
        <w:t>,</w:t>
      </w:r>
      <w:r w:rsidR="00112778">
        <w:rPr>
          <w:rFonts w:ascii="Arial" w:eastAsia="Calibri" w:hAnsi="Arial" w:cs="Arial"/>
          <w:sz w:val="24"/>
          <w:szCs w:val="24"/>
        </w:rPr>
        <w:t xml:space="preserve"> </w:t>
      </w:r>
      <w:r w:rsidR="00F20F12" w:rsidRPr="00112778">
        <w:rPr>
          <w:rFonts w:ascii="Arial" w:eastAsia="Calibri" w:hAnsi="Arial" w:cs="Arial"/>
          <w:sz w:val="24"/>
          <w:szCs w:val="24"/>
        </w:rPr>
        <w:t>que será regido pelas seguintes cláusulas e condições</w:t>
      </w:r>
      <w:r w:rsidR="00AE648C" w:rsidRPr="00112778">
        <w:rPr>
          <w:rFonts w:ascii="Arial" w:hAnsi="Arial" w:cs="Arial"/>
          <w:sz w:val="24"/>
          <w:szCs w:val="24"/>
        </w:rPr>
        <w:t>:</w:t>
      </w:r>
    </w:p>
    <w:p w14:paraId="6BD2CB47" w14:textId="4C4D7541" w:rsidR="00B850E9" w:rsidRDefault="00B850E9" w:rsidP="0013533B">
      <w:pPr>
        <w:spacing w:before="100" w:beforeAutospacing="1" w:after="100" w:afterAutospacing="1" w:line="300" w:lineRule="exact"/>
        <w:ind w:left="142"/>
        <w:jc w:val="both"/>
        <w:rPr>
          <w:rFonts w:ascii="Arial" w:hAnsi="Arial" w:cs="Arial"/>
          <w:b/>
          <w:bCs/>
          <w:sz w:val="24"/>
          <w:szCs w:val="24"/>
        </w:rPr>
      </w:pPr>
      <w:r w:rsidRPr="00B850E9">
        <w:rPr>
          <w:rFonts w:ascii="Arial" w:hAnsi="Arial" w:cs="Arial"/>
          <w:b/>
          <w:bCs/>
          <w:sz w:val="24"/>
          <w:szCs w:val="24"/>
        </w:rPr>
        <w:t xml:space="preserve">CONSIDERANDO QUE: </w:t>
      </w:r>
    </w:p>
    <w:p w14:paraId="54198FFE" w14:textId="77777777" w:rsidR="00B850E9" w:rsidRPr="00B850E9" w:rsidRDefault="00B850E9" w:rsidP="00B850E9">
      <w:pPr>
        <w:pStyle w:val="PargrafodaLista"/>
        <w:spacing w:before="100" w:beforeAutospacing="1" w:after="100" w:afterAutospacing="1" w:line="300" w:lineRule="exact"/>
        <w:ind w:left="862"/>
        <w:jc w:val="both"/>
        <w:rPr>
          <w:rFonts w:ascii="Arial" w:hAnsi="Arial" w:cs="Arial"/>
          <w:b/>
          <w:bCs/>
          <w:sz w:val="24"/>
          <w:szCs w:val="24"/>
        </w:rPr>
      </w:pPr>
    </w:p>
    <w:p w14:paraId="34DA2F73" w14:textId="76B70405" w:rsidR="00B850E9" w:rsidRPr="00B850E9" w:rsidRDefault="00B850E9" w:rsidP="00B850E9">
      <w:pPr>
        <w:pStyle w:val="PargrafodaLista"/>
        <w:numPr>
          <w:ilvl w:val="0"/>
          <w:numId w:val="2"/>
        </w:numPr>
        <w:spacing w:before="100" w:beforeAutospacing="1" w:after="100" w:afterAutospacing="1" w:line="300" w:lineRule="exact"/>
        <w:jc w:val="both"/>
        <w:rPr>
          <w:rFonts w:ascii="Arial" w:hAnsi="Arial" w:cs="Arial"/>
          <w:b/>
          <w:bCs/>
          <w:sz w:val="24"/>
          <w:szCs w:val="24"/>
        </w:rPr>
      </w:pPr>
      <w:r>
        <w:rPr>
          <w:rFonts w:ascii="Arial" w:hAnsi="Arial" w:cs="Arial"/>
          <w:sz w:val="24"/>
          <w:szCs w:val="24"/>
        </w:rPr>
        <w:t>O Formador de Mercado é uma pessoa</w:t>
      </w:r>
      <w:r w:rsidRPr="00B850E9">
        <w:rPr>
          <w:rFonts w:ascii="Arial" w:hAnsi="Arial" w:cs="Arial"/>
          <w:sz w:val="24"/>
          <w:szCs w:val="24"/>
        </w:rPr>
        <w:t xml:space="preserve"> jurídica cadastrada </w:t>
      </w:r>
      <w:r w:rsidR="003C035B">
        <w:rPr>
          <w:rFonts w:ascii="Arial" w:hAnsi="Arial" w:cs="Arial"/>
          <w:sz w:val="24"/>
          <w:szCs w:val="24"/>
        </w:rPr>
        <w:t>junto à</w:t>
      </w:r>
      <w:r>
        <w:rPr>
          <w:rFonts w:ascii="Arial" w:hAnsi="Arial" w:cs="Arial"/>
          <w:sz w:val="24"/>
          <w:szCs w:val="24"/>
        </w:rPr>
        <w:t xml:space="preserve"> B3</w:t>
      </w:r>
      <w:r w:rsidR="00744A24">
        <w:rPr>
          <w:rFonts w:ascii="Arial" w:hAnsi="Arial" w:cs="Arial"/>
          <w:sz w:val="24"/>
          <w:szCs w:val="24"/>
        </w:rPr>
        <w:t xml:space="preserve"> S.A. – Brasil. Bolsa, Balcão (“B3”)</w:t>
      </w:r>
      <w:r>
        <w:rPr>
          <w:rFonts w:ascii="Arial" w:hAnsi="Arial" w:cs="Arial"/>
          <w:sz w:val="24"/>
          <w:szCs w:val="24"/>
        </w:rPr>
        <w:t xml:space="preserve"> pa</w:t>
      </w:r>
      <w:r w:rsidRPr="00B850E9">
        <w:rPr>
          <w:rFonts w:ascii="Arial" w:hAnsi="Arial" w:cs="Arial"/>
          <w:sz w:val="24"/>
          <w:szCs w:val="24"/>
        </w:rPr>
        <w:t>ra a realização de operações destinadas a fomentar a liquidez de valores mobiliários admitidos à negociação em mercados por ela administrados</w:t>
      </w:r>
      <w:r>
        <w:rPr>
          <w:rFonts w:ascii="Arial" w:hAnsi="Arial" w:cs="Arial"/>
          <w:sz w:val="24"/>
          <w:szCs w:val="24"/>
        </w:rPr>
        <w:t>; e</w:t>
      </w:r>
    </w:p>
    <w:p w14:paraId="3C31A1A3" w14:textId="77777777" w:rsidR="00B850E9" w:rsidRPr="00B850E9" w:rsidRDefault="00B850E9" w:rsidP="00B850E9">
      <w:pPr>
        <w:pStyle w:val="PargrafodaLista"/>
        <w:rPr>
          <w:rFonts w:ascii="Arial" w:hAnsi="Arial" w:cs="Arial"/>
          <w:b/>
          <w:bCs/>
          <w:sz w:val="24"/>
          <w:szCs w:val="24"/>
        </w:rPr>
      </w:pPr>
    </w:p>
    <w:p w14:paraId="08B25348" w14:textId="6439D77E" w:rsidR="00B850E9" w:rsidRPr="00B850E9" w:rsidRDefault="6544CEC6" w:rsidP="7D7FD57E">
      <w:pPr>
        <w:pStyle w:val="PargrafodaLista"/>
        <w:numPr>
          <w:ilvl w:val="0"/>
          <w:numId w:val="2"/>
        </w:numPr>
        <w:spacing w:before="100" w:beforeAutospacing="1" w:after="100" w:afterAutospacing="1" w:line="300" w:lineRule="exact"/>
        <w:jc w:val="both"/>
        <w:rPr>
          <w:rFonts w:ascii="Arial" w:hAnsi="Arial" w:cs="Arial"/>
          <w:b/>
          <w:bCs/>
        </w:rPr>
      </w:pPr>
      <w:r w:rsidRPr="7D7FD57E">
        <w:rPr>
          <w:rFonts w:ascii="Arial" w:hAnsi="Arial" w:cs="Arial"/>
          <w:sz w:val="24"/>
          <w:szCs w:val="24"/>
        </w:rPr>
        <w:t>A Contratante pretende contratar o Formador de Mercado para</w:t>
      </w:r>
      <w:r w:rsidR="76240435" w:rsidRPr="7D7FD57E">
        <w:rPr>
          <w:rFonts w:ascii="Arial" w:hAnsi="Arial" w:cs="Arial"/>
          <w:sz w:val="24"/>
          <w:szCs w:val="24"/>
        </w:rPr>
        <w:t xml:space="preserve"> atuação no mercado de </w:t>
      </w:r>
      <w:r w:rsidR="456B926F" w:rsidRPr="7D7FD57E">
        <w:rPr>
          <w:rFonts w:ascii="Arial" w:hAnsi="Arial" w:cs="Arial"/>
          <w:sz w:val="24"/>
          <w:szCs w:val="24"/>
          <w:highlight w:val="lightGray"/>
        </w:rPr>
        <w:t>[bolsa ou balcão]</w:t>
      </w:r>
      <w:r w:rsidR="76240435" w:rsidRPr="7D7FD57E">
        <w:rPr>
          <w:rFonts w:ascii="Arial" w:hAnsi="Arial" w:cs="Arial"/>
          <w:sz w:val="24"/>
          <w:szCs w:val="24"/>
        </w:rPr>
        <w:t xml:space="preserve"> administrado pela B3, por meio da realização de ofer</w:t>
      </w:r>
      <w:r w:rsidR="7AD74D82" w:rsidRPr="7D7FD57E">
        <w:rPr>
          <w:rFonts w:ascii="Arial" w:hAnsi="Arial" w:cs="Arial"/>
          <w:sz w:val="24"/>
          <w:szCs w:val="24"/>
        </w:rPr>
        <w:t>tas de compra e venda</w:t>
      </w:r>
      <w:r w:rsidRPr="7D7FD57E">
        <w:rPr>
          <w:rFonts w:ascii="Arial" w:hAnsi="Arial" w:cs="Arial"/>
          <w:sz w:val="24"/>
          <w:szCs w:val="24"/>
        </w:rPr>
        <w:t xml:space="preserve"> destinadas a fomentar a liquidez de valores mobiliários </w:t>
      </w:r>
      <w:r w:rsidR="0CD7E22A" w:rsidRPr="7D7FD57E">
        <w:rPr>
          <w:rFonts w:ascii="Arial" w:hAnsi="Arial" w:cs="Arial"/>
          <w:sz w:val="24"/>
          <w:szCs w:val="24"/>
        </w:rPr>
        <w:t>identificados</w:t>
      </w:r>
      <w:r w:rsidR="5ADE7252" w:rsidRPr="7D7FD57E">
        <w:rPr>
          <w:rFonts w:ascii="Arial" w:hAnsi="Arial" w:cs="Arial"/>
          <w:sz w:val="24"/>
          <w:szCs w:val="24"/>
        </w:rPr>
        <w:t xml:space="preserve"> abaixo</w:t>
      </w:r>
      <w:r w:rsidR="7AD74D82" w:rsidRPr="7D7FD57E">
        <w:rPr>
          <w:rFonts w:ascii="Arial" w:hAnsi="Arial" w:cs="Arial"/>
          <w:sz w:val="24"/>
          <w:szCs w:val="24"/>
        </w:rPr>
        <w:t>, listados e</w:t>
      </w:r>
      <w:r w:rsidRPr="7D7FD57E">
        <w:rPr>
          <w:rFonts w:ascii="Arial" w:hAnsi="Arial" w:cs="Arial"/>
          <w:sz w:val="24"/>
          <w:szCs w:val="24"/>
        </w:rPr>
        <w:t xml:space="preserve"> admitidos à negociação na B3.</w:t>
      </w:r>
    </w:p>
    <w:p w14:paraId="1F16E57E" w14:textId="77777777" w:rsidR="00B850E9" w:rsidRPr="00B850E9" w:rsidRDefault="00B850E9" w:rsidP="00B850E9">
      <w:pPr>
        <w:pStyle w:val="PargrafodaLista"/>
        <w:spacing w:before="100" w:beforeAutospacing="1" w:after="100" w:afterAutospacing="1" w:line="300" w:lineRule="exact"/>
        <w:ind w:left="862"/>
        <w:jc w:val="both"/>
        <w:rPr>
          <w:rFonts w:ascii="Arial" w:hAnsi="Arial" w:cs="Arial"/>
          <w:b/>
          <w:bCs/>
          <w:sz w:val="24"/>
          <w:szCs w:val="24"/>
        </w:rPr>
      </w:pPr>
    </w:p>
    <w:p w14:paraId="76939634" w14:textId="77777777" w:rsidR="00B850E9" w:rsidRDefault="00B850E9" w:rsidP="00B850E9">
      <w:pPr>
        <w:pStyle w:val="PargrafodaLista"/>
        <w:spacing w:before="100" w:beforeAutospacing="1" w:after="100" w:afterAutospacing="1" w:line="300" w:lineRule="exact"/>
        <w:ind w:left="142"/>
        <w:jc w:val="both"/>
        <w:rPr>
          <w:rFonts w:ascii="Arial" w:hAnsi="Arial" w:cs="Arial"/>
          <w:b/>
          <w:sz w:val="24"/>
          <w:szCs w:val="24"/>
        </w:rPr>
      </w:pPr>
    </w:p>
    <w:p w14:paraId="71A96827" w14:textId="4CD25478" w:rsidR="007504CD" w:rsidRDefault="00B850E9" w:rsidP="00B850E9">
      <w:pPr>
        <w:pStyle w:val="PargrafodaLista"/>
        <w:spacing w:before="100" w:beforeAutospacing="1" w:after="100" w:afterAutospacing="1" w:line="300" w:lineRule="exact"/>
        <w:ind w:left="142"/>
        <w:jc w:val="both"/>
        <w:rPr>
          <w:rFonts w:ascii="Arial" w:hAnsi="Arial" w:cs="Arial"/>
          <w:b/>
          <w:sz w:val="24"/>
          <w:szCs w:val="24"/>
        </w:rPr>
      </w:pPr>
      <w:r>
        <w:rPr>
          <w:rFonts w:ascii="Arial" w:hAnsi="Arial" w:cs="Arial"/>
          <w:b/>
          <w:sz w:val="24"/>
          <w:szCs w:val="24"/>
        </w:rPr>
        <w:t>CLÁUSULA PRIMEIRA - DO</w:t>
      </w:r>
      <w:r w:rsidR="00260C70" w:rsidRPr="00112778">
        <w:rPr>
          <w:rFonts w:ascii="Arial" w:hAnsi="Arial" w:cs="Arial"/>
          <w:b/>
          <w:sz w:val="24"/>
          <w:szCs w:val="24"/>
        </w:rPr>
        <w:t xml:space="preserve"> OBJETO</w:t>
      </w:r>
    </w:p>
    <w:p w14:paraId="2F259CE9" w14:textId="77777777" w:rsidR="00112778" w:rsidRPr="00112778" w:rsidRDefault="00112778" w:rsidP="00112778">
      <w:pPr>
        <w:pStyle w:val="PargrafodaLista"/>
        <w:spacing w:before="100" w:beforeAutospacing="1" w:after="100" w:afterAutospacing="1" w:line="300" w:lineRule="exact"/>
        <w:ind w:left="142"/>
        <w:jc w:val="both"/>
        <w:rPr>
          <w:rFonts w:ascii="Arial" w:hAnsi="Arial" w:cs="Arial"/>
          <w:b/>
          <w:sz w:val="24"/>
          <w:szCs w:val="24"/>
        </w:rPr>
      </w:pPr>
    </w:p>
    <w:p w14:paraId="0B0D8B8B" w14:textId="597B9680" w:rsidR="00462A0D" w:rsidRDefault="00462A0D" w:rsidP="004F6CE0">
      <w:pPr>
        <w:pStyle w:val="PargrafodaLista"/>
        <w:numPr>
          <w:ilvl w:val="1"/>
          <w:numId w:val="1"/>
        </w:numPr>
        <w:spacing w:before="100" w:beforeAutospacing="1" w:after="100" w:afterAutospacing="1" w:line="300" w:lineRule="exact"/>
        <w:ind w:left="142" w:hanging="6"/>
        <w:jc w:val="both"/>
        <w:rPr>
          <w:rFonts w:ascii="Arial" w:hAnsi="Arial" w:cs="Arial"/>
          <w:sz w:val="24"/>
          <w:szCs w:val="24"/>
        </w:rPr>
      </w:pPr>
      <w:r w:rsidRPr="00112778">
        <w:rPr>
          <w:rFonts w:ascii="Arial" w:hAnsi="Arial" w:cs="Arial"/>
          <w:sz w:val="24"/>
          <w:szCs w:val="24"/>
        </w:rPr>
        <w:t xml:space="preserve">O presente Contrato tem por objeto a </w:t>
      </w:r>
      <w:r w:rsidR="00112778">
        <w:rPr>
          <w:rFonts w:ascii="Arial" w:hAnsi="Arial" w:cs="Arial"/>
          <w:sz w:val="24"/>
          <w:szCs w:val="24"/>
        </w:rPr>
        <w:t>contratação</w:t>
      </w:r>
      <w:r w:rsidRPr="00112778">
        <w:rPr>
          <w:rFonts w:ascii="Arial" w:hAnsi="Arial" w:cs="Arial"/>
          <w:sz w:val="24"/>
          <w:szCs w:val="24"/>
        </w:rPr>
        <w:t xml:space="preserve"> do Formador de Mercado </w:t>
      </w:r>
      <w:r w:rsidR="003C035B">
        <w:rPr>
          <w:rFonts w:ascii="Arial" w:hAnsi="Arial" w:cs="Arial"/>
          <w:sz w:val="24"/>
          <w:szCs w:val="24"/>
        </w:rPr>
        <w:t>para atuação no</w:t>
      </w:r>
      <w:r w:rsidRPr="00112778">
        <w:rPr>
          <w:rFonts w:ascii="Arial" w:hAnsi="Arial" w:cs="Arial"/>
          <w:sz w:val="24"/>
          <w:szCs w:val="24"/>
        </w:rPr>
        <w:t xml:space="preserve"> </w:t>
      </w:r>
      <w:r w:rsidR="00112778">
        <w:rPr>
          <w:rFonts w:ascii="Arial" w:hAnsi="Arial" w:cs="Arial"/>
          <w:sz w:val="24"/>
          <w:szCs w:val="24"/>
        </w:rPr>
        <w:t>mercado</w:t>
      </w:r>
      <w:r w:rsidR="00E833DE">
        <w:rPr>
          <w:rFonts w:ascii="Arial" w:hAnsi="Arial" w:cs="Arial"/>
          <w:sz w:val="24"/>
          <w:szCs w:val="24"/>
        </w:rPr>
        <w:t xml:space="preserve"> de </w:t>
      </w:r>
      <w:r w:rsidR="00DD61B0" w:rsidRPr="0078786C">
        <w:rPr>
          <w:rFonts w:ascii="Arial" w:hAnsi="Arial" w:cs="Arial"/>
          <w:sz w:val="24"/>
          <w:szCs w:val="24"/>
          <w:highlight w:val="lightGray"/>
        </w:rPr>
        <w:t>[</w:t>
      </w:r>
      <w:r w:rsidR="00DD61B0">
        <w:rPr>
          <w:rFonts w:ascii="Arial" w:hAnsi="Arial" w:cs="Arial"/>
          <w:sz w:val="24"/>
          <w:szCs w:val="24"/>
          <w:highlight w:val="lightGray"/>
        </w:rPr>
        <w:t>bolsa</w:t>
      </w:r>
      <w:r w:rsidR="00DD61B0" w:rsidRPr="0078786C">
        <w:rPr>
          <w:rFonts w:ascii="Arial" w:hAnsi="Arial" w:cs="Arial"/>
          <w:sz w:val="24"/>
          <w:szCs w:val="24"/>
          <w:highlight w:val="lightGray"/>
        </w:rPr>
        <w:t xml:space="preserve"> ou </w:t>
      </w:r>
      <w:r w:rsidR="00DD61B0">
        <w:rPr>
          <w:rFonts w:ascii="Arial" w:hAnsi="Arial" w:cs="Arial"/>
          <w:sz w:val="24"/>
          <w:szCs w:val="24"/>
          <w:highlight w:val="lightGray"/>
        </w:rPr>
        <w:t>balcão</w:t>
      </w:r>
      <w:r w:rsidR="00DD61B0" w:rsidRPr="0078786C">
        <w:rPr>
          <w:rFonts w:ascii="Arial" w:hAnsi="Arial" w:cs="Arial"/>
          <w:sz w:val="24"/>
          <w:szCs w:val="24"/>
          <w:highlight w:val="lightGray"/>
        </w:rPr>
        <w:t>]</w:t>
      </w:r>
      <w:r w:rsidR="00845AF9">
        <w:rPr>
          <w:rFonts w:ascii="Arial" w:hAnsi="Arial" w:cs="Arial"/>
          <w:sz w:val="24"/>
          <w:szCs w:val="24"/>
        </w:rPr>
        <w:t xml:space="preserve"> </w:t>
      </w:r>
      <w:r w:rsidR="00112778">
        <w:rPr>
          <w:rFonts w:ascii="Arial" w:hAnsi="Arial" w:cs="Arial"/>
          <w:sz w:val="24"/>
          <w:szCs w:val="24"/>
        </w:rPr>
        <w:t>organizado e administrado</w:t>
      </w:r>
      <w:r w:rsidRPr="00112778">
        <w:rPr>
          <w:rFonts w:ascii="Arial" w:hAnsi="Arial" w:cs="Arial"/>
          <w:sz w:val="24"/>
          <w:szCs w:val="24"/>
        </w:rPr>
        <w:t xml:space="preserve"> pela </w:t>
      </w:r>
      <w:r w:rsidRPr="00112778">
        <w:rPr>
          <w:rFonts w:ascii="Arial" w:eastAsia="Calibri" w:hAnsi="Arial" w:cs="Arial"/>
          <w:sz w:val="24"/>
          <w:szCs w:val="24"/>
        </w:rPr>
        <w:t>B</w:t>
      </w:r>
      <w:r w:rsidR="00B850E9">
        <w:rPr>
          <w:rFonts w:ascii="Arial" w:eastAsia="Calibri" w:hAnsi="Arial" w:cs="Arial"/>
          <w:sz w:val="24"/>
          <w:szCs w:val="24"/>
        </w:rPr>
        <w:t>3</w:t>
      </w:r>
      <w:r w:rsidRPr="00112778">
        <w:rPr>
          <w:rFonts w:ascii="Arial" w:hAnsi="Arial" w:cs="Arial"/>
          <w:sz w:val="24"/>
          <w:szCs w:val="24"/>
        </w:rPr>
        <w:t xml:space="preserve">, </w:t>
      </w:r>
      <w:r w:rsidR="003C035B">
        <w:rPr>
          <w:rFonts w:ascii="Arial" w:hAnsi="Arial" w:cs="Arial"/>
          <w:sz w:val="24"/>
          <w:szCs w:val="24"/>
        </w:rPr>
        <w:t>por meio d</w:t>
      </w:r>
      <w:r w:rsidR="00112778">
        <w:rPr>
          <w:rFonts w:ascii="Arial" w:hAnsi="Arial" w:cs="Arial"/>
          <w:sz w:val="24"/>
          <w:szCs w:val="24"/>
        </w:rPr>
        <w:t>a realização de operações destinadas a fomentar a liquidez de valores mobiliários</w:t>
      </w:r>
      <w:r w:rsidR="00E833DE">
        <w:rPr>
          <w:rFonts w:ascii="Arial" w:hAnsi="Arial" w:cs="Arial"/>
          <w:sz w:val="24"/>
          <w:szCs w:val="24"/>
        </w:rPr>
        <w:t xml:space="preserve"> </w:t>
      </w:r>
      <w:r w:rsidR="00A771A8">
        <w:rPr>
          <w:rFonts w:ascii="Arial" w:hAnsi="Arial" w:cs="Arial"/>
          <w:sz w:val="24"/>
          <w:szCs w:val="24"/>
        </w:rPr>
        <w:t>especificados pelo Contratante</w:t>
      </w:r>
      <w:r w:rsidR="00E833DE">
        <w:rPr>
          <w:rFonts w:ascii="Arial" w:hAnsi="Arial" w:cs="Arial"/>
          <w:sz w:val="24"/>
          <w:szCs w:val="24"/>
        </w:rPr>
        <w:t>,</w:t>
      </w:r>
      <w:r w:rsidR="00112778">
        <w:rPr>
          <w:rFonts w:ascii="Arial" w:hAnsi="Arial" w:cs="Arial"/>
          <w:sz w:val="24"/>
          <w:szCs w:val="24"/>
        </w:rPr>
        <w:t xml:space="preserve"> </w:t>
      </w:r>
      <w:r w:rsidR="00E833DE">
        <w:rPr>
          <w:rFonts w:ascii="Arial" w:hAnsi="Arial" w:cs="Arial"/>
          <w:sz w:val="24"/>
          <w:szCs w:val="24"/>
        </w:rPr>
        <w:t xml:space="preserve">listados e </w:t>
      </w:r>
      <w:r w:rsidR="00112778">
        <w:rPr>
          <w:rFonts w:ascii="Arial" w:hAnsi="Arial" w:cs="Arial"/>
          <w:sz w:val="24"/>
          <w:szCs w:val="24"/>
        </w:rPr>
        <w:t xml:space="preserve">admitidos à negociação na B3 descritos abaixo </w:t>
      </w:r>
      <w:r w:rsidRPr="00112778">
        <w:rPr>
          <w:rFonts w:ascii="Arial" w:hAnsi="Arial" w:cs="Arial"/>
          <w:sz w:val="24"/>
          <w:szCs w:val="24"/>
        </w:rPr>
        <w:t>(</w:t>
      </w:r>
      <w:r w:rsidR="00112778">
        <w:rPr>
          <w:rFonts w:ascii="Arial" w:hAnsi="Arial" w:cs="Arial"/>
          <w:sz w:val="24"/>
          <w:szCs w:val="24"/>
        </w:rPr>
        <w:t>“</w:t>
      </w:r>
      <w:r w:rsidRPr="00112778">
        <w:rPr>
          <w:rFonts w:ascii="Arial" w:hAnsi="Arial" w:cs="Arial"/>
          <w:b/>
          <w:sz w:val="24"/>
          <w:szCs w:val="24"/>
        </w:rPr>
        <w:t>Valores Mobiliários</w:t>
      </w:r>
      <w:r w:rsidR="00112778">
        <w:rPr>
          <w:rFonts w:ascii="Arial" w:hAnsi="Arial" w:cs="Arial"/>
          <w:b/>
          <w:sz w:val="24"/>
          <w:szCs w:val="24"/>
        </w:rPr>
        <w:t>”</w:t>
      </w:r>
      <w:r w:rsidRPr="00112778">
        <w:rPr>
          <w:rFonts w:ascii="Arial" w:hAnsi="Arial" w:cs="Arial"/>
          <w:sz w:val="24"/>
          <w:szCs w:val="24"/>
        </w:rPr>
        <w:t>):</w:t>
      </w:r>
    </w:p>
    <w:tbl>
      <w:tblPr>
        <w:tblStyle w:val="Tabelacomgrade"/>
        <w:tblW w:w="0" w:type="auto"/>
        <w:tblLook w:val="04A0" w:firstRow="1" w:lastRow="0" w:firstColumn="1" w:lastColumn="0" w:noHBand="0" w:noVBand="1"/>
      </w:tblPr>
      <w:tblGrid>
        <w:gridCol w:w="1996"/>
        <w:gridCol w:w="1490"/>
        <w:gridCol w:w="2079"/>
        <w:gridCol w:w="2098"/>
        <w:gridCol w:w="1682"/>
      </w:tblGrid>
      <w:tr w:rsidR="00112778" w:rsidRPr="00112778" w14:paraId="21E56056" w14:textId="77777777" w:rsidTr="00112778">
        <w:tc>
          <w:tcPr>
            <w:tcW w:w="1996" w:type="dxa"/>
            <w:vAlign w:val="center"/>
          </w:tcPr>
          <w:p w14:paraId="21AF1237" w14:textId="77777777" w:rsidR="00112778" w:rsidRPr="00112778" w:rsidRDefault="00112778" w:rsidP="0013533B">
            <w:pPr>
              <w:spacing w:before="100" w:beforeAutospacing="1" w:after="100" w:afterAutospacing="1" w:line="300" w:lineRule="exact"/>
              <w:ind w:left="142"/>
              <w:jc w:val="center"/>
              <w:rPr>
                <w:rFonts w:ascii="Arial" w:hAnsi="Arial" w:cs="Arial"/>
                <w:b/>
                <w:sz w:val="24"/>
                <w:szCs w:val="24"/>
              </w:rPr>
            </w:pPr>
            <w:r w:rsidRPr="00112778">
              <w:rPr>
                <w:rFonts w:ascii="Arial" w:hAnsi="Arial" w:cs="Arial"/>
                <w:b/>
                <w:sz w:val="24"/>
                <w:szCs w:val="24"/>
              </w:rPr>
              <w:t>Valor Mobiliário</w:t>
            </w:r>
          </w:p>
        </w:tc>
        <w:tc>
          <w:tcPr>
            <w:tcW w:w="1490" w:type="dxa"/>
          </w:tcPr>
          <w:p w14:paraId="30A842D7" w14:textId="6A132A7A" w:rsidR="00112778" w:rsidRPr="00112778" w:rsidRDefault="00112778" w:rsidP="0013533B">
            <w:pPr>
              <w:spacing w:before="100" w:beforeAutospacing="1" w:after="100" w:afterAutospacing="1" w:line="300" w:lineRule="exact"/>
              <w:ind w:left="142"/>
              <w:jc w:val="center"/>
              <w:rPr>
                <w:rFonts w:ascii="Arial" w:hAnsi="Arial" w:cs="Arial"/>
                <w:b/>
                <w:sz w:val="24"/>
                <w:szCs w:val="24"/>
              </w:rPr>
            </w:pPr>
            <w:r>
              <w:rPr>
                <w:rFonts w:ascii="Arial" w:hAnsi="Arial" w:cs="Arial"/>
                <w:b/>
                <w:sz w:val="24"/>
                <w:szCs w:val="24"/>
              </w:rPr>
              <w:t>Mercado</w:t>
            </w:r>
          </w:p>
        </w:tc>
        <w:tc>
          <w:tcPr>
            <w:tcW w:w="2079" w:type="dxa"/>
            <w:vAlign w:val="center"/>
          </w:tcPr>
          <w:p w14:paraId="545A7CBB" w14:textId="19DAAC3B" w:rsidR="00112778" w:rsidRPr="00112778" w:rsidRDefault="00112778" w:rsidP="0013533B">
            <w:pPr>
              <w:spacing w:before="100" w:beforeAutospacing="1" w:after="100" w:afterAutospacing="1" w:line="300" w:lineRule="exact"/>
              <w:ind w:left="142"/>
              <w:jc w:val="center"/>
              <w:rPr>
                <w:rFonts w:ascii="Arial" w:hAnsi="Arial" w:cs="Arial"/>
                <w:b/>
                <w:sz w:val="24"/>
                <w:szCs w:val="24"/>
              </w:rPr>
            </w:pPr>
            <w:r w:rsidRPr="00112778">
              <w:rPr>
                <w:rFonts w:ascii="Arial" w:hAnsi="Arial" w:cs="Arial"/>
                <w:b/>
                <w:sz w:val="24"/>
                <w:szCs w:val="24"/>
              </w:rPr>
              <w:t>Companhia Emissora</w:t>
            </w:r>
            <w:r w:rsidR="009F40C4">
              <w:rPr>
                <w:rFonts w:ascii="Arial" w:hAnsi="Arial" w:cs="Arial"/>
                <w:b/>
                <w:sz w:val="24"/>
                <w:szCs w:val="24"/>
              </w:rPr>
              <w:t>*</w:t>
            </w:r>
          </w:p>
        </w:tc>
        <w:tc>
          <w:tcPr>
            <w:tcW w:w="2098" w:type="dxa"/>
            <w:vAlign w:val="center"/>
          </w:tcPr>
          <w:p w14:paraId="2E6FE6FB" w14:textId="77777777" w:rsidR="00112778" w:rsidRPr="00112778" w:rsidRDefault="00112778" w:rsidP="0013533B">
            <w:pPr>
              <w:spacing w:before="100" w:beforeAutospacing="1" w:after="100" w:afterAutospacing="1" w:line="300" w:lineRule="exact"/>
              <w:ind w:left="142"/>
              <w:jc w:val="center"/>
              <w:rPr>
                <w:rFonts w:ascii="Arial" w:hAnsi="Arial" w:cs="Arial"/>
                <w:b/>
                <w:sz w:val="24"/>
                <w:szCs w:val="24"/>
              </w:rPr>
            </w:pPr>
            <w:r w:rsidRPr="00112778">
              <w:rPr>
                <w:rFonts w:ascii="Arial" w:hAnsi="Arial" w:cs="Arial"/>
                <w:b/>
                <w:sz w:val="24"/>
                <w:szCs w:val="24"/>
              </w:rPr>
              <w:t>Código de Negociação</w:t>
            </w:r>
          </w:p>
        </w:tc>
        <w:tc>
          <w:tcPr>
            <w:tcW w:w="1682" w:type="dxa"/>
            <w:vAlign w:val="center"/>
          </w:tcPr>
          <w:p w14:paraId="15FCE4E2" w14:textId="77777777" w:rsidR="00112778" w:rsidRPr="00112778" w:rsidRDefault="00112778" w:rsidP="0013533B">
            <w:pPr>
              <w:spacing w:before="100" w:beforeAutospacing="1" w:after="100" w:afterAutospacing="1" w:line="300" w:lineRule="exact"/>
              <w:ind w:left="142"/>
              <w:jc w:val="center"/>
              <w:rPr>
                <w:rFonts w:ascii="Arial" w:hAnsi="Arial" w:cs="Arial"/>
                <w:b/>
                <w:sz w:val="24"/>
                <w:szCs w:val="24"/>
              </w:rPr>
            </w:pPr>
            <w:r w:rsidRPr="00112778">
              <w:rPr>
                <w:rFonts w:ascii="Arial" w:hAnsi="Arial" w:cs="Arial"/>
                <w:b/>
                <w:sz w:val="24"/>
                <w:szCs w:val="24"/>
              </w:rPr>
              <w:t>ISIN</w:t>
            </w:r>
          </w:p>
        </w:tc>
      </w:tr>
      <w:tr w:rsidR="00112778" w:rsidRPr="00112778" w14:paraId="763BCD9B" w14:textId="77777777" w:rsidTr="00112778">
        <w:trPr>
          <w:trHeight w:val="503"/>
        </w:trPr>
        <w:tc>
          <w:tcPr>
            <w:tcW w:w="1996" w:type="dxa"/>
            <w:vAlign w:val="center"/>
          </w:tcPr>
          <w:p w14:paraId="77AD797D" w14:textId="67FB6E34" w:rsidR="00112778" w:rsidRPr="00112778" w:rsidRDefault="009F40C4" w:rsidP="0013533B">
            <w:pPr>
              <w:spacing w:before="100" w:beforeAutospacing="1" w:after="100" w:afterAutospacing="1" w:line="300" w:lineRule="exact"/>
              <w:ind w:left="142"/>
              <w:jc w:val="center"/>
              <w:rPr>
                <w:rFonts w:ascii="Arial" w:hAnsi="Arial" w:cs="Arial"/>
                <w:sz w:val="24"/>
                <w:szCs w:val="24"/>
              </w:rPr>
            </w:pPr>
            <w:r w:rsidRPr="00112778">
              <w:rPr>
                <w:rFonts w:ascii="Arial" w:hAnsi="Arial" w:cs="Arial"/>
                <w:sz w:val="24"/>
                <w:szCs w:val="24"/>
              </w:rPr>
              <w:t>[●]</w:t>
            </w:r>
          </w:p>
        </w:tc>
        <w:tc>
          <w:tcPr>
            <w:tcW w:w="1490" w:type="dxa"/>
          </w:tcPr>
          <w:p w14:paraId="538AB001" w14:textId="5E6A31CA" w:rsidR="00112778" w:rsidRPr="00112778" w:rsidRDefault="00112778" w:rsidP="0013533B">
            <w:pPr>
              <w:spacing w:before="100" w:beforeAutospacing="1" w:after="100" w:afterAutospacing="1" w:line="300" w:lineRule="exact"/>
              <w:ind w:left="142"/>
              <w:jc w:val="center"/>
              <w:rPr>
                <w:rFonts w:ascii="Arial" w:hAnsi="Arial" w:cs="Arial"/>
                <w:sz w:val="24"/>
                <w:szCs w:val="24"/>
              </w:rPr>
            </w:pPr>
            <w:r w:rsidRPr="00112778">
              <w:rPr>
                <w:rFonts w:ascii="Arial" w:hAnsi="Arial" w:cs="Arial"/>
                <w:sz w:val="24"/>
                <w:szCs w:val="24"/>
              </w:rPr>
              <w:t>[●]</w:t>
            </w:r>
          </w:p>
        </w:tc>
        <w:tc>
          <w:tcPr>
            <w:tcW w:w="2079" w:type="dxa"/>
            <w:vAlign w:val="center"/>
          </w:tcPr>
          <w:p w14:paraId="551A9DBB" w14:textId="4218FC0F" w:rsidR="00112778" w:rsidRPr="00112778" w:rsidRDefault="00112778" w:rsidP="0013533B">
            <w:pPr>
              <w:spacing w:before="100" w:beforeAutospacing="1" w:after="100" w:afterAutospacing="1" w:line="300" w:lineRule="exact"/>
              <w:ind w:left="142"/>
              <w:jc w:val="center"/>
              <w:rPr>
                <w:rFonts w:ascii="Arial" w:hAnsi="Arial" w:cs="Arial"/>
                <w:sz w:val="24"/>
                <w:szCs w:val="24"/>
              </w:rPr>
            </w:pPr>
            <w:r w:rsidRPr="00112778">
              <w:rPr>
                <w:rFonts w:ascii="Arial" w:hAnsi="Arial" w:cs="Arial"/>
                <w:sz w:val="24"/>
                <w:szCs w:val="24"/>
              </w:rPr>
              <w:t>[●]</w:t>
            </w:r>
          </w:p>
        </w:tc>
        <w:tc>
          <w:tcPr>
            <w:tcW w:w="2098" w:type="dxa"/>
            <w:vAlign w:val="center"/>
          </w:tcPr>
          <w:p w14:paraId="7921E95E" w14:textId="073E23B4" w:rsidR="00112778" w:rsidRPr="00112778" w:rsidRDefault="00112778" w:rsidP="0013533B">
            <w:pPr>
              <w:spacing w:before="100" w:beforeAutospacing="1" w:after="100" w:afterAutospacing="1" w:line="300" w:lineRule="exact"/>
              <w:ind w:left="142"/>
              <w:jc w:val="center"/>
              <w:rPr>
                <w:rFonts w:ascii="Arial" w:hAnsi="Arial" w:cs="Arial"/>
                <w:sz w:val="24"/>
                <w:szCs w:val="24"/>
              </w:rPr>
            </w:pPr>
            <w:r w:rsidRPr="00112778">
              <w:rPr>
                <w:rFonts w:ascii="Arial" w:hAnsi="Arial" w:cs="Arial"/>
                <w:sz w:val="24"/>
                <w:szCs w:val="24"/>
              </w:rPr>
              <w:t>[XXX</w:t>
            </w:r>
            <w:r w:rsidR="00F5355E">
              <w:rPr>
                <w:rFonts w:ascii="Arial" w:hAnsi="Arial" w:cs="Arial"/>
                <w:sz w:val="24"/>
                <w:szCs w:val="24"/>
              </w:rPr>
              <w:t>X</w:t>
            </w:r>
            <w:r w:rsidRPr="00112778">
              <w:rPr>
                <w:rFonts w:ascii="Arial" w:hAnsi="Arial" w:cs="Arial"/>
                <w:sz w:val="24"/>
                <w:szCs w:val="24"/>
              </w:rPr>
              <w:t>]</w:t>
            </w:r>
          </w:p>
        </w:tc>
        <w:tc>
          <w:tcPr>
            <w:tcW w:w="1682" w:type="dxa"/>
            <w:vAlign w:val="center"/>
          </w:tcPr>
          <w:p w14:paraId="2502C492" w14:textId="77777777" w:rsidR="00112778" w:rsidRPr="00112778" w:rsidRDefault="00112778" w:rsidP="0013533B">
            <w:pPr>
              <w:spacing w:before="100" w:beforeAutospacing="1" w:after="100" w:afterAutospacing="1" w:line="300" w:lineRule="exact"/>
              <w:ind w:left="142"/>
              <w:jc w:val="center"/>
              <w:rPr>
                <w:rFonts w:ascii="Arial" w:hAnsi="Arial" w:cs="Arial"/>
                <w:sz w:val="24"/>
                <w:szCs w:val="24"/>
              </w:rPr>
            </w:pPr>
            <w:r w:rsidRPr="00112778">
              <w:rPr>
                <w:rFonts w:ascii="Arial" w:hAnsi="Arial" w:cs="Arial"/>
                <w:sz w:val="24"/>
                <w:szCs w:val="24"/>
              </w:rPr>
              <w:t>[●]</w:t>
            </w:r>
          </w:p>
        </w:tc>
      </w:tr>
    </w:tbl>
    <w:p w14:paraId="3A4038DD" w14:textId="684B13ED" w:rsidR="00B850E9" w:rsidRPr="007D08EE" w:rsidRDefault="009F40C4" w:rsidP="00B850E9">
      <w:pPr>
        <w:spacing w:before="100" w:beforeAutospacing="1" w:after="100" w:afterAutospacing="1" w:line="300" w:lineRule="exact"/>
        <w:jc w:val="both"/>
        <w:rPr>
          <w:rFonts w:ascii="Arial" w:hAnsi="Arial" w:cs="Arial"/>
          <w:bCs/>
          <w:sz w:val="24"/>
          <w:szCs w:val="24"/>
        </w:rPr>
      </w:pPr>
      <w:r w:rsidRPr="28A633EA">
        <w:rPr>
          <w:rFonts w:ascii="Arial" w:hAnsi="Arial" w:cs="Arial"/>
          <w:sz w:val="24"/>
          <w:szCs w:val="24"/>
        </w:rPr>
        <w:lastRenderedPageBreak/>
        <w:t>*Aplicável caso o Valor Mobiliário seja emitido por uma Companhia.</w:t>
      </w:r>
    </w:p>
    <w:p w14:paraId="6F4BB8D4" w14:textId="7E7BE560" w:rsidR="007504CD" w:rsidRPr="00B850E9" w:rsidRDefault="00B850E9" w:rsidP="008D6910">
      <w:pPr>
        <w:spacing w:before="100" w:beforeAutospacing="1" w:after="100" w:afterAutospacing="1" w:line="300" w:lineRule="exact"/>
        <w:jc w:val="both"/>
        <w:rPr>
          <w:rFonts w:ascii="Arial" w:hAnsi="Arial" w:cs="Arial"/>
          <w:b/>
          <w:sz w:val="24"/>
          <w:szCs w:val="24"/>
        </w:rPr>
      </w:pPr>
      <w:r>
        <w:rPr>
          <w:rFonts w:ascii="Arial" w:hAnsi="Arial" w:cs="Arial"/>
          <w:b/>
          <w:sz w:val="24"/>
          <w:szCs w:val="24"/>
        </w:rPr>
        <w:t xml:space="preserve">CLÁUSULA SEGUNDA – DAS </w:t>
      </w:r>
      <w:r w:rsidR="007504CD" w:rsidRPr="00B850E9">
        <w:rPr>
          <w:rFonts w:ascii="Arial" w:hAnsi="Arial" w:cs="Arial"/>
          <w:b/>
          <w:sz w:val="24"/>
          <w:szCs w:val="24"/>
        </w:rPr>
        <w:t>DECLARAÇÕES D</w:t>
      </w:r>
      <w:r w:rsidR="008745BA" w:rsidRPr="00B850E9">
        <w:rPr>
          <w:rFonts w:ascii="Arial" w:hAnsi="Arial" w:cs="Arial"/>
          <w:b/>
          <w:sz w:val="24"/>
          <w:szCs w:val="24"/>
        </w:rPr>
        <w:t>A CONTRATANTE E DO</w:t>
      </w:r>
      <w:r w:rsidR="007504CD" w:rsidRPr="00B850E9">
        <w:rPr>
          <w:rFonts w:ascii="Arial" w:hAnsi="Arial" w:cs="Arial"/>
          <w:b/>
          <w:sz w:val="24"/>
          <w:szCs w:val="24"/>
        </w:rPr>
        <w:t xml:space="preserve"> FORMADOR DE MERCADO</w:t>
      </w:r>
    </w:p>
    <w:p w14:paraId="2DC154B0" w14:textId="02DA9B09" w:rsidR="00B850E9" w:rsidRDefault="00B850E9" w:rsidP="008D6910">
      <w:pPr>
        <w:spacing w:before="100" w:beforeAutospacing="1" w:after="100" w:afterAutospacing="1" w:line="300" w:lineRule="exact"/>
        <w:jc w:val="both"/>
        <w:rPr>
          <w:rFonts w:ascii="Arial" w:hAnsi="Arial" w:cs="Arial"/>
          <w:sz w:val="24"/>
          <w:szCs w:val="24"/>
        </w:rPr>
      </w:pPr>
      <w:r w:rsidRPr="0078786C">
        <w:rPr>
          <w:rFonts w:ascii="Arial" w:hAnsi="Arial" w:cs="Arial"/>
          <w:b/>
          <w:bCs/>
          <w:sz w:val="24"/>
          <w:szCs w:val="24"/>
        </w:rPr>
        <w:t>2.1.</w:t>
      </w:r>
      <w:r>
        <w:rPr>
          <w:rFonts w:ascii="Arial" w:hAnsi="Arial" w:cs="Arial"/>
          <w:sz w:val="24"/>
          <w:szCs w:val="24"/>
        </w:rPr>
        <w:tab/>
      </w:r>
      <w:r w:rsidR="00462A0D" w:rsidRPr="00B850E9">
        <w:rPr>
          <w:rFonts w:ascii="Arial" w:hAnsi="Arial" w:cs="Arial"/>
          <w:sz w:val="24"/>
          <w:szCs w:val="24"/>
        </w:rPr>
        <w:t xml:space="preserve">A </w:t>
      </w:r>
      <w:r>
        <w:rPr>
          <w:rFonts w:ascii="Arial" w:hAnsi="Arial" w:cs="Arial"/>
          <w:sz w:val="24"/>
          <w:szCs w:val="24"/>
        </w:rPr>
        <w:t>Contratante</w:t>
      </w:r>
      <w:r w:rsidR="00462A0D" w:rsidRPr="00B850E9">
        <w:rPr>
          <w:rFonts w:ascii="Arial" w:hAnsi="Arial" w:cs="Arial"/>
          <w:sz w:val="24"/>
          <w:szCs w:val="24"/>
        </w:rPr>
        <w:t xml:space="preserve"> e o Formador de Mercado</w:t>
      </w:r>
      <w:r w:rsidR="00462A0D" w:rsidRPr="00B850E9">
        <w:rPr>
          <w:rFonts w:ascii="Arial" w:eastAsia="Calibri" w:hAnsi="Arial" w:cs="Arial"/>
          <w:sz w:val="24"/>
          <w:szCs w:val="24"/>
        </w:rPr>
        <w:t xml:space="preserve"> </w:t>
      </w:r>
      <w:r w:rsidR="00462A0D" w:rsidRPr="00B850E9">
        <w:rPr>
          <w:rFonts w:ascii="Arial" w:hAnsi="Arial" w:cs="Arial"/>
          <w:sz w:val="24"/>
          <w:szCs w:val="24"/>
        </w:rPr>
        <w:t xml:space="preserve">declaram, para todos os fins admitidos em direito, que </w:t>
      </w:r>
      <w:r>
        <w:rPr>
          <w:rFonts w:ascii="Arial" w:hAnsi="Arial" w:cs="Arial"/>
          <w:sz w:val="24"/>
          <w:szCs w:val="24"/>
        </w:rPr>
        <w:t>estão</w:t>
      </w:r>
      <w:r w:rsidR="00462A0D" w:rsidRPr="00B850E9">
        <w:rPr>
          <w:rFonts w:ascii="Arial" w:hAnsi="Arial" w:cs="Arial"/>
          <w:sz w:val="24"/>
          <w:szCs w:val="24"/>
        </w:rPr>
        <w:t xml:space="preserve"> ciente</w:t>
      </w:r>
      <w:r>
        <w:rPr>
          <w:rFonts w:ascii="Arial" w:hAnsi="Arial" w:cs="Arial"/>
          <w:sz w:val="24"/>
          <w:szCs w:val="24"/>
        </w:rPr>
        <w:t>s</w:t>
      </w:r>
      <w:r w:rsidR="00462A0D" w:rsidRPr="00B850E9">
        <w:rPr>
          <w:rFonts w:ascii="Arial" w:hAnsi="Arial" w:cs="Arial"/>
          <w:sz w:val="24"/>
          <w:szCs w:val="24"/>
        </w:rPr>
        <w:t>, concorda</w:t>
      </w:r>
      <w:r>
        <w:rPr>
          <w:rFonts w:ascii="Arial" w:hAnsi="Arial" w:cs="Arial"/>
          <w:sz w:val="24"/>
          <w:szCs w:val="24"/>
        </w:rPr>
        <w:t>m</w:t>
      </w:r>
      <w:r w:rsidR="00462A0D" w:rsidRPr="00B850E9">
        <w:rPr>
          <w:rFonts w:ascii="Arial" w:hAnsi="Arial" w:cs="Arial"/>
          <w:sz w:val="24"/>
          <w:szCs w:val="24"/>
        </w:rPr>
        <w:t xml:space="preserve"> e adere</w:t>
      </w:r>
      <w:r>
        <w:rPr>
          <w:rFonts w:ascii="Arial" w:hAnsi="Arial" w:cs="Arial"/>
          <w:sz w:val="24"/>
          <w:szCs w:val="24"/>
        </w:rPr>
        <w:t>m</w:t>
      </w:r>
      <w:r w:rsidR="00462A0D" w:rsidRPr="00B850E9">
        <w:rPr>
          <w:rFonts w:ascii="Arial" w:hAnsi="Arial" w:cs="Arial"/>
          <w:sz w:val="24"/>
          <w:szCs w:val="24"/>
        </w:rPr>
        <w:t xml:space="preserve"> ao inteiro teor e às condições dispostas nas regras e nos procedimentos estabelecidos na </w:t>
      </w:r>
      <w:r w:rsidR="00112778" w:rsidRPr="00B850E9">
        <w:rPr>
          <w:rFonts w:ascii="Arial" w:hAnsi="Arial" w:cs="Arial"/>
          <w:sz w:val="24"/>
          <w:szCs w:val="24"/>
        </w:rPr>
        <w:t xml:space="preserve">Resolução CVM nº 133, de 10 de </w:t>
      </w:r>
      <w:r w:rsidRPr="00B850E9">
        <w:rPr>
          <w:rFonts w:ascii="Arial" w:hAnsi="Arial" w:cs="Arial"/>
          <w:sz w:val="24"/>
          <w:szCs w:val="24"/>
        </w:rPr>
        <w:t>junho</w:t>
      </w:r>
      <w:r w:rsidR="00112778" w:rsidRPr="00B850E9">
        <w:rPr>
          <w:rFonts w:ascii="Arial" w:hAnsi="Arial" w:cs="Arial"/>
          <w:sz w:val="24"/>
          <w:szCs w:val="24"/>
        </w:rPr>
        <w:t xml:space="preserve"> de 2022</w:t>
      </w:r>
      <w:r w:rsidR="00462A0D" w:rsidRPr="00B850E9">
        <w:rPr>
          <w:rFonts w:ascii="Arial" w:hAnsi="Arial" w:cs="Arial"/>
          <w:sz w:val="24"/>
          <w:szCs w:val="24"/>
        </w:rPr>
        <w:t xml:space="preserve">; no Regulamento </w:t>
      </w:r>
      <w:r w:rsidRPr="00B850E9">
        <w:rPr>
          <w:rFonts w:ascii="Arial" w:hAnsi="Arial" w:cs="Arial"/>
          <w:sz w:val="24"/>
          <w:szCs w:val="24"/>
        </w:rPr>
        <w:t>de Negociação da B3 e no Manual de Procedimentos Oper</w:t>
      </w:r>
      <w:r>
        <w:rPr>
          <w:rFonts w:ascii="Arial" w:hAnsi="Arial" w:cs="Arial"/>
          <w:sz w:val="24"/>
          <w:szCs w:val="24"/>
        </w:rPr>
        <w:t>acionais de Negociação da B3</w:t>
      </w:r>
      <w:r w:rsidR="00462A0D" w:rsidRPr="00B850E9">
        <w:rPr>
          <w:rFonts w:ascii="Arial" w:hAnsi="Arial" w:cs="Arial"/>
          <w:sz w:val="24"/>
          <w:szCs w:val="24"/>
        </w:rPr>
        <w:t xml:space="preserve">, bem como nas demais </w:t>
      </w:r>
      <w:r w:rsidR="0078786C">
        <w:rPr>
          <w:rFonts w:ascii="Arial" w:hAnsi="Arial" w:cs="Arial"/>
          <w:sz w:val="24"/>
          <w:szCs w:val="24"/>
        </w:rPr>
        <w:t>regulamentos e procedimentos operacionais da B3 e regulamentações aplicável à atuação do Formador de Mercado</w:t>
      </w:r>
      <w:r w:rsidR="00462A0D" w:rsidRPr="00B850E9">
        <w:rPr>
          <w:rFonts w:ascii="Arial" w:hAnsi="Arial" w:cs="Arial"/>
          <w:sz w:val="24"/>
          <w:szCs w:val="24"/>
        </w:rPr>
        <w:t xml:space="preserve"> (</w:t>
      </w:r>
      <w:r w:rsidR="00462A0D" w:rsidRPr="00B850E9">
        <w:rPr>
          <w:rFonts w:ascii="Arial" w:hAnsi="Arial" w:cs="Arial"/>
          <w:b/>
          <w:sz w:val="24"/>
          <w:szCs w:val="24"/>
        </w:rPr>
        <w:t>Regulamentos</w:t>
      </w:r>
      <w:r w:rsidR="00462A0D" w:rsidRPr="00B850E9">
        <w:rPr>
          <w:rFonts w:ascii="Arial" w:hAnsi="Arial" w:cs="Arial"/>
          <w:sz w:val="24"/>
          <w:szCs w:val="24"/>
        </w:rPr>
        <w:t>).</w:t>
      </w:r>
    </w:p>
    <w:p w14:paraId="06990736" w14:textId="2B40923B" w:rsidR="00391263" w:rsidRPr="00B850E9" w:rsidRDefault="00B850E9" w:rsidP="008D6910">
      <w:pPr>
        <w:spacing w:before="100" w:beforeAutospacing="1" w:after="100" w:afterAutospacing="1" w:line="300" w:lineRule="exact"/>
        <w:jc w:val="both"/>
        <w:rPr>
          <w:rFonts w:ascii="Arial" w:hAnsi="Arial" w:cs="Arial"/>
          <w:sz w:val="24"/>
          <w:szCs w:val="24"/>
        </w:rPr>
      </w:pPr>
      <w:r w:rsidRPr="0078786C">
        <w:rPr>
          <w:rFonts w:ascii="Arial" w:hAnsi="Arial" w:cs="Arial"/>
          <w:b/>
          <w:bCs/>
          <w:sz w:val="24"/>
          <w:szCs w:val="24"/>
        </w:rPr>
        <w:t>2.2.</w:t>
      </w:r>
      <w:r>
        <w:rPr>
          <w:rFonts w:ascii="Arial" w:hAnsi="Arial" w:cs="Arial"/>
          <w:sz w:val="24"/>
          <w:szCs w:val="24"/>
        </w:rPr>
        <w:tab/>
      </w:r>
      <w:r w:rsidR="00F84456" w:rsidRPr="00B850E9">
        <w:rPr>
          <w:rFonts w:ascii="Arial" w:hAnsi="Arial" w:cs="Arial"/>
          <w:sz w:val="24"/>
          <w:szCs w:val="24"/>
        </w:rPr>
        <w:t>A</w:t>
      </w:r>
      <w:r w:rsidR="002C46BB" w:rsidRPr="00B850E9">
        <w:rPr>
          <w:rFonts w:ascii="Arial" w:hAnsi="Arial" w:cs="Arial"/>
          <w:sz w:val="24"/>
          <w:szCs w:val="24"/>
        </w:rPr>
        <w:t>s alterações que ocorrerem no</w:t>
      </w:r>
      <w:r w:rsidR="00750349" w:rsidRPr="00B850E9">
        <w:rPr>
          <w:rFonts w:ascii="Arial" w:hAnsi="Arial" w:cs="Arial"/>
          <w:sz w:val="24"/>
          <w:szCs w:val="24"/>
        </w:rPr>
        <w:t>s</w:t>
      </w:r>
      <w:r w:rsidR="00391263" w:rsidRPr="00B850E9">
        <w:rPr>
          <w:rFonts w:ascii="Arial" w:hAnsi="Arial" w:cs="Arial"/>
          <w:sz w:val="24"/>
          <w:szCs w:val="24"/>
        </w:rPr>
        <w:t xml:space="preserve"> Regulament</w:t>
      </w:r>
      <w:r w:rsidR="002C46BB" w:rsidRPr="00B850E9">
        <w:rPr>
          <w:rFonts w:ascii="Arial" w:hAnsi="Arial" w:cs="Arial"/>
          <w:sz w:val="24"/>
          <w:szCs w:val="24"/>
        </w:rPr>
        <w:t>o</w:t>
      </w:r>
      <w:r w:rsidR="00750349" w:rsidRPr="00B850E9">
        <w:rPr>
          <w:rFonts w:ascii="Arial" w:hAnsi="Arial" w:cs="Arial"/>
          <w:sz w:val="24"/>
          <w:szCs w:val="24"/>
        </w:rPr>
        <w:t>s</w:t>
      </w:r>
      <w:r w:rsidR="00F84456" w:rsidRPr="00B850E9">
        <w:rPr>
          <w:rFonts w:ascii="Arial" w:hAnsi="Arial" w:cs="Arial"/>
          <w:sz w:val="24"/>
          <w:szCs w:val="24"/>
        </w:rPr>
        <w:t xml:space="preserve"> ou a publicação de normativos posteriores que venham a substituí-los</w:t>
      </w:r>
      <w:r w:rsidR="00391263" w:rsidRPr="00B850E9">
        <w:rPr>
          <w:rFonts w:ascii="Arial" w:hAnsi="Arial" w:cs="Arial"/>
          <w:sz w:val="24"/>
          <w:szCs w:val="24"/>
        </w:rPr>
        <w:t xml:space="preserve"> serão aplicáveis automaticamente</w:t>
      </w:r>
      <w:r>
        <w:rPr>
          <w:rFonts w:ascii="Arial" w:hAnsi="Arial" w:cs="Arial"/>
          <w:sz w:val="24"/>
          <w:szCs w:val="24"/>
        </w:rPr>
        <w:t xml:space="preserve"> à Contratante e ao Formador de Mercado</w:t>
      </w:r>
      <w:r w:rsidR="00391263" w:rsidRPr="00B850E9">
        <w:rPr>
          <w:rFonts w:ascii="Arial" w:hAnsi="Arial" w:cs="Arial"/>
          <w:sz w:val="24"/>
          <w:szCs w:val="24"/>
        </w:rPr>
        <w:t xml:space="preserve">, </w:t>
      </w:r>
      <w:r>
        <w:rPr>
          <w:rFonts w:ascii="Arial" w:hAnsi="Arial" w:cs="Arial"/>
          <w:sz w:val="24"/>
          <w:szCs w:val="24"/>
        </w:rPr>
        <w:t xml:space="preserve">sem que seja necessária </w:t>
      </w:r>
      <w:r w:rsidR="00391263" w:rsidRPr="00B850E9">
        <w:rPr>
          <w:rFonts w:ascii="Arial" w:hAnsi="Arial" w:cs="Arial"/>
          <w:sz w:val="24"/>
          <w:szCs w:val="24"/>
        </w:rPr>
        <w:t xml:space="preserve">a </w:t>
      </w:r>
      <w:r>
        <w:rPr>
          <w:rFonts w:ascii="Arial" w:hAnsi="Arial" w:cs="Arial"/>
          <w:sz w:val="24"/>
          <w:szCs w:val="24"/>
        </w:rPr>
        <w:t xml:space="preserve">formalização </w:t>
      </w:r>
      <w:r w:rsidR="00391263" w:rsidRPr="00B850E9">
        <w:rPr>
          <w:rFonts w:ascii="Arial" w:hAnsi="Arial" w:cs="Arial"/>
          <w:sz w:val="24"/>
          <w:szCs w:val="24"/>
        </w:rPr>
        <w:t xml:space="preserve">de </w:t>
      </w:r>
      <w:r w:rsidR="0093038B" w:rsidRPr="00B850E9">
        <w:rPr>
          <w:rFonts w:ascii="Arial" w:hAnsi="Arial" w:cs="Arial"/>
          <w:sz w:val="24"/>
          <w:szCs w:val="24"/>
        </w:rPr>
        <w:t>aditamentos</w:t>
      </w:r>
      <w:r w:rsidR="00391263" w:rsidRPr="00B850E9">
        <w:rPr>
          <w:rFonts w:ascii="Arial" w:hAnsi="Arial" w:cs="Arial"/>
          <w:sz w:val="24"/>
          <w:szCs w:val="24"/>
        </w:rPr>
        <w:t xml:space="preserve"> a</w:t>
      </w:r>
      <w:r w:rsidR="0093038B" w:rsidRPr="00B850E9">
        <w:rPr>
          <w:rFonts w:ascii="Arial" w:hAnsi="Arial" w:cs="Arial"/>
          <w:sz w:val="24"/>
          <w:szCs w:val="24"/>
        </w:rPr>
        <w:t xml:space="preserve"> este </w:t>
      </w:r>
      <w:r w:rsidR="001058DE" w:rsidRPr="00B850E9">
        <w:rPr>
          <w:rFonts w:ascii="Arial" w:hAnsi="Arial" w:cs="Arial"/>
          <w:sz w:val="24"/>
          <w:szCs w:val="24"/>
        </w:rPr>
        <w:t>Contrato</w:t>
      </w:r>
      <w:r w:rsidR="00391263" w:rsidRPr="00B850E9">
        <w:rPr>
          <w:rFonts w:ascii="Arial" w:hAnsi="Arial" w:cs="Arial"/>
          <w:sz w:val="24"/>
          <w:szCs w:val="24"/>
        </w:rPr>
        <w:t>.</w:t>
      </w:r>
    </w:p>
    <w:p w14:paraId="69F7E2D8" w14:textId="41BB1B04" w:rsidR="00B8716B" w:rsidRDefault="0078786C" w:rsidP="008D6910">
      <w:pPr>
        <w:spacing w:before="100" w:beforeAutospacing="1" w:after="100" w:afterAutospacing="1" w:line="300" w:lineRule="exact"/>
        <w:jc w:val="both"/>
        <w:rPr>
          <w:rFonts w:ascii="Arial" w:hAnsi="Arial" w:cs="Arial"/>
          <w:sz w:val="24"/>
          <w:szCs w:val="24"/>
        </w:rPr>
      </w:pPr>
      <w:r w:rsidRPr="0078786C">
        <w:rPr>
          <w:rFonts w:ascii="Arial" w:hAnsi="Arial" w:cs="Arial"/>
          <w:b/>
          <w:bCs/>
          <w:sz w:val="24"/>
          <w:szCs w:val="24"/>
        </w:rPr>
        <w:t>2.3.</w:t>
      </w:r>
      <w:r>
        <w:rPr>
          <w:rFonts w:ascii="Arial" w:hAnsi="Arial" w:cs="Arial"/>
          <w:sz w:val="24"/>
          <w:szCs w:val="24"/>
        </w:rPr>
        <w:tab/>
      </w:r>
      <w:r w:rsidR="00391263" w:rsidRPr="0078786C">
        <w:rPr>
          <w:rFonts w:ascii="Arial" w:hAnsi="Arial" w:cs="Arial"/>
          <w:sz w:val="24"/>
          <w:szCs w:val="24"/>
        </w:rPr>
        <w:t xml:space="preserve">A </w:t>
      </w:r>
      <w:r>
        <w:rPr>
          <w:rFonts w:ascii="Arial" w:eastAsia="Calibri" w:hAnsi="Arial" w:cs="Arial"/>
          <w:sz w:val="24"/>
          <w:szCs w:val="24"/>
        </w:rPr>
        <w:t>Contratante</w:t>
      </w:r>
      <w:r w:rsidR="00391263" w:rsidRPr="0078786C">
        <w:rPr>
          <w:rFonts w:ascii="Arial" w:hAnsi="Arial" w:cs="Arial"/>
          <w:sz w:val="24"/>
          <w:szCs w:val="24"/>
        </w:rPr>
        <w:t xml:space="preserve"> declara a </w:t>
      </w:r>
      <w:r w:rsidRPr="0078786C">
        <w:rPr>
          <w:rFonts w:ascii="Arial" w:hAnsi="Arial" w:cs="Arial"/>
          <w:sz w:val="24"/>
          <w:szCs w:val="24"/>
          <w:highlight w:val="lightGray"/>
        </w:rPr>
        <w:t>[</w:t>
      </w:r>
      <w:r w:rsidR="00391263" w:rsidRPr="0078786C">
        <w:rPr>
          <w:rFonts w:ascii="Arial" w:hAnsi="Arial" w:cs="Arial"/>
          <w:sz w:val="24"/>
          <w:szCs w:val="24"/>
          <w:highlight w:val="lightGray"/>
        </w:rPr>
        <w:t>inexistência</w:t>
      </w:r>
      <w:r w:rsidRPr="0078786C">
        <w:rPr>
          <w:rFonts w:ascii="Arial" w:hAnsi="Arial" w:cs="Arial"/>
          <w:sz w:val="24"/>
          <w:szCs w:val="24"/>
          <w:highlight w:val="lightGray"/>
        </w:rPr>
        <w:t xml:space="preserve"> ou existência]</w:t>
      </w:r>
      <w:r w:rsidR="00391263" w:rsidRPr="0078786C">
        <w:rPr>
          <w:rFonts w:ascii="Arial" w:hAnsi="Arial" w:cs="Arial"/>
          <w:sz w:val="24"/>
          <w:szCs w:val="24"/>
        </w:rPr>
        <w:t xml:space="preserve"> de acordo ou contrato celebrado com o </w:t>
      </w:r>
      <w:r w:rsidR="007410E2" w:rsidRPr="0078786C">
        <w:rPr>
          <w:rFonts w:ascii="Arial" w:hAnsi="Arial" w:cs="Arial"/>
          <w:sz w:val="24"/>
          <w:szCs w:val="24"/>
        </w:rPr>
        <w:t>Formador de Mercado</w:t>
      </w:r>
      <w:r w:rsidR="00391263" w:rsidRPr="0078786C">
        <w:rPr>
          <w:rFonts w:ascii="Arial" w:hAnsi="Arial" w:cs="Arial"/>
          <w:sz w:val="24"/>
          <w:szCs w:val="24"/>
        </w:rPr>
        <w:t xml:space="preserve"> regulando o exercício do direito de voto</w:t>
      </w:r>
      <w:r w:rsidR="00944A51">
        <w:rPr>
          <w:rFonts w:ascii="Arial" w:hAnsi="Arial" w:cs="Arial"/>
          <w:sz w:val="24"/>
          <w:szCs w:val="24"/>
        </w:rPr>
        <w:t xml:space="preserve">. </w:t>
      </w:r>
      <w:r>
        <w:rPr>
          <w:rFonts w:ascii="Arial" w:hAnsi="Arial" w:cs="Arial"/>
          <w:sz w:val="24"/>
          <w:szCs w:val="24"/>
        </w:rPr>
        <w:t xml:space="preserve"> </w:t>
      </w:r>
      <w:r w:rsidRPr="0078786C">
        <w:rPr>
          <w:rFonts w:ascii="Arial" w:hAnsi="Arial" w:cs="Arial"/>
          <w:sz w:val="24"/>
          <w:szCs w:val="24"/>
          <w:highlight w:val="lightGray"/>
        </w:rPr>
        <w:t>[Aplicável no caso de o ativo-objeto da atuação do formador de mercado ser ações]</w:t>
      </w:r>
    </w:p>
    <w:p w14:paraId="64A0079B" w14:textId="34699316" w:rsidR="00391263" w:rsidRDefault="0078786C" w:rsidP="008D6910">
      <w:pPr>
        <w:spacing w:before="100" w:beforeAutospacing="1" w:after="100" w:afterAutospacing="1" w:line="300" w:lineRule="exact"/>
        <w:jc w:val="both"/>
        <w:rPr>
          <w:rFonts w:ascii="Arial" w:hAnsi="Arial" w:cs="Arial"/>
          <w:sz w:val="24"/>
          <w:szCs w:val="24"/>
        </w:rPr>
      </w:pPr>
      <w:r w:rsidRPr="0078786C">
        <w:rPr>
          <w:rFonts w:ascii="Arial" w:hAnsi="Arial" w:cs="Arial"/>
          <w:b/>
          <w:bCs/>
          <w:sz w:val="24"/>
          <w:szCs w:val="24"/>
        </w:rPr>
        <w:t>2.4.</w:t>
      </w:r>
      <w:r>
        <w:rPr>
          <w:rFonts w:ascii="Arial" w:hAnsi="Arial" w:cs="Arial"/>
          <w:sz w:val="24"/>
          <w:szCs w:val="24"/>
        </w:rPr>
        <w:tab/>
        <w:t xml:space="preserve">A </w:t>
      </w:r>
      <w:r>
        <w:rPr>
          <w:rFonts w:ascii="Arial" w:eastAsia="Calibri" w:hAnsi="Arial" w:cs="Arial"/>
          <w:sz w:val="24"/>
          <w:szCs w:val="24"/>
        </w:rPr>
        <w:t>Contratante</w:t>
      </w:r>
      <w:r w:rsidRPr="0078786C">
        <w:rPr>
          <w:rFonts w:ascii="Arial" w:hAnsi="Arial" w:cs="Arial"/>
          <w:sz w:val="24"/>
          <w:szCs w:val="24"/>
        </w:rPr>
        <w:t xml:space="preserve"> declara a </w:t>
      </w:r>
      <w:r w:rsidRPr="0078786C">
        <w:rPr>
          <w:rFonts w:ascii="Arial" w:hAnsi="Arial" w:cs="Arial"/>
          <w:sz w:val="24"/>
          <w:szCs w:val="24"/>
          <w:highlight w:val="lightGray"/>
        </w:rPr>
        <w:t>[inexistência ou existência]</w:t>
      </w:r>
      <w:r w:rsidRPr="0078786C">
        <w:rPr>
          <w:rFonts w:ascii="Arial" w:hAnsi="Arial" w:cs="Arial"/>
          <w:sz w:val="24"/>
          <w:szCs w:val="24"/>
        </w:rPr>
        <w:t xml:space="preserve"> de</w:t>
      </w:r>
      <w:r>
        <w:rPr>
          <w:rFonts w:ascii="Arial" w:hAnsi="Arial" w:cs="Arial"/>
          <w:sz w:val="24"/>
          <w:szCs w:val="24"/>
        </w:rPr>
        <w:t xml:space="preserve"> qualquer</w:t>
      </w:r>
      <w:r w:rsidRPr="0078786C">
        <w:rPr>
          <w:rFonts w:ascii="Arial" w:hAnsi="Arial" w:cs="Arial"/>
          <w:sz w:val="24"/>
          <w:szCs w:val="24"/>
        </w:rPr>
        <w:t xml:space="preserve"> acordo ou contrato entre o</w:t>
      </w:r>
      <w:r>
        <w:rPr>
          <w:rFonts w:ascii="Arial" w:hAnsi="Arial" w:cs="Arial"/>
          <w:sz w:val="24"/>
          <w:szCs w:val="24"/>
        </w:rPr>
        <w:t xml:space="preserve"> F</w:t>
      </w:r>
      <w:r w:rsidRPr="0078786C">
        <w:rPr>
          <w:rFonts w:ascii="Arial" w:hAnsi="Arial" w:cs="Arial"/>
          <w:sz w:val="24"/>
          <w:szCs w:val="24"/>
        </w:rPr>
        <w:t xml:space="preserve">ormador de </w:t>
      </w:r>
      <w:r>
        <w:rPr>
          <w:rFonts w:ascii="Arial" w:hAnsi="Arial" w:cs="Arial"/>
          <w:sz w:val="24"/>
          <w:szCs w:val="24"/>
        </w:rPr>
        <w:t>M</w:t>
      </w:r>
      <w:r w:rsidRPr="0078786C">
        <w:rPr>
          <w:rFonts w:ascii="Arial" w:hAnsi="Arial" w:cs="Arial"/>
          <w:sz w:val="24"/>
          <w:szCs w:val="24"/>
        </w:rPr>
        <w:t xml:space="preserve">ercado e o </w:t>
      </w:r>
      <w:r>
        <w:rPr>
          <w:rFonts w:ascii="Arial" w:hAnsi="Arial" w:cs="Arial"/>
          <w:sz w:val="24"/>
          <w:szCs w:val="24"/>
        </w:rPr>
        <w:t>C</w:t>
      </w:r>
      <w:r w:rsidRPr="0078786C">
        <w:rPr>
          <w:rFonts w:ascii="Arial" w:hAnsi="Arial" w:cs="Arial"/>
          <w:sz w:val="24"/>
          <w:szCs w:val="24"/>
        </w:rPr>
        <w:t>ontratante, regulando a compra e venda de ativos de emissão do Contratante</w:t>
      </w:r>
      <w:r>
        <w:rPr>
          <w:rFonts w:ascii="Arial" w:hAnsi="Arial" w:cs="Arial"/>
          <w:sz w:val="24"/>
          <w:szCs w:val="24"/>
        </w:rPr>
        <w:t>.</w:t>
      </w:r>
    </w:p>
    <w:p w14:paraId="34BC4689" w14:textId="3DDC5390" w:rsidR="00556DA2" w:rsidRPr="00112778" w:rsidRDefault="0078786C" w:rsidP="008D6910">
      <w:pPr>
        <w:spacing w:before="100" w:beforeAutospacing="1" w:after="100" w:afterAutospacing="1" w:line="300" w:lineRule="exact"/>
        <w:jc w:val="both"/>
        <w:rPr>
          <w:rFonts w:ascii="Arial" w:hAnsi="Arial" w:cs="Arial"/>
          <w:sz w:val="24"/>
          <w:szCs w:val="24"/>
        </w:rPr>
      </w:pPr>
      <w:r w:rsidRPr="42913C25">
        <w:rPr>
          <w:rFonts w:ascii="Arial" w:hAnsi="Arial" w:cs="Arial"/>
          <w:b/>
          <w:bCs/>
          <w:sz w:val="24"/>
          <w:szCs w:val="24"/>
        </w:rPr>
        <w:t>2.5.</w:t>
      </w:r>
      <w:r>
        <w:tab/>
      </w:r>
      <w:r w:rsidR="005E4720" w:rsidRPr="42913C25">
        <w:rPr>
          <w:rFonts w:ascii="Arial" w:hAnsi="Arial" w:cs="Arial"/>
          <w:sz w:val="24"/>
          <w:szCs w:val="24"/>
        </w:rPr>
        <w:t xml:space="preserve">A </w:t>
      </w:r>
      <w:r w:rsidR="004D39AA">
        <w:rPr>
          <w:rFonts w:ascii="Arial" w:hAnsi="Arial" w:cs="Arial"/>
          <w:sz w:val="24"/>
          <w:szCs w:val="24"/>
        </w:rPr>
        <w:t>Contratante</w:t>
      </w:r>
      <w:r w:rsidR="005E4720" w:rsidRPr="42913C25">
        <w:rPr>
          <w:rFonts w:ascii="Arial" w:hAnsi="Arial" w:cs="Arial"/>
          <w:sz w:val="24"/>
          <w:szCs w:val="24"/>
        </w:rPr>
        <w:t xml:space="preserve"> declara que a quantidade de </w:t>
      </w:r>
      <w:r w:rsidR="00462A0D" w:rsidRPr="42913C25">
        <w:rPr>
          <w:rFonts w:ascii="Arial" w:hAnsi="Arial" w:cs="Arial"/>
          <w:sz w:val="24"/>
          <w:szCs w:val="24"/>
        </w:rPr>
        <w:t>Valores Mobiliários</w:t>
      </w:r>
      <w:r w:rsidR="005E4720" w:rsidRPr="42913C25">
        <w:rPr>
          <w:rFonts w:ascii="Arial" w:hAnsi="Arial" w:cs="Arial"/>
          <w:sz w:val="24"/>
          <w:szCs w:val="24"/>
        </w:rPr>
        <w:t xml:space="preserve"> em circulaç</w:t>
      </w:r>
      <w:r w:rsidR="00745623" w:rsidRPr="42913C25">
        <w:rPr>
          <w:rFonts w:ascii="Arial" w:hAnsi="Arial" w:cs="Arial"/>
          <w:sz w:val="24"/>
          <w:szCs w:val="24"/>
        </w:rPr>
        <w:t xml:space="preserve">ão </w:t>
      </w:r>
      <w:r w:rsidR="009F3540" w:rsidRPr="42913C25">
        <w:rPr>
          <w:rFonts w:ascii="Arial" w:hAnsi="Arial" w:cs="Arial"/>
          <w:sz w:val="24"/>
          <w:szCs w:val="24"/>
        </w:rPr>
        <w:t xml:space="preserve">é a </w:t>
      </w:r>
      <w:r w:rsidR="00EF4247" w:rsidRPr="42913C25">
        <w:rPr>
          <w:rFonts w:ascii="Arial" w:hAnsi="Arial" w:cs="Arial"/>
          <w:sz w:val="24"/>
          <w:szCs w:val="24"/>
        </w:rPr>
        <w:t>constante</w:t>
      </w:r>
      <w:r w:rsidR="002874BB" w:rsidRPr="42913C25">
        <w:rPr>
          <w:rFonts w:ascii="Arial" w:hAnsi="Arial" w:cs="Arial"/>
          <w:sz w:val="24"/>
          <w:szCs w:val="24"/>
        </w:rPr>
        <w:t xml:space="preserve"> </w:t>
      </w:r>
      <w:r w:rsidRPr="42913C25">
        <w:rPr>
          <w:rFonts w:ascii="Arial" w:hAnsi="Arial" w:cs="Arial"/>
          <w:sz w:val="24"/>
          <w:szCs w:val="24"/>
        </w:rPr>
        <w:t>em seu</w:t>
      </w:r>
      <w:r w:rsidR="00745623" w:rsidRPr="42913C25">
        <w:rPr>
          <w:rFonts w:ascii="Arial" w:hAnsi="Arial" w:cs="Arial"/>
          <w:sz w:val="24"/>
          <w:szCs w:val="24"/>
        </w:rPr>
        <w:t xml:space="preserve"> Formul</w:t>
      </w:r>
      <w:r w:rsidR="009F3540" w:rsidRPr="42913C25">
        <w:rPr>
          <w:rFonts w:ascii="Arial" w:hAnsi="Arial" w:cs="Arial"/>
          <w:sz w:val="24"/>
          <w:szCs w:val="24"/>
        </w:rPr>
        <w:t>ário de Referência</w:t>
      </w:r>
      <w:r w:rsidR="00EF4247" w:rsidRPr="42913C25">
        <w:rPr>
          <w:rFonts w:ascii="Arial" w:hAnsi="Arial" w:cs="Arial"/>
          <w:sz w:val="24"/>
          <w:szCs w:val="24"/>
        </w:rPr>
        <w:t>.</w:t>
      </w:r>
      <w:r w:rsidR="007D08EE">
        <w:rPr>
          <w:rFonts w:ascii="Arial" w:hAnsi="Arial" w:cs="Arial"/>
          <w:sz w:val="24"/>
          <w:szCs w:val="24"/>
        </w:rPr>
        <w:t xml:space="preserve"> </w:t>
      </w:r>
      <w:r w:rsidR="004D39AA">
        <w:rPr>
          <w:rFonts w:ascii="Arial" w:hAnsi="Arial" w:cs="Arial"/>
          <w:sz w:val="24"/>
          <w:szCs w:val="24"/>
        </w:rPr>
        <w:t>[</w:t>
      </w:r>
      <w:r w:rsidR="004D39AA" w:rsidRPr="0078786C">
        <w:rPr>
          <w:rFonts w:ascii="Arial" w:hAnsi="Arial" w:cs="Arial"/>
          <w:sz w:val="24"/>
          <w:szCs w:val="24"/>
          <w:highlight w:val="lightGray"/>
        </w:rPr>
        <w:t>Aplicável no caso de</w:t>
      </w:r>
      <w:r w:rsidR="004D39AA">
        <w:rPr>
          <w:rFonts w:ascii="Arial" w:hAnsi="Arial" w:cs="Arial"/>
          <w:sz w:val="24"/>
          <w:szCs w:val="24"/>
          <w:highlight w:val="lightGray"/>
        </w:rPr>
        <w:t xml:space="preserve"> a Contratante ser a companhia emissora ou o acionista controlador e </w:t>
      </w:r>
      <w:r w:rsidR="004D39AA" w:rsidRPr="0078786C">
        <w:rPr>
          <w:rFonts w:ascii="Arial" w:hAnsi="Arial" w:cs="Arial"/>
          <w:sz w:val="24"/>
          <w:szCs w:val="24"/>
          <w:highlight w:val="lightGray"/>
        </w:rPr>
        <w:t>o ativo-objeto da atuação do formador de mercado s</w:t>
      </w:r>
      <w:r w:rsidR="004D39AA">
        <w:rPr>
          <w:rFonts w:ascii="Arial" w:hAnsi="Arial" w:cs="Arial"/>
          <w:sz w:val="24"/>
          <w:szCs w:val="24"/>
          <w:highlight w:val="lightGray"/>
        </w:rPr>
        <w:t xml:space="preserve">er </w:t>
      </w:r>
      <w:r w:rsidR="00862932">
        <w:rPr>
          <w:rFonts w:ascii="Arial" w:hAnsi="Arial" w:cs="Arial"/>
          <w:sz w:val="24"/>
          <w:szCs w:val="24"/>
          <w:highlight w:val="lightGray"/>
        </w:rPr>
        <w:t xml:space="preserve">ação </w:t>
      </w:r>
      <w:r w:rsidR="004D39AA">
        <w:rPr>
          <w:rFonts w:ascii="Arial" w:hAnsi="Arial" w:cs="Arial"/>
          <w:sz w:val="24"/>
          <w:szCs w:val="24"/>
          <w:highlight w:val="lightGray"/>
        </w:rPr>
        <w:t>de emissão da companhia.</w:t>
      </w:r>
      <w:r w:rsidR="004D39AA" w:rsidRPr="0078786C">
        <w:rPr>
          <w:rFonts w:ascii="Arial" w:hAnsi="Arial" w:cs="Arial"/>
          <w:sz w:val="24"/>
          <w:szCs w:val="24"/>
          <w:highlight w:val="lightGray"/>
        </w:rPr>
        <w:t>]</w:t>
      </w:r>
    </w:p>
    <w:p w14:paraId="35EABAB4" w14:textId="6E42A975" w:rsidR="00B649A0" w:rsidRPr="00F8747D" w:rsidRDefault="00F8747D" w:rsidP="008D6910">
      <w:pPr>
        <w:spacing w:before="100" w:beforeAutospacing="1" w:after="100" w:afterAutospacing="1" w:line="300" w:lineRule="exact"/>
        <w:jc w:val="both"/>
        <w:rPr>
          <w:rFonts w:ascii="Arial" w:hAnsi="Arial" w:cs="Arial"/>
          <w:b/>
          <w:sz w:val="24"/>
          <w:szCs w:val="24"/>
        </w:rPr>
      </w:pPr>
      <w:r>
        <w:rPr>
          <w:rFonts w:ascii="Arial" w:hAnsi="Arial" w:cs="Arial"/>
          <w:b/>
          <w:sz w:val="24"/>
          <w:szCs w:val="24"/>
        </w:rPr>
        <w:t xml:space="preserve">CLÁUSULA </w:t>
      </w:r>
      <w:r w:rsidR="00E833DE">
        <w:rPr>
          <w:rFonts w:ascii="Arial" w:hAnsi="Arial" w:cs="Arial"/>
          <w:b/>
          <w:sz w:val="24"/>
          <w:szCs w:val="24"/>
        </w:rPr>
        <w:t>TERCEIRA</w:t>
      </w:r>
      <w:r>
        <w:rPr>
          <w:rFonts w:ascii="Arial" w:hAnsi="Arial" w:cs="Arial"/>
          <w:b/>
          <w:sz w:val="24"/>
          <w:szCs w:val="24"/>
        </w:rPr>
        <w:t xml:space="preserve"> - </w:t>
      </w:r>
      <w:r w:rsidR="000B1175" w:rsidRPr="00F8747D">
        <w:rPr>
          <w:rFonts w:ascii="Arial" w:hAnsi="Arial" w:cs="Arial"/>
          <w:b/>
          <w:sz w:val="24"/>
          <w:szCs w:val="24"/>
        </w:rPr>
        <w:t>DA</w:t>
      </w:r>
      <w:r w:rsidR="0078786C" w:rsidRPr="00F8747D">
        <w:rPr>
          <w:rFonts w:ascii="Arial" w:hAnsi="Arial" w:cs="Arial"/>
          <w:b/>
          <w:sz w:val="24"/>
          <w:szCs w:val="24"/>
        </w:rPr>
        <w:t xml:space="preserve">S OBRIGAÇÕES E RESPONSABILIDADES </w:t>
      </w:r>
      <w:r w:rsidR="00B649A0" w:rsidRPr="00F8747D">
        <w:rPr>
          <w:rFonts w:ascii="Arial" w:hAnsi="Arial" w:cs="Arial"/>
          <w:b/>
          <w:sz w:val="24"/>
          <w:szCs w:val="24"/>
        </w:rPr>
        <w:t>O FORMADOR DE MERCADO</w:t>
      </w:r>
    </w:p>
    <w:p w14:paraId="31B4E2E0" w14:textId="68325E1A" w:rsidR="0078786C" w:rsidRPr="0078786C" w:rsidRDefault="00E833DE" w:rsidP="008D6910">
      <w:pPr>
        <w:spacing w:before="100" w:beforeAutospacing="1" w:after="100" w:afterAutospacing="1" w:line="300" w:lineRule="exact"/>
        <w:jc w:val="both"/>
        <w:rPr>
          <w:rFonts w:ascii="Arial" w:hAnsi="Arial" w:cs="Arial"/>
          <w:b/>
          <w:sz w:val="24"/>
          <w:szCs w:val="24"/>
        </w:rPr>
      </w:pPr>
      <w:r>
        <w:rPr>
          <w:rFonts w:ascii="Arial" w:hAnsi="Arial" w:cs="Arial"/>
          <w:b/>
          <w:bCs/>
          <w:sz w:val="24"/>
          <w:szCs w:val="24"/>
        </w:rPr>
        <w:t>3</w:t>
      </w:r>
      <w:r w:rsidR="00F8747D" w:rsidRPr="00F8747D">
        <w:rPr>
          <w:rFonts w:ascii="Arial" w:hAnsi="Arial" w:cs="Arial"/>
          <w:b/>
          <w:bCs/>
          <w:sz w:val="24"/>
          <w:szCs w:val="24"/>
        </w:rPr>
        <w:t>.1.</w:t>
      </w:r>
      <w:r w:rsidR="00F8747D" w:rsidRPr="00F8747D">
        <w:rPr>
          <w:rFonts w:ascii="Arial" w:hAnsi="Arial" w:cs="Arial"/>
          <w:b/>
          <w:bCs/>
          <w:sz w:val="24"/>
          <w:szCs w:val="24"/>
        </w:rPr>
        <w:tab/>
      </w:r>
      <w:r w:rsidR="0078786C" w:rsidRPr="00F8747D">
        <w:rPr>
          <w:rFonts w:ascii="Arial" w:hAnsi="Arial" w:cs="Arial"/>
          <w:sz w:val="24"/>
          <w:szCs w:val="24"/>
        </w:rPr>
        <w:t xml:space="preserve">O </w:t>
      </w:r>
      <w:r w:rsidR="0078786C" w:rsidRPr="00F8747D">
        <w:rPr>
          <w:rFonts w:ascii="Arial" w:hAnsi="Arial" w:cs="Arial"/>
          <w:sz w:val="24"/>
          <w:szCs w:val="24"/>
          <w:lang w:val="pt-PT"/>
        </w:rPr>
        <w:t>Formador de Mercado se obriga a atuar com estrita observância aos Regulamentos e a manter elevados padrões éticos de conduta em sua atuação como Formador de Mercado e demais atividades associadas à sua atuação no mercado de valores mobiliários.</w:t>
      </w:r>
    </w:p>
    <w:p w14:paraId="0909696E" w14:textId="3ED1932D" w:rsidR="0012763E" w:rsidRDefault="00E833DE" w:rsidP="008D6910">
      <w:pPr>
        <w:spacing w:before="100" w:beforeAutospacing="1" w:after="100" w:afterAutospacing="1" w:line="300" w:lineRule="exact"/>
        <w:jc w:val="both"/>
        <w:rPr>
          <w:rFonts w:ascii="Arial" w:hAnsi="Arial" w:cs="Arial"/>
          <w:sz w:val="24"/>
          <w:szCs w:val="24"/>
        </w:rPr>
      </w:pPr>
      <w:r>
        <w:rPr>
          <w:rFonts w:ascii="Arial" w:hAnsi="Arial" w:cs="Arial"/>
          <w:b/>
          <w:bCs/>
          <w:sz w:val="24"/>
          <w:szCs w:val="24"/>
        </w:rPr>
        <w:t>3</w:t>
      </w:r>
      <w:r w:rsidR="00F8747D" w:rsidRPr="00F8747D">
        <w:rPr>
          <w:rFonts w:ascii="Arial" w:hAnsi="Arial" w:cs="Arial"/>
          <w:b/>
          <w:bCs/>
          <w:sz w:val="24"/>
          <w:szCs w:val="24"/>
        </w:rPr>
        <w:t>.2.</w:t>
      </w:r>
      <w:r w:rsidR="00F8747D">
        <w:rPr>
          <w:rFonts w:ascii="Arial" w:hAnsi="Arial" w:cs="Arial"/>
          <w:sz w:val="24"/>
          <w:szCs w:val="24"/>
        </w:rPr>
        <w:tab/>
        <w:t xml:space="preserve">  </w:t>
      </w:r>
      <w:r w:rsidR="00B649A0" w:rsidRPr="00112778">
        <w:rPr>
          <w:rFonts w:ascii="Arial" w:hAnsi="Arial" w:cs="Arial"/>
          <w:sz w:val="24"/>
          <w:szCs w:val="24"/>
        </w:rPr>
        <w:t xml:space="preserve">O </w:t>
      </w:r>
      <w:r w:rsidR="007410E2" w:rsidRPr="00112778">
        <w:rPr>
          <w:rFonts w:ascii="Arial" w:hAnsi="Arial" w:cs="Arial"/>
          <w:sz w:val="24"/>
          <w:szCs w:val="24"/>
        </w:rPr>
        <w:t xml:space="preserve">Formador de Mercado </w:t>
      </w:r>
      <w:r w:rsidR="00B649A0" w:rsidRPr="00112778">
        <w:rPr>
          <w:rFonts w:ascii="Arial" w:hAnsi="Arial" w:cs="Arial"/>
          <w:sz w:val="24"/>
          <w:szCs w:val="24"/>
        </w:rPr>
        <w:t>obriga-se a registrar</w:t>
      </w:r>
      <w:r w:rsidR="0082598B" w:rsidRPr="00112778">
        <w:rPr>
          <w:rFonts w:ascii="Arial" w:hAnsi="Arial" w:cs="Arial"/>
          <w:sz w:val="24"/>
          <w:szCs w:val="24"/>
        </w:rPr>
        <w:t>,</w:t>
      </w:r>
      <w:r w:rsidR="00556DA2" w:rsidRPr="00112778">
        <w:rPr>
          <w:rFonts w:ascii="Arial" w:hAnsi="Arial" w:cs="Arial"/>
          <w:sz w:val="24"/>
          <w:szCs w:val="24"/>
        </w:rPr>
        <w:t xml:space="preserve"> diariamente,</w:t>
      </w:r>
      <w:r w:rsidR="0082598B" w:rsidRPr="00112778">
        <w:rPr>
          <w:rFonts w:ascii="Arial" w:hAnsi="Arial" w:cs="Arial"/>
          <w:sz w:val="24"/>
          <w:szCs w:val="24"/>
        </w:rPr>
        <w:t xml:space="preserve"> durante a sessão de negociação,</w:t>
      </w:r>
      <w:r w:rsidR="00B649A0" w:rsidRPr="00112778">
        <w:rPr>
          <w:rFonts w:ascii="Arial" w:hAnsi="Arial" w:cs="Arial"/>
          <w:sz w:val="24"/>
          <w:szCs w:val="24"/>
        </w:rPr>
        <w:t xml:space="preserve"> </w:t>
      </w:r>
      <w:r w:rsidR="00E54066" w:rsidRPr="00112778">
        <w:rPr>
          <w:rFonts w:ascii="Arial" w:hAnsi="Arial" w:cs="Arial"/>
          <w:sz w:val="24"/>
          <w:szCs w:val="24"/>
        </w:rPr>
        <w:t xml:space="preserve">as </w:t>
      </w:r>
      <w:r w:rsidR="00B649A0" w:rsidRPr="00112778">
        <w:rPr>
          <w:rFonts w:ascii="Arial" w:hAnsi="Arial" w:cs="Arial"/>
          <w:sz w:val="24"/>
          <w:szCs w:val="24"/>
        </w:rPr>
        <w:t xml:space="preserve">ofertas de compra e de venda </w:t>
      </w:r>
      <w:r w:rsidR="006A4D7D" w:rsidRPr="00112778">
        <w:rPr>
          <w:rFonts w:ascii="Arial" w:hAnsi="Arial" w:cs="Arial"/>
          <w:sz w:val="24"/>
          <w:szCs w:val="24"/>
        </w:rPr>
        <w:t>do</w:t>
      </w:r>
      <w:r w:rsidR="00460D57" w:rsidRPr="00112778">
        <w:rPr>
          <w:rFonts w:ascii="Arial" w:hAnsi="Arial" w:cs="Arial"/>
          <w:sz w:val="24"/>
          <w:szCs w:val="24"/>
        </w:rPr>
        <w:t xml:space="preserve">s </w:t>
      </w:r>
      <w:r w:rsidR="006A4D7D" w:rsidRPr="00112778">
        <w:rPr>
          <w:rFonts w:ascii="Arial" w:hAnsi="Arial" w:cs="Arial"/>
          <w:sz w:val="24"/>
          <w:szCs w:val="24"/>
        </w:rPr>
        <w:t>V</w:t>
      </w:r>
      <w:r w:rsidR="00460D57" w:rsidRPr="00112778">
        <w:rPr>
          <w:rFonts w:ascii="Arial" w:hAnsi="Arial" w:cs="Arial"/>
          <w:sz w:val="24"/>
          <w:szCs w:val="24"/>
        </w:rPr>
        <w:t>alor</w:t>
      </w:r>
      <w:r w:rsidR="006A4D7D" w:rsidRPr="00112778">
        <w:rPr>
          <w:rFonts w:ascii="Arial" w:hAnsi="Arial" w:cs="Arial"/>
          <w:sz w:val="24"/>
          <w:szCs w:val="24"/>
        </w:rPr>
        <w:t>es</w:t>
      </w:r>
      <w:r w:rsidR="00460D57" w:rsidRPr="00112778">
        <w:rPr>
          <w:rFonts w:ascii="Arial" w:hAnsi="Arial" w:cs="Arial"/>
          <w:sz w:val="24"/>
          <w:szCs w:val="24"/>
        </w:rPr>
        <w:t xml:space="preserve"> </w:t>
      </w:r>
      <w:r w:rsidR="006A4D7D" w:rsidRPr="00112778">
        <w:rPr>
          <w:rFonts w:ascii="Arial" w:hAnsi="Arial" w:cs="Arial"/>
          <w:sz w:val="24"/>
          <w:szCs w:val="24"/>
        </w:rPr>
        <w:t>M</w:t>
      </w:r>
      <w:r w:rsidR="00460D57" w:rsidRPr="00112778">
        <w:rPr>
          <w:rFonts w:ascii="Arial" w:hAnsi="Arial" w:cs="Arial"/>
          <w:sz w:val="24"/>
          <w:szCs w:val="24"/>
        </w:rPr>
        <w:t>obiliário</w:t>
      </w:r>
      <w:r w:rsidR="006A4D7D" w:rsidRPr="00112778">
        <w:rPr>
          <w:rFonts w:ascii="Arial" w:hAnsi="Arial" w:cs="Arial"/>
          <w:sz w:val="24"/>
          <w:szCs w:val="24"/>
        </w:rPr>
        <w:t>s</w:t>
      </w:r>
      <w:r w:rsidR="00EF4EF7" w:rsidRPr="00112778">
        <w:rPr>
          <w:rFonts w:ascii="Arial" w:hAnsi="Arial" w:cs="Arial"/>
          <w:sz w:val="24"/>
          <w:szCs w:val="24"/>
        </w:rPr>
        <w:t>, respeitando</w:t>
      </w:r>
      <w:r w:rsidR="00556DA2" w:rsidRPr="00112778">
        <w:rPr>
          <w:rFonts w:ascii="Arial" w:hAnsi="Arial" w:cs="Arial"/>
          <w:sz w:val="24"/>
          <w:szCs w:val="24"/>
        </w:rPr>
        <w:t>: (i)</w:t>
      </w:r>
      <w:r w:rsidR="00EF4EF7" w:rsidRPr="00112778">
        <w:rPr>
          <w:rFonts w:ascii="Arial" w:hAnsi="Arial" w:cs="Arial"/>
          <w:sz w:val="24"/>
          <w:szCs w:val="24"/>
        </w:rPr>
        <w:t xml:space="preserve"> o</w:t>
      </w:r>
      <w:r w:rsidR="00556DA2" w:rsidRPr="00112778">
        <w:rPr>
          <w:rFonts w:ascii="Arial" w:hAnsi="Arial" w:cs="Arial"/>
          <w:sz w:val="24"/>
          <w:szCs w:val="24"/>
        </w:rPr>
        <w:t xml:space="preserve"> lote mínimo divulgado diariamente pela B3, por meio de seus meios usuais de comunicação; e (ii) os seguintes </w:t>
      </w:r>
      <w:r w:rsidR="00EF4EF7" w:rsidRPr="00112778">
        <w:rPr>
          <w:rFonts w:ascii="Arial" w:hAnsi="Arial" w:cs="Arial"/>
          <w:sz w:val="24"/>
          <w:szCs w:val="24"/>
        </w:rPr>
        <w:t>parâmetros de atuação</w:t>
      </w:r>
      <w:r w:rsidR="00556DA2" w:rsidRPr="00112778">
        <w:rPr>
          <w:rFonts w:ascii="Arial" w:hAnsi="Arial" w:cs="Arial"/>
          <w:sz w:val="24"/>
          <w:szCs w:val="24"/>
        </w:rPr>
        <w:t xml:space="preserve"> (</w:t>
      </w:r>
      <w:r w:rsidR="00556DA2" w:rsidRPr="00112778">
        <w:rPr>
          <w:rFonts w:ascii="Arial" w:hAnsi="Arial" w:cs="Arial"/>
          <w:b/>
          <w:sz w:val="24"/>
          <w:szCs w:val="24"/>
        </w:rPr>
        <w:t>Parâmetros</w:t>
      </w:r>
      <w:r w:rsidR="00556DA2" w:rsidRPr="00112778">
        <w:rPr>
          <w:rFonts w:ascii="Arial" w:hAnsi="Arial" w:cs="Arial"/>
          <w:sz w:val="24"/>
          <w:szCs w:val="24"/>
        </w:rPr>
        <w:t>):</w:t>
      </w:r>
    </w:p>
    <w:tbl>
      <w:tblPr>
        <w:tblStyle w:val="Tabelacomgrade"/>
        <w:tblW w:w="0" w:type="auto"/>
        <w:tblLook w:val="04A0" w:firstRow="1" w:lastRow="0" w:firstColumn="1" w:lastColumn="0" w:noHBand="0" w:noVBand="1"/>
      </w:tblPr>
      <w:tblGrid>
        <w:gridCol w:w="3274"/>
        <w:gridCol w:w="3227"/>
        <w:gridCol w:w="2844"/>
      </w:tblGrid>
      <w:tr w:rsidR="00D11B79" w:rsidRPr="00112778" w14:paraId="46C4D91B" w14:textId="7FDE9294" w:rsidTr="00D11B79">
        <w:tc>
          <w:tcPr>
            <w:tcW w:w="3274" w:type="dxa"/>
          </w:tcPr>
          <w:p w14:paraId="491E52DD" w14:textId="536F4905" w:rsidR="00D11B79" w:rsidRPr="00112778" w:rsidRDefault="00D11B79" w:rsidP="00C66A1B">
            <w:pPr>
              <w:spacing w:before="100" w:beforeAutospacing="1" w:after="100" w:afterAutospacing="1" w:line="300" w:lineRule="exact"/>
              <w:ind w:left="142"/>
              <w:rPr>
                <w:rFonts w:ascii="Arial" w:hAnsi="Arial" w:cs="Arial"/>
                <w:sz w:val="24"/>
                <w:szCs w:val="24"/>
              </w:rPr>
            </w:pPr>
            <w:r w:rsidRPr="00112778">
              <w:rPr>
                <w:rFonts w:ascii="Arial" w:hAnsi="Arial" w:cs="Arial"/>
                <w:b/>
                <w:sz w:val="24"/>
                <w:szCs w:val="24"/>
              </w:rPr>
              <w:t xml:space="preserve">Intervalo máximo entre o preço de oferta de compra e de venda </w:t>
            </w:r>
            <w:r w:rsidRPr="00112778">
              <w:rPr>
                <w:rFonts w:ascii="Arial" w:hAnsi="Arial" w:cs="Arial"/>
                <w:sz w:val="24"/>
                <w:szCs w:val="24"/>
              </w:rPr>
              <w:t>(</w:t>
            </w:r>
            <w:r w:rsidRPr="00112778">
              <w:rPr>
                <w:rFonts w:ascii="Arial" w:hAnsi="Arial" w:cs="Arial"/>
                <w:i/>
                <w:sz w:val="24"/>
                <w:szCs w:val="24"/>
              </w:rPr>
              <w:t>Spread</w:t>
            </w:r>
            <w:r w:rsidRPr="00112778">
              <w:rPr>
                <w:rFonts w:ascii="Arial" w:hAnsi="Arial" w:cs="Arial"/>
                <w:sz w:val="24"/>
                <w:szCs w:val="24"/>
              </w:rPr>
              <w:t>)</w:t>
            </w:r>
          </w:p>
        </w:tc>
        <w:tc>
          <w:tcPr>
            <w:tcW w:w="3227" w:type="dxa"/>
          </w:tcPr>
          <w:p w14:paraId="2B5DC114" w14:textId="09119C7B" w:rsidR="00D11B79" w:rsidRPr="00112778" w:rsidRDefault="00D11B79" w:rsidP="00C66A1B">
            <w:pPr>
              <w:spacing w:before="100" w:beforeAutospacing="1" w:after="100" w:afterAutospacing="1" w:line="300" w:lineRule="exact"/>
              <w:ind w:left="142"/>
              <w:rPr>
                <w:rFonts w:ascii="Arial" w:hAnsi="Arial" w:cs="Arial"/>
                <w:sz w:val="24"/>
                <w:szCs w:val="24"/>
              </w:rPr>
            </w:pPr>
            <w:r w:rsidRPr="0078786C">
              <w:rPr>
                <w:rFonts w:ascii="Amasis MT Pro" w:hAnsi="Amasis MT Pro" w:cs="Arial"/>
                <w:b/>
                <w:sz w:val="24"/>
                <w:szCs w:val="24"/>
              </w:rPr>
              <w:t>Lote Mínim</w:t>
            </w:r>
            <w:r w:rsidRPr="00112778">
              <w:rPr>
                <w:rFonts w:ascii="Arial" w:hAnsi="Arial" w:cs="Arial"/>
                <w:b/>
                <w:sz w:val="24"/>
                <w:szCs w:val="24"/>
              </w:rPr>
              <w:t>o</w:t>
            </w:r>
            <w:r w:rsidR="0078786C">
              <w:rPr>
                <w:rFonts w:ascii="Arial" w:hAnsi="Arial" w:cs="Arial"/>
                <w:b/>
                <w:sz w:val="24"/>
                <w:szCs w:val="24"/>
              </w:rPr>
              <w:t xml:space="preserve"> de Referência</w:t>
            </w:r>
          </w:p>
        </w:tc>
        <w:tc>
          <w:tcPr>
            <w:tcW w:w="2844" w:type="dxa"/>
          </w:tcPr>
          <w:p w14:paraId="43E81DB7" w14:textId="569DD418" w:rsidR="00D11B79" w:rsidRPr="00112778" w:rsidRDefault="00D11B79" w:rsidP="00C66A1B">
            <w:pPr>
              <w:spacing w:before="100" w:beforeAutospacing="1" w:after="100" w:afterAutospacing="1" w:line="300" w:lineRule="exact"/>
              <w:ind w:left="142"/>
              <w:rPr>
                <w:rFonts w:ascii="Arial" w:hAnsi="Arial" w:cs="Arial"/>
                <w:b/>
                <w:sz w:val="24"/>
                <w:szCs w:val="24"/>
              </w:rPr>
            </w:pPr>
            <w:r w:rsidRPr="00112778">
              <w:rPr>
                <w:rFonts w:ascii="Arial" w:hAnsi="Arial" w:cs="Arial"/>
                <w:b/>
                <w:sz w:val="24"/>
                <w:szCs w:val="24"/>
              </w:rPr>
              <w:t>Período</w:t>
            </w:r>
            <w:r w:rsidR="0078786C">
              <w:rPr>
                <w:rFonts w:ascii="Arial" w:hAnsi="Arial" w:cs="Arial"/>
                <w:b/>
                <w:sz w:val="24"/>
                <w:szCs w:val="24"/>
              </w:rPr>
              <w:t xml:space="preserve"> mínimo</w:t>
            </w:r>
            <w:r w:rsidRPr="00112778">
              <w:rPr>
                <w:rFonts w:ascii="Arial" w:hAnsi="Arial" w:cs="Arial"/>
                <w:b/>
                <w:sz w:val="24"/>
                <w:szCs w:val="24"/>
              </w:rPr>
              <w:t xml:space="preserve"> de atuação</w:t>
            </w:r>
          </w:p>
        </w:tc>
      </w:tr>
      <w:tr w:rsidR="00D11B79" w:rsidRPr="00112778" w14:paraId="382EE3A8" w14:textId="552CA960" w:rsidTr="00D11B79">
        <w:trPr>
          <w:trHeight w:val="386"/>
        </w:trPr>
        <w:tc>
          <w:tcPr>
            <w:tcW w:w="3274" w:type="dxa"/>
          </w:tcPr>
          <w:p w14:paraId="08C9CD89" w14:textId="5396E942" w:rsidR="00D11B79" w:rsidRPr="00112778" w:rsidRDefault="00D11B79" w:rsidP="00C66A1B">
            <w:pPr>
              <w:spacing w:before="100" w:beforeAutospacing="1" w:after="100" w:afterAutospacing="1" w:line="300" w:lineRule="exact"/>
              <w:ind w:left="142"/>
              <w:jc w:val="center"/>
              <w:rPr>
                <w:rFonts w:ascii="Arial" w:hAnsi="Arial" w:cs="Arial"/>
                <w:sz w:val="24"/>
                <w:szCs w:val="24"/>
              </w:rPr>
            </w:pPr>
            <w:r w:rsidRPr="00112778">
              <w:rPr>
                <w:rFonts w:ascii="Arial" w:hAnsi="Arial" w:cs="Arial"/>
                <w:sz w:val="24"/>
                <w:szCs w:val="24"/>
              </w:rPr>
              <w:t>[●]</w:t>
            </w:r>
          </w:p>
        </w:tc>
        <w:tc>
          <w:tcPr>
            <w:tcW w:w="3227" w:type="dxa"/>
          </w:tcPr>
          <w:p w14:paraId="40DEA363" w14:textId="37014673" w:rsidR="00D11B79" w:rsidRPr="00112778" w:rsidRDefault="00D11B79" w:rsidP="00C66A1B">
            <w:pPr>
              <w:spacing w:before="100" w:beforeAutospacing="1" w:after="100" w:afterAutospacing="1" w:line="300" w:lineRule="exact"/>
              <w:ind w:left="142"/>
              <w:jc w:val="center"/>
              <w:rPr>
                <w:rFonts w:ascii="Arial" w:hAnsi="Arial" w:cs="Arial"/>
                <w:sz w:val="24"/>
                <w:szCs w:val="24"/>
              </w:rPr>
            </w:pPr>
            <w:r w:rsidRPr="00112778">
              <w:rPr>
                <w:rFonts w:ascii="Arial" w:hAnsi="Arial" w:cs="Arial"/>
                <w:sz w:val="24"/>
                <w:szCs w:val="24"/>
              </w:rPr>
              <w:t>[●]</w:t>
            </w:r>
          </w:p>
        </w:tc>
        <w:tc>
          <w:tcPr>
            <w:tcW w:w="2844" w:type="dxa"/>
          </w:tcPr>
          <w:p w14:paraId="41CC90BC" w14:textId="457C85FA" w:rsidR="00D11B79" w:rsidRPr="00112778" w:rsidRDefault="00D11B79" w:rsidP="00C66A1B">
            <w:pPr>
              <w:spacing w:before="100" w:beforeAutospacing="1" w:after="100" w:afterAutospacing="1" w:line="300" w:lineRule="exact"/>
              <w:ind w:left="142"/>
              <w:jc w:val="center"/>
              <w:rPr>
                <w:rFonts w:ascii="Arial" w:hAnsi="Arial" w:cs="Arial"/>
                <w:sz w:val="24"/>
                <w:szCs w:val="24"/>
              </w:rPr>
            </w:pPr>
            <w:r w:rsidRPr="00112778">
              <w:rPr>
                <w:rFonts w:ascii="Arial" w:hAnsi="Arial" w:cs="Arial"/>
                <w:sz w:val="24"/>
                <w:szCs w:val="24"/>
              </w:rPr>
              <w:t>[●]</w:t>
            </w:r>
          </w:p>
        </w:tc>
      </w:tr>
    </w:tbl>
    <w:p w14:paraId="7AC65011" w14:textId="721B91E7" w:rsidR="00E833DE" w:rsidRDefault="00E833DE" w:rsidP="00D412ED">
      <w:pPr>
        <w:pStyle w:val="PargrafodaLista"/>
        <w:tabs>
          <w:tab w:val="left" w:pos="0"/>
        </w:tabs>
        <w:spacing w:before="100" w:beforeAutospacing="1" w:after="100" w:afterAutospacing="1" w:line="300" w:lineRule="exact"/>
        <w:ind w:left="0"/>
        <w:jc w:val="both"/>
        <w:rPr>
          <w:rFonts w:ascii="Arial" w:hAnsi="Arial" w:cs="Arial"/>
          <w:sz w:val="24"/>
          <w:szCs w:val="24"/>
        </w:rPr>
      </w:pPr>
      <w:r>
        <w:rPr>
          <w:rFonts w:ascii="Arial" w:hAnsi="Arial" w:cs="Arial"/>
          <w:b/>
          <w:bCs/>
          <w:sz w:val="24"/>
          <w:szCs w:val="24"/>
        </w:rPr>
        <w:lastRenderedPageBreak/>
        <w:t>3</w:t>
      </w:r>
      <w:r w:rsidRPr="00E833DE">
        <w:rPr>
          <w:rFonts w:ascii="Arial" w:hAnsi="Arial" w:cs="Arial"/>
          <w:b/>
          <w:bCs/>
          <w:sz w:val="24"/>
          <w:szCs w:val="24"/>
        </w:rPr>
        <w:t>.3.</w:t>
      </w:r>
      <w:r>
        <w:rPr>
          <w:rFonts w:ascii="Arial" w:hAnsi="Arial" w:cs="Arial"/>
          <w:sz w:val="24"/>
          <w:szCs w:val="24"/>
        </w:rPr>
        <w:tab/>
      </w:r>
      <w:r w:rsidRPr="00E833DE">
        <w:rPr>
          <w:rFonts w:ascii="Arial" w:hAnsi="Arial" w:cs="Arial"/>
          <w:sz w:val="24"/>
          <w:szCs w:val="24"/>
        </w:rPr>
        <w:t>A B3 poderá alterar os Parâmetros</w:t>
      </w:r>
      <w:r w:rsidR="009F40C4">
        <w:rPr>
          <w:rFonts w:ascii="Arial" w:hAnsi="Arial" w:cs="Arial"/>
          <w:sz w:val="24"/>
          <w:szCs w:val="24"/>
        </w:rPr>
        <w:t xml:space="preserve"> a qualquer tempo</w:t>
      </w:r>
      <w:r w:rsidRPr="00E833DE">
        <w:rPr>
          <w:rFonts w:ascii="Arial" w:hAnsi="Arial" w:cs="Arial"/>
          <w:sz w:val="24"/>
          <w:szCs w:val="24"/>
        </w:rPr>
        <w:t>.</w:t>
      </w:r>
      <w:r w:rsidR="005D1E31">
        <w:rPr>
          <w:rFonts w:ascii="Arial" w:hAnsi="Arial" w:cs="Arial"/>
          <w:sz w:val="24"/>
          <w:szCs w:val="24"/>
        </w:rPr>
        <w:t xml:space="preserve"> Todas as modificações </w:t>
      </w:r>
      <w:r w:rsidR="005D1E31" w:rsidRPr="009415D5">
        <w:rPr>
          <w:rFonts w:ascii="Arial" w:hAnsi="Arial" w:cs="Arial"/>
          <w:sz w:val="24"/>
          <w:szCs w:val="24"/>
        </w:rPr>
        <w:t>serão previamente</w:t>
      </w:r>
      <w:r w:rsidR="005D1E31">
        <w:rPr>
          <w:rFonts w:ascii="Arial" w:hAnsi="Arial" w:cs="Arial"/>
          <w:sz w:val="24"/>
          <w:szCs w:val="24"/>
        </w:rPr>
        <w:t xml:space="preserve"> comunicadas ao Formador de Mercado.</w:t>
      </w:r>
    </w:p>
    <w:p w14:paraId="3E43EDD0" w14:textId="77777777" w:rsidR="007D08EE" w:rsidRDefault="007D08EE" w:rsidP="00D412ED">
      <w:pPr>
        <w:pStyle w:val="PargrafodaLista"/>
        <w:tabs>
          <w:tab w:val="left" w:pos="0"/>
        </w:tabs>
        <w:spacing w:before="100" w:beforeAutospacing="1" w:after="100" w:afterAutospacing="1" w:line="300" w:lineRule="exact"/>
        <w:ind w:left="0"/>
        <w:jc w:val="both"/>
        <w:rPr>
          <w:rFonts w:ascii="Arial" w:hAnsi="Arial" w:cs="Arial"/>
          <w:sz w:val="24"/>
          <w:szCs w:val="24"/>
        </w:rPr>
      </w:pPr>
    </w:p>
    <w:p w14:paraId="05FB26F7" w14:textId="26B938D7" w:rsidR="00CE6ECE" w:rsidRDefault="00E833DE" w:rsidP="00F57F69">
      <w:pPr>
        <w:pStyle w:val="PargrafodaLista"/>
        <w:spacing w:before="100" w:beforeAutospacing="1" w:after="100" w:afterAutospacing="1" w:line="300" w:lineRule="exact"/>
        <w:ind w:left="0"/>
        <w:jc w:val="both"/>
        <w:rPr>
          <w:rFonts w:ascii="Arial" w:hAnsi="Arial" w:cs="Arial"/>
          <w:sz w:val="24"/>
          <w:szCs w:val="24"/>
        </w:rPr>
      </w:pPr>
      <w:r w:rsidRPr="42913C25">
        <w:rPr>
          <w:rFonts w:ascii="Arial" w:hAnsi="Arial" w:cs="Arial"/>
          <w:b/>
          <w:bCs/>
          <w:sz w:val="24"/>
          <w:szCs w:val="24"/>
        </w:rPr>
        <w:t>3.4.</w:t>
      </w:r>
      <w:r>
        <w:tab/>
      </w:r>
      <w:r w:rsidRPr="42913C25">
        <w:rPr>
          <w:rFonts w:ascii="Arial" w:hAnsi="Arial" w:cs="Arial"/>
          <w:sz w:val="24"/>
          <w:szCs w:val="24"/>
        </w:rPr>
        <w:t>A B3 poderá, a seu exclusivo critério, autorizar que o Formador de Mercado, após envio de comunicação, exerça suas atividades sem observar os Parâmetros</w:t>
      </w:r>
      <w:r w:rsidR="00744A24">
        <w:rPr>
          <w:rFonts w:ascii="Arial" w:hAnsi="Arial" w:cs="Arial"/>
          <w:sz w:val="24"/>
          <w:szCs w:val="24"/>
        </w:rPr>
        <w:t xml:space="preserve"> em determinadas hipóteses</w:t>
      </w:r>
      <w:r w:rsidR="00130E6E">
        <w:rPr>
          <w:rFonts w:ascii="Arial" w:hAnsi="Arial" w:cs="Arial"/>
          <w:sz w:val="24"/>
          <w:szCs w:val="24"/>
        </w:rPr>
        <w:t xml:space="preserve">, que podem ser alteradas </w:t>
      </w:r>
      <w:r w:rsidR="00B8716B">
        <w:rPr>
          <w:rFonts w:ascii="Arial" w:hAnsi="Arial" w:cs="Arial"/>
          <w:sz w:val="24"/>
          <w:szCs w:val="24"/>
        </w:rPr>
        <w:t>pela B3</w:t>
      </w:r>
      <w:r w:rsidR="00755662">
        <w:rPr>
          <w:rFonts w:ascii="Arial" w:hAnsi="Arial" w:cs="Arial"/>
          <w:sz w:val="24"/>
          <w:szCs w:val="24"/>
        </w:rPr>
        <w:t xml:space="preserve"> </w:t>
      </w:r>
      <w:r w:rsidR="00130E6E">
        <w:rPr>
          <w:rFonts w:ascii="Arial" w:hAnsi="Arial" w:cs="Arial"/>
          <w:sz w:val="24"/>
          <w:szCs w:val="24"/>
        </w:rPr>
        <w:t>a seu exclusivo critério</w:t>
      </w:r>
      <w:r w:rsidR="00744A24">
        <w:rPr>
          <w:rFonts w:ascii="Arial" w:hAnsi="Arial" w:cs="Arial"/>
          <w:sz w:val="24"/>
          <w:szCs w:val="24"/>
        </w:rPr>
        <w:t xml:space="preserve"> </w:t>
      </w:r>
      <w:r w:rsidR="00130E6E">
        <w:rPr>
          <w:rFonts w:ascii="Arial" w:hAnsi="Arial" w:cs="Arial"/>
          <w:sz w:val="24"/>
          <w:szCs w:val="24"/>
        </w:rPr>
        <w:t>incluindo, mas não se limitando, o</w:t>
      </w:r>
      <w:r w:rsidR="00755662">
        <w:rPr>
          <w:rFonts w:ascii="Arial" w:hAnsi="Arial" w:cs="Arial"/>
          <w:sz w:val="24"/>
          <w:szCs w:val="24"/>
        </w:rPr>
        <w:t>s casos</w:t>
      </w:r>
      <w:r w:rsidRPr="42913C25">
        <w:rPr>
          <w:rFonts w:ascii="Arial" w:hAnsi="Arial" w:cs="Arial"/>
          <w:sz w:val="24"/>
          <w:szCs w:val="24"/>
        </w:rPr>
        <w:t xml:space="preserve"> de:</w:t>
      </w:r>
    </w:p>
    <w:p w14:paraId="4F0E6A8B" w14:textId="77777777" w:rsidR="00CE6ECE" w:rsidRPr="00CE6ECE" w:rsidRDefault="00CE6ECE" w:rsidP="00CE6ECE">
      <w:pPr>
        <w:pStyle w:val="PargrafodaLista"/>
        <w:tabs>
          <w:tab w:val="left" w:pos="0"/>
        </w:tabs>
        <w:spacing w:before="100" w:beforeAutospacing="1" w:after="100" w:afterAutospacing="1" w:line="300" w:lineRule="exact"/>
        <w:ind w:left="142"/>
        <w:jc w:val="both"/>
        <w:rPr>
          <w:rFonts w:ascii="Arial" w:hAnsi="Arial" w:cs="Arial"/>
          <w:sz w:val="24"/>
          <w:szCs w:val="24"/>
        </w:rPr>
      </w:pPr>
    </w:p>
    <w:p w14:paraId="2BFA7BC5" w14:textId="6532D5BC" w:rsidR="00E833DE" w:rsidRDefault="00E833DE" w:rsidP="0000180E">
      <w:pPr>
        <w:pStyle w:val="PargrafodaLista"/>
        <w:tabs>
          <w:tab w:val="left" w:pos="0"/>
        </w:tabs>
        <w:spacing w:before="100" w:beforeAutospacing="1" w:after="100" w:afterAutospacing="1" w:line="300" w:lineRule="exact"/>
        <w:ind w:left="709"/>
        <w:jc w:val="both"/>
        <w:rPr>
          <w:rFonts w:ascii="Arial" w:hAnsi="Arial" w:cs="Arial"/>
          <w:sz w:val="24"/>
          <w:szCs w:val="24"/>
        </w:rPr>
      </w:pPr>
      <w:r>
        <w:rPr>
          <w:rFonts w:ascii="Arial" w:hAnsi="Arial" w:cs="Arial"/>
          <w:sz w:val="24"/>
          <w:szCs w:val="24"/>
        </w:rPr>
        <w:t xml:space="preserve">a) </w:t>
      </w:r>
      <w:r w:rsidRPr="00E833DE">
        <w:rPr>
          <w:rFonts w:ascii="Arial" w:hAnsi="Arial" w:cs="Arial"/>
          <w:sz w:val="24"/>
          <w:szCs w:val="24"/>
        </w:rPr>
        <w:t>alteração do padrão de volatilidade ou de preços no(s) mercado(s) em que o Formador de Mercado realiza suas operações;</w:t>
      </w:r>
    </w:p>
    <w:p w14:paraId="77D39234" w14:textId="77777777" w:rsidR="00E833DE" w:rsidRPr="00E833DE" w:rsidRDefault="00E833DE" w:rsidP="0000180E">
      <w:pPr>
        <w:pStyle w:val="PargrafodaLista"/>
        <w:tabs>
          <w:tab w:val="left" w:pos="0"/>
        </w:tabs>
        <w:spacing w:before="100" w:beforeAutospacing="1" w:after="100" w:afterAutospacing="1" w:line="300" w:lineRule="exact"/>
        <w:ind w:left="709"/>
        <w:jc w:val="both"/>
        <w:rPr>
          <w:rFonts w:ascii="Arial" w:hAnsi="Arial" w:cs="Arial"/>
          <w:sz w:val="24"/>
          <w:szCs w:val="24"/>
        </w:rPr>
      </w:pPr>
    </w:p>
    <w:p w14:paraId="436B094F" w14:textId="5B5239D7" w:rsidR="00E833DE" w:rsidRDefault="00E833DE" w:rsidP="0000180E">
      <w:pPr>
        <w:pStyle w:val="PargrafodaLista"/>
        <w:tabs>
          <w:tab w:val="left" w:pos="0"/>
        </w:tabs>
        <w:spacing w:before="100" w:beforeAutospacing="1" w:after="100" w:afterAutospacing="1" w:line="300" w:lineRule="exact"/>
        <w:ind w:left="709"/>
        <w:jc w:val="both"/>
        <w:rPr>
          <w:rFonts w:ascii="Arial" w:hAnsi="Arial" w:cs="Arial"/>
          <w:sz w:val="24"/>
          <w:szCs w:val="24"/>
        </w:rPr>
      </w:pPr>
      <w:r>
        <w:rPr>
          <w:rFonts w:ascii="Arial" w:hAnsi="Arial" w:cs="Arial"/>
          <w:sz w:val="24"/>
          <w:szCs w:val="24"/>
        </w:rPr>
        <w:t xml:space="preserve">b) </w:t>
      </w:r>
      <w:r w:rsidRPr="00E833DE">
        <w:rPr>
          <w:rFonts w:ascii="Arial" w:hAnsi="Arial" w:cs="Arial"/>
          <w:sz w:val="24"/>
          <w:szCs w:val="24"/>
        </w:rPr>
        <w:t>alteração significativa do padrão de preço dos Valores Mobiliários objeto d</w:t>
      </w:r>
      <w:r>
        <w:rPr>
          <w:rFonts w:ascii="Arial" w:hAnsi="Arial" w:cs="Arial"/>
          <w:sz w:val="24"/>
          <w:szCs w:val="24"/>
        </w:rPr>
        <w:t>este Contrato</w:t>
      </w:r>
      <w:r w:rsidRPr="00E833DE">
        <w:rPr>
          <w:rFonts w:ascii="Arial" w:hAnsi="Arial" w:cs="Arial"/>
          <w:sz w:val="24"/>
          <w:szCs w:val="24"/>
        </w:rPr>
        <w:t>;</w:t>
      </w:r>
    </w:p>
    <w:p w14:paraId="24416204" w14:textId="77777777" w:rsidR="00E833DE" w:rsidRPr="00E833DE" w:rsidRDefault="00E833DE" w:rsidP="0000180E">
      <w:pPr>
        <w:pStyle w:val="PargrafodaLista"/>
        <w:tabs>
          <w:tab w:val="left" w:pos="0"/>
        </w:tabs>
        <w:spacing w:before="100" w:beforeAutospacing="1" w:after="100" w:afterAutospacing="1" w:line="300" w:lineRule="exact"/>
        <w:ind w:left="709"/>
        <w:jc w:val="both"/>
        <w:rPr>
          <w:rFonts w:ascii="Arial" w:hAnsi="Arial" w:cs="Arial"/>
          <w:sz w:val="24"/>
          <w:szCs w:val="24"/>
        </w:rPr>
      </w:pPr>
    </w:p>
    <w:p w14:paraId="7C51063E" w14:textId="07D7E9C9" w:rsidR="00E833DE" w:rsidRDefault="00E833DE" w:rsidP="0000180E">
      <w:pPr>
        <w:pStyle w:val="PargrafodaLista"/>
        <w:tabs>
          <w:tab w:val="left" w:pos="0"/>
        </w:tabs>
        <w:spacing w:before="100" w:beforeAutospacing="1" w:after="100" w:afterAutospacing="1" w:line="300" w:lineRule="exact"/>
        <w:ind w:left="709"/>
        <w:jc w:val="both"/>
        <w:rPr>
          <w:rFonts w:ascii="Arial" w:hAnsi="Arial" w:cs="Arial"/>
          <w:sz w:val="24"/>
          <w:szCs w:val="24"/>
        </w:rPr>
      </w:pPr>
      <w:r>
        <w:rPr>
          <w:rFonts w:ascii="Arial" w:hAnsi="Arial" w:cs="Arial"/>
          <w:sz w:val="24"/>
          <w:szCs w:val="24"/>
        </w:rPr>
        <w:t xml:space="preserve">c) </w:t>
      </w:r>
      <w:r w:rsidRPr="00E833DE">
        <w:rPr>
          <w:rFonts w:ascii="Arial" w:hAnsi="Arial" w:cs="Arial"/>
          <w:sz w:val="24"/>
          <w:szCs w:val="24"/>
        </w:rPr>
        <w:t>existência de problemas tecnológicos ou de conexão ao sistema de negociação por parte do Formador de Mercado ou do Intermediário;</w:t>
      </w:r>
    </w:p>
    <w:p w14:paraId="3D8A1C1C" w14:textId="77777777" w:rsidR="00E833DE" w:rsidRPr="00E833DE" w:rsidRDefault="00E833DE" w:rsidP="0000180E">
      <w:pPr>
        <w:pStyle w:val="PargrafodaLista"/>
        <w:tabs>
          <w:tab w:val="left" w:pos="0"/>
        </w:tabs>
        <w:spacing w:before="100" w:beforeAutospacing="1" w:after="100" w:afterAutospacing="1" w:line="300" w:lineRule="exact"/>
        <w:ind w:left="709"/>
        <w:jc w:val="both"/>
        <w:rPr>
          <w:rFonts w:ascii="Arial" w:hAnsi="Arial" w:cs="Arial"/>
          <w:sz w:val="24"/>
          <w:szCs w:val="24"/>
        </w:rPr>
      </w:pPr>
    </w:p>
    <w:p w14:paraId="4B6983F7" w14:textId="24127213" w:rsidR="00E833DE" w:rsidRDefault="00E833DE" w:rsidP="0000180E">
      <w:pPr>
        <w:pStyle w:val="PargrafodaLista"/>
        <w:tabs>
          <w:tab w:val="left" w:pos="0"/>
        </w:tabs>
        <w:spacing w:before="100" w:beforeAutospacing="1" w:after="100" w:afterAutospacing="1" w:line="300" w:lineRule="exact"/>
        <w:ind w:left="709"/>
        <w:jc w:val="both"/>
        <w:rPr>
          <w:rFonts w:ascii="Arial" w:hAnsi="Arial" w:cs="Arial"/>
          <w:sz w:val="24"/>
          <w:szCs w:val="24"/>
        </w:rPr>
      </w:pPr>
      <w:r>
        <w:rPr>
          <w:rFonts w:ascii="Arial" w:hAnsi="Arial" w:cs="Arial"/>
          <w:sz w:val="24"/>
          <w:szCs w:val="24"/>
        </w:rPr>
        <w:t xml:space="preserve">d) </w:t>
      </w:r>
      <w:r w:rsidRPr="00E833DE">
        <w:rPr>
          <w:rFonts w:ascii="Arial" w:hAnsi="Arial" w:cs="Arial"/>
          <w:sz w:val="24"/>
          <w:szCs w:val="24"/>
        </w:rPr>
        <w:t>ocorrência de caso fortuito ou de força maior que resulte em paralisações técnicas do Formador de Mercado ou do Intermediário; e</w:t>
      </w:r>
    </w:p>
    <w:p w14:paraId="40B8302C" w14:textId="77777777" w:rsidR="00E833DE" w:rsidRPr="00E833DE" w:rsidRDefault="00E833DE" w:rsidP="0000180E">
      <w:pPr>
        <w:pStyle w:val="PargrafodaLista"/>
        <w:tabs>
          <w:tab w:val="left" w:pos="0"/>
        </w:tabs>
        <w:spacing w:before="100" w:beforeAutospacing="1" w:after="100" w:afterAutospacing="1" w:line="300" w:lineRule="exact"/>
        <w:ind w:left="709"/>
        <w:jc w:val="both"/>
        <w:rPr>
          <w:rFonts w:ascii="Arial" w:hAnsi="Arial" w:cs="Arial"/>
          <w:sz w:val="24"/>
          <w:szCs w:val="24"/>
        </w:rPr>
      </w:pPr>
    </w:p>
    <w:p w14:paraId="3ACFE3B2" w14:textId="511BE603" w:rsidR="00E833DE" w:rsidRPr="00E833DE" w:rsidRDefault="00E833DE" w:rsidP="0000180E">
      <w:pPr>
        <w:pStyle w:val="PargrafodaLista"/>
        <w:spacing w:before="100" w:beforeAutospacing="1" w:after="100" w:afterAutospacing="1" w:line="300" w:lineRule="exact"/>
        <w:ind w:left="709"/>
        <w:jc w:val="both"/>
        <w:rPr>
          <w:rFonts w:ascii="Arial" w:hAnsi="Arial" w:cs="Arial"/>
          <w:sz w:val="24"/>
          <w:szCs w:val="24"/>
        </w:rPr>
      </w:pPr>
      <w:r w:rsidRPr="42913C25">
        <w:rPr>
          <w:rFonts w:ascii="Arial" w:hAnsi="Arial" w:cs="Arial"/>
          <w:sz w:val="24"/>
          <w:szCs w:val="24"/>
        </w:rPr>
        <w:t>f) realização de leilões dos Valores Mobiliários ou dos Valores Mobiliários a eles subjacentes.</w:t>
      </w:r>
    </w:p>
    <w:p w14:paraId="2A38920A" w14:textId="77777777" w:rsidR="00E833DE" w:rsidRPr="00E833DE" w:rsidRDefault="00E833DE" w:rsidP="00E833DE">
      <w:pPr>
        <w:pStyle w:val="PargrafodaLista"/>
        <w:tabs>
          <w:tab w:val="left" w:pos="0"/>
        </w:tabs>
        <w:spacing w:before="100" w:beforeAutospacing="1" w:after="100" w:afterAutospacing="1" w:line="300" w:lineRule="exact"/>
        <w:ind w:left="142"/>
        <w:jc w:val="both"/>
        <w:rPr>
          <w:rFonts w:ascii="Arial" w:hAnsi="Arial" w:cs="Arial"/>
          <w:sz w:val="24"/>
          <w:szCs w:val="24"/>
        </w:rPr>
      </w:pPr>
    </w:p>
    <w:p w14:paraId="79E083F0" w14:textId="7E526025" w:rsidR="0012763E" w:rsidRDefault="00E833DE" w:rsidP="00F57F69">
      <w:pPr>
        <w:pStyle w:val="PargrafodaLista"/>
        <w:tabs>
          <w:tab w:val="left" w:pos="0"/>
        </w:tabs>
        <w:spacing w:before="100" w:beforeAutospacing="1" w:after="100" w:afterAutospacing="1" w:line="300" w:lineRule="exact"/>
        <w:ind w:left="0"/>
        <w:jc w:val="both"/>
        <w:rPr>
          <w:rFonts w:ascii="Arial" w:hAnsi="Arial" w:cs="Arial"/>
          <w:sz w:val="24"/>
          <w:szCs w:val="24"/>
        </w:rPr>
      </w:pPr>
      <w:r>
        <w:rPr>
          <w:rFonts w:ascii="Arial" w:eastAsia="Calibri" w:hAnsi="Arial" w:cs="Arial"/>
          <w:b/>
          <w:bCs/>
          <w:sz w:val="24"/>
          <w:szCs w:val="24"/>
        </w:rPr>
        <w:t>3</w:t>
      </w:r>
      <w:r w:rsidRPr="00E833DE">
        <w:rPr>
          <w:rFonts w:ascii="Arial" w:eastAsia="Calibri" w:hAnsi="Arial" w:cs="Arial"/>
          <w:b/>
          <w:bCs/>
          <w:sz w:val="24"/>
          <w:szCs w:val="24"/>
        </w:rPr>
        <w:t>.5.</w:t>
      </w:r>
      <w:r>
        <w:rPr>
          <w:rFonts w:ascii="Arial" w:eastAsia="Calibri" w:hAnsi="Arial" w:cs="Arial"/>
          <w:sz w:val="24"/>
          <w:szCs w:val="24"/>
        </w:rPr>
        <w:tab/>
      </w:r>
      <w:r w:rsidR="002C46BB" w:rsidRPr="00112778">
        <w:rPr>
          <w:rFonts w:ascii="Arial" w:eastAsia="Calibri" w:hAnsi="Arial" w:cs="Arial"/>
          <w:sz w:val="24"/>
          <w:szCs w:val="24"/>
        </w:rPr>
        <w:t xml:space="preserve">As ofertas do </w:t>
      </w:r>
      <w:r w:rsidR="002C46BB" w:rsidRPr="00112778">
        <w:rPr>
          <w:rFonts w:ascii="Arial" w:hAnsi="Arial" w:cs="Arial"/>
          <w:sz w:val="24"/>
          <w:szCs w:val="24"/>
          <w:lang w:val="pt-PT"/>
        </w:rPr>
        <w:t>Formador de Mercado</w:t>
      </w:r>
      <w:r w:rsidR="002C46BB" w:rsidRPr="00112778">
        <w:rPr>
          <w:rFonts w:ascii="Arial" w:eastAsia="Calibri" w:hAnsi="Arial" w:cs="Arial"/>
          <w:sz w:val="24"/>
          <w:szCs w:val="24"/>
        </w:rPr>
        <w:t xml:space="preserve"> concorrerão em igualdade de condições com as demais ofertas </w:t>
      </w:r>
      <w:r w:rsidR="00F20F12" w:rsidRPr="00112778">
        <w:rPr>
          <w:rFonts w:ascii="Arial" w:hAnsi="Arial" w:cs="Arial"/>
          <w:sz w:val="24"/>
          <w:szCs w:val="24"/>
        </w:rPr>
        <w:t xml:space="preserve">de mercado, inclusive </w:t>
      </w:r>
      <w:r w:rsidR="002C46BB" w:rsidRPr="00112778">
        <w:rPr>
          <w:rFonts w:ascii="Arial" w:hAnsi="Arial" w:cs="Arial"/>
          <w:sz w:val="24"/>
          <w:szCs w:val="24"/>
        </w:rPr>
        <w:t xml:space="preserve">com as </w:t>
      </w:r>
      <w:r w:rsidR="00F20F12" w:rsidRPr="00112778">
        <w:rPr>
          <w:rFonts w:ascii="Arial" w:hAnsi="Arial" w:cs="Arial"/>
          <w:sz w:val="24"/>
          <w:szCs w:val="24"/>
        </w:rPr>
        <w:t>de outros for</w:t>
      </w:r>
      <w:r w:rsidR="00A0194B" w:rsidRPr="00112778">
        <w:rPr>
          <w:rFonts w:ascii="Arial" w:hAnsi="Arial" w:cs="Arial"/>
          <w:sz w:val="24"/>
          <w:szCs w:val="24"/>
        </w:rPr>
        <w:t xml:space="preserve">madores de mercado, obedecendo </w:t>
      </w:r>
      <w:r w:rsidR="00F20F12" w:rsidRPr="00112778">
        <w:rPr>
          <w:rFonts w:ascii="Arial" w:hAnsi="Arial" w:cs="Arial"/>
          <w:sz w:val="24"/>
          <w:szCs w:val="24"/>
        </w:rPr>
        <w:t xml:space="preserve">os critérios de </w:t>
      </w:r>
      <w:r w:rsidR="0007369A" w:rsidRPr="00112778">
        <w:rPr>
          <w:rFonts w:ascii="Arial" w:hAnsi="Arial" w:cs="Arial"/>
          <w:sz w:val="24"/>
          <w:szCs w:val="24"/>
        </w:rPr>
        <w:t>aceitação, compensação e liquidação das operações,</w:t>
      </w:r>
      <w:r w:rsidR="00F20F12" w:rsidRPr="00112778">
        <w:rPr>
          <w:rFonts w:ascii="Arial" w:hAnsi="Arial" w:cs="Arial"/>
          <w:sz w:val="24"/>
          <w:szCs w:val="24"/>
        </w:rPr>
        <w:t xml:space="preserve"> dispostos nas regras e procedimentos</w:t>
      </w:r>
      <w:r w:rsidR="00051730" w:rsidRPr="00112778">
        <w:rPr>
          <w:rFonts w:ascii="Arial" w:hAnsi="Arial" w:cs="Arial"/>
          <w:sz w:val="24"/>
          <w:szCs w:val="24"/>
        </w:rPr>
        <w:t xml:space="preserve"> da </w:t>
      </w:r>
      <w:r w:rsidR="00F20F12" w:rsidRPr="00112778">
        <w:rPr>
          <w:rFonts w:ascii="Arial" w:hAnsi="Arial" w:cs="Arial"/>
          <w:sz w:val="24"/>
          <w:szCs w:val="24"/>
        </w:rPr>
        <w:t>B</w:t>
      </w:r>
      <w:r w:rsidR="00EB4382" w:rsidRPr="00112778">
        <w:rPr>
          <w:rFonts w:ascii="Arial" w:hAnsi="Arial" w:cs="Arial"/>
          <w:sz w:val="24"/>
          <w:szCs w:val="24"/>
        </w:rPr>
        <w:t>3</w:t>
      </w:r>
      <w:r w:rsidR="00F20F12" w:rsidRPr="00112778">
        <w:rPr>
          <w:rFonts w:ascii="Arial" w:hAnsi="Arial" w:cs="Arial"/>
          <w:sz w:val="24"/>
          <w:szCs w:val="24"/>
        </w:rPr>
        <w:t>.</w:t>
      </w:r>
    </w:p>
    <w:p w14:paraId="36334912" w14:textId="393F6FB1" w:rsidR="0078786C" w:rsidRDefault="0078786C" w:rsidP="00F57F69">
      <w:pPr>
        <w:pStyle w:val="PargrafodaLista"/>
        <w:tabs>
          <w:tab w:val="left" w:pos="0"/>
        </w:tabs>
        <w:spacing w:before="100" w:beforeAutospacing="1" w:after="100" w:afterAutospacing="1" w:line="300" w:lineRule="exact"/>
        <w:ind w:left="0"/>
        <w:jc w:val="both"/>
        <w:rPr>
          <w:rFonts w:ascii="Arial" w:hAnsi="Arial" w:cs="Arial"/>
          <w:sz w:val="24"/>
          <w:szCs w:val="24"/>
        </w:rPr>
      </w:pPr>
    </w:p>
    <w:p w14:paraId="779D8951" w14:textId="4B78BD13" w:rsidR="00F8747D" w:rsidRDefault="00E833DE" w:rsidP="00F57F69">
      <w:pPr>
        <w:pStyle w:val="PargrafodaLista"/>
        <w:tabs>
          <w:tab w:val="left" w:pos="0"/>
        </w:tabs>
        <w:spacing w:before="100" w:beforeAutospacing="1" w:after="100" w:afterAutospacing="1" w:line="300" w:lineRule="exact"/>
        <w:ind w:left="0"/>
        <w:jc w:val="both"/>
        <w:rPr>
          <w:rFonts w:ascii="Arial" w:hAnsi="Arial" w:cs="Arial"/>
          <w:sz w:val="24"/>
          <w:szCs w:val="24"/>
        </w:rPr>
      </w:pPr>
      <w:r>
        <w:rPr>
          <w:rFonts w:ascii="Arial" w:hAnsi="Arial" w:cs="Arial"/>
          <w:b/>
          <w:bCs/>
          <w:sz w:val="24"/>
          <w:szCs w:val="24"/>
        </w:rPr>
        <w:t>3.6.</w:t>
      </w:r>
      <w:r>
        <w:rPr>
          <w:rFonts w:ascii="Arial" w:hAnsi="Arial" w:cs="Arial"/>
          <w:b/>
          <w:bCs/>
          <w:sz w:val="24"/>
          <w:szCs w:val="24"/>
        </w:rPr>
        <w:tab/>
      </w:r>
      <w:r w:rsidR="00F8747D" w:rsidRPr="00F8747D">
        <w:rPr>
          <w:rFonts w:ascii="Arial" w:hAnsi="Arial" w:cs="Arial"/>
          <w:sz w:val="24"/>
          <w:szCs w:val="24"/>
        </w:rPr>
        <w:t xml:space="preserve">O </w:t>
      </w:r>
      <w:r w:rsidR="00F8747D" w:rsidRPr="00112778">
        <w:rPr>
          <w:rFonts w:ascii="Arial" w:hAnsi="Arial" w:cs="Arial"/>
          <w:sz w:val="24"/>
          <w:szCs w:val="24"/>
          <w:lang w:val="pt-PT"/>
        </w:rPr>
        <w:t>Formador de Mercado</w:t>
      </w:r>
      <w:r w:rsidR="00F8747D" w:rsidRPr="00F8747D">
        <w:rPr>
          <w:rFonts w:ascii="Arial" w:hAnsi="Arial" w:cs="Arial"/>
          <w:sz w:val="24"/>
          <w:szCs w:val="24"/>
        </w:rPr>
        <w:t xml:space="preserve"> não pode exercer sua atividade de forma a criar, direta ou indiretamente, condições artificiais de demanda, oferta ou preço dos valores mobiliários, ou incorrer em práticas não equitativas.</w:t>
      </w:r>
    </w:p>
    <w:p w14:paraId="59474647" w14:textId="71FA669A" w:rsidR="00E833DE" w:rsidRDefault="00E833DE" w:rsidP="00F57F69">
      <w:pPr>
        <w:pStyle w:val="PargrafodaLista"/>
        <w:tabs>
          <w:tab w:val="left" w:pos="0"/>
        </w:tabs>
        <w:spacing w:before="100" w:beforeAutospacing="1" w:after="100" w:afterAutospacing="1" w:line="300" w:lineRule="exact"/>
        <w:ind w:left="0"/>
        <w:jc w:val="both"/>
        <w:rPr>
          <w:rFonts w:ascii="Arial" w:hAnsi="Arial" w:cs="Arial"/>
          <w:sz w:val="24"/>
          <w:szCs w:val="24"/>
        </w:rPr>
      </w:pPr>
    </w:p>
    <w:p w14:paraId="606F5C91" w14:textId="2AC65591" w:rsidR="00E833DE" w:rsidRPr="00E833DE" w:rsidRDefault="00E833DE" w:rsidP="00F57F69">
      <w:pPr>
        <w:pStyle w:val="PargrafodaLista"/>
        <w:tabs>
          <w:tab w:val="left" w:pos="0"/>
        </w:tabs>
        <w:spacing w:before="100" w:beforeAutospacing="1" w:after="100" w:afterAutospacing="1" w:line="300" w:lineRule="exact"/>
        <w:ind w:left="0"/>
        <w:jc w:val="both"/>
        <w:rPr>
          <w:rFonts w:ascii="Arial" w:hAnsi="Arial" w:cs="Arial"/>
          <w:sz w:val="24"/>
          <w:szCs w:val="24"/>
        </w:rPr>
      </w:pPr>
      <w:r>
        <w:rPr>
          <w:rFonts w:ascii="Arial" w:hAnsi="Arial" w:cs="Arial"/>
          <w:b/>
          <w:bCs/>
          <w:sz w:val="24"/>
          <w:szCs w:val="24"/>
        </w:rPr>
        <w:t>3.7.</w:t>
      </w:r>
      <w:r>
        <w:rPr>
          <w:rFonts w:ascii="Arial" w:hAnsi="Arial" w:cs="Arial"/>
          <w:b/>
          <w:bCs/>
          <w:sz w:val="24"/>
          <w:szCs w:val="24"/>
        </w:rPr>
        <w:tab/>
      </w:r>
      <w:r w:rsidRPr="00E833DE">
        <w:rPr>
          <w:rFonts w:ascii="Arial" w:hAnsi="Arial" w:cs="Arial"/>
          <w:sz w:val="24"/>
          <w:szCs w:val="24"/>
        </w:rPr>
        <w:t>O Intermediário responde solidariamente ao Formador de Mercados pelo cumprimento das obrigações deste Contrato, exceto às obrigações relacionadas à performance da atuação do Formador de Mercado</w:t>
      </w:r>
    </w:p>
    <w:p w14:paraId="19A3E686" w14:textId="77777777" w:rsidR="00F8747D" w:rsidRPr="00112778" w:rsidRDefault="00F8747D" w:rsidP="0078786C">
      <w:pPr>
        <w:pStyle w:val="PargrafodaLista"/>
        <w:tabs>
          <w:tab w:val="left" w:pos="0"/>
        </w:tabs>
        <w:spacing w:before="100" w:beforeAutospacing="1" w:after="100" w:afterAutospacing="1" w:line="300" w:lineRule="exact"/>
        <w:ind w:left="142"/>
        <w:jc w:val="both"/>
        <w:rPr>
          <w:rFonts w:ascii="Arial" w:hAnsi="Arial" w:cs="Arial"/>
          <w:sz w:val="24"/>
          <w:szCs w:val="24"/>
        </w:rPr>
      </w:pPr>
    </w:p>
    <w:p w14:paraId="35327B36" w14:textId="77777777" w:rsidR="00A0194B" w:rsidRPr="00112778" w:rsidRDefault="00A0194B" w:rsidP="0013533B">
      <w:pPr>
        <w:pStyle w:val="PargrafodaLista"/>
        <w:tabs>
          <w:tab w:val="left" w:pos="0"/>
        </w:tabs>
        <w:spacing w:before="100" w:beforeAutospacing="1" w:after="100" w:afterAutospacing="1" w:line="300" w:lineRule="exact"/>
        <w:ind w:left="142"/>
        <w:jc w:val="both"/>
        <w:rPr>
          <w:rFonts w:ascii="Arial" w:hAnsi="Arial" w:cs="Arial"/>
          <w:sz w:val="24"/>
          <w:szCs w:val="24"/>
        </w:rPr>
      </w:pPr>
    </w:p>
    <w:p w14:paraId="6CAD852E" w14:textId="15CD5DC4" w:rsidR="002C46BB" w:rsidRDefault="00F8747D" w:rsidP="00F57F69">
      <w:pPr>
        <w:pStyle w:val="PargrafodaLista"/>
        <w:ind w:left="0"/>
        <w:jc w:val="both"/>
        <w:rPr>
          <w:rFonts w:ascii="Arial" w:hAnsi="Arial" w:cs="Arial"/>
          <w:b/>
          <w:caps/>
          <w:sz w:val="24"/>
          <w:szCs w:val="24"/>
        </w:rPr>
      </w:pPr>
      <w:r>
        <w:rPr>
          <w:rFonts w:ascii="Arial" w:hAnsi="Arial" w:cs="Arial"/>
          <w:b/>
          <w:sz w:val="24"/>
          <w:szCs w:val="24"/>
        </w:rPr>
        <w:t xml:space="preserve">CLÁUSULA </w:t>
      </w:r>
      <w:r w:rsidR="00E833DE">
        <w:rPr>
          <w:rFonts w:ascii="Arial" w:hAnsi="Arial" w:cs="Arial"/>
          <w:b/>
          <w:sz w:val="24"/>
          <w:szCs w:val="24"/>
        </w:rPr>
        <w:t>QUARTA</w:t>
      </w:r>
      <w:r>
        <w:rPr>
          <w:rFonts w:ascii="Arial" w:hAnsi="Arial" w:cs="Arial"/>
          <w:b/>
          <w:sz w:val="24"/>
          <w:szCs w:val="24"/>
        </w:rPr>
        <w:t xml:space="preserve"> - </w:t>
      </w:r>
      <w:r w:rsidR="002C46BB" w:rsidRPr="00112778">
        <w:rPr>
          <w:rFonts w:ascii="Arial" w:hAnsi="Arial" w:cs="Arial"/>
          <w:b/>
          <w:caps/>
          <w:sz w:val="24"/>
          <w:szCs w:val="24"/>
        </w:rPr>
        <w:t>Vedação ao acesso à informação relevante</w:t>
      </w:r>
    </w:p>
    <w:p w14:paraId="0DCA59B0" w14:textId="77777777" w:rsidR="00583148" w:rsidRPr="00112778" w:rsidRDefault="00583148" w:rsidP="00F57F69">
      <w:pPr>
        <w:pStyle w:val="PargrafodaLista"/>
        <w:tabs>
          <w:tab w:val="left" w:pos="0"/>
        </w:tabs>
        <w:spacing w:before="100" w:beforeAutospacing="1" w:after="100" w:afterAutospacing="1" w:line="300" w:lineRule="exact"/>
        <w:ind w:left="0"/>
        <w:jc w:val="both"/>
        <w:rPr>
          <w:rFonts w:ascii="Arial" w:hAnsi="Arial" w:cs="Arial"/>
          <w:sz w:val="24"/>
          <w:szCs w:val="24"/>
        </w:rPr>
      </w:pPr>
    </w:p>
    <w:p w14:paraId="26DF7BD2" w14:textId="37AA4D96" w:rsidR="002C46BB" w:rsidRPr="00112778" w:rsidRDefault="00E833DE" w:rsidP="00F57F69">
      <w:pPr>
        <w:pStyle w:val="PargrafodaLista"/>
        <w:tabs>
          <w:tab w:val="left" w:pos="0"/>
        </w:tabs>
        <w:spacing w:before="100" w:beforeAutospacing="1" w:after="100" w:afterAutospacing="1" w:line="300" w:lineRule="exact"/>
        <w:ind w:left="0"/>
        <w:jc w:val="both"/>
        <w:rPr>
          <w:rFonts w:ascii="Arial" w:hAnsi="Arial" w:cs="Arial"/>
          <w:sz w:val="24"/>
          <w:szCs w:val="24"/>
        </w:rPr>
      </w:pPr>
      <w:r w:rsidRPr="00E833DE">
        <w:rPr>
          <w:rFonts w:ascii="Arial" w:hAnsi="Arial" w:cs="Arial"/>
          <w:b/>
          <w:bCs/>
          <w:sz w:val="24"/>
          <w:szCs w:val="24"/>
        </w:rPr>
        <w:t>4.</w:t>
      </w:r>
      <w:r w:rsidR="00104E3E">
        <w:rPr>
          <w:rFonts w:ascii="Arial" w:hAnsi="Arial" w:cs="Arial"/>
          <w:b/>
          <w:bCs/>
          <w:sz w:val="24"/>
          <w:szCs w:val="24"/>
        </w:rPr>
        <w:t>1</w:t>
      </w:r>
      <w:r w:rsidRPr="00E833DE">
        <w:rPr>
          <w:rFonts w:ascii="Arial" w:hAnsi="Arial" w:cs="Arial"/>
          <w:b/>
          <w:bCs/>
          <w:sz w:val="24"/>
          <w:szCs w:val="24"/>
        </w:rPr>
        <w:t>.</w:t>
      </w:r>
      <w:r>
        <w:rPr>
          <w:rFonts w:ascii="Arial" w:hAnsi="Arial" w:cs="Arial"/>
          <w:sz w:val="24"/>
          <w:szCs w:val="24"/>
        </w:rPr>
        <w:tab/>
      </w:r>
      <w:r w:rsidR="00A0194B" w:rsidRPr="00112778">
        <w:rPr>
          <w:rFonts w:ascii="Arial" w:hAnsi="Arial" w:cs="Arial"/>
          <w:sz w:val="24"/>
          <w:szCs w:val="24"/>
        </w:rPr>
        <w:t>O F</w:t>
      </w:r>
      <w:r w:rsidR="007410E2" w:rsidRPr="00112778">
        <w:rPr>
          <w:rFonts w:ascii="Arial" w:hAnsi="Arial" w:cs="Arial"/>
          <w:sz w:val="24"/>
          <w:szCs w:val="24"/>
        </w:rPr>
        <w:t xml:space="preserve">ormador de Mercado </w:t>
      </w:r>
      <w:r w:rsidR="002C46BB" w:rsidRPr="00112778">
        <w:rPr>
          <w:rFonts w:ascii="Arial" w:hAnsi="Arial" w:cs="Arial"/>
          <w:sz w:val="24"/>
          <w:szCs w:val="24"/>
        </w:rPr>
        <w:t>se obriga a adotar</w:t>
      </w:r>
      <w:r w:rsidR="00583148" w:rsidRPr="00112778">
        <w:rPr>
          <w:rFonts w:ascii="Arial" w:hAnsi="Arial" w:cs="Arial"/>
          <w:sz w:val="24"/>
          <w:szCs w:val="24"/>
        </w:rPr>
        <w:t xml:space="preserve"> todas as</w:t>
      </w:r>
      <w:r w:rsidR="002C46BB" w:rsidRPr="00112778">
        <w:rPr>
          <w:rFonts w:ascii="Arial" w:hAnsi="Arial" w:cs="Arial"/>
          <w:sz w:val="24"/>
          <w:szCs w:val="24"/>
        </w:rPr>
        <w:t xml:space="preserve"> medidas </w:t>
      </w:r>
      <w:r>
        <w:rPr>
          <w:rFonts w:ascii="Arial" w:hAnsi="Arial" w:cs="Arial"/>
          <w:sz w:val="24"/>
          <w:szCs w:val="24"/>
        </w:rPr>
        <w:t xml:space="preserve">adequadas e </w:t>
      </w:r>
      <w:r w:rsidR="002C46BB" w:rsidRPr="00112778">
        <w:rPr>
          <w:rFonts w:ascii="Arial" w:hAnsi="Arial" w:cs="Arial"/>
          <w:sz w:val="24"/>
          <w:szCs w:val="24"/>
        </w:rPr>
        <w:t xml:space="preserve">necessárias para segregar o acesso </w:t>
      </w:r>
      <w:r w:rsidRPr="00112778">
        <w:rPr>
          <w:rFonts w:ascii="Arial" w:hAnsi="Arial" w:cs="Arial"/>
          <w:sz w:val="24"/>
          <w:szCs w:val="24"/>
        </w:rPr>
        <w:t>à</w:t>
      </w:r>
      <w:r w:rsidR="002C46BB" w:rsidRPr="00112778">
        <w:rPr>
          <w:rFonts w:ascii="Arial" w:hAnsi="Arial" w:cs="Arial"/>
          <w:sz w:val="24"/>
          <w:szCs w:val="24"/>
        </w:rPr>
        <w:t xml:space="preserve"> infor</w:t>
      </w:r>
      <w:r w:rsidR="00A0194B" w:rsidRPr="00112778">
        <w:rPr>
          <w:rFonts w:ascii="Arial" w:hAnsi="Arial" w:cs="Arial"/>
          <w:sz w:val="24"/>
          <w:szCs w:val="24"/>
        </w:rPr>
        <w:t>mação relevante em relação aos V</w:t>
      </w:r>
      <w:r w:rsidR="002C46BB" w:rsidRPr="00112778">
        <w:rPr>
          <w:rFonts w:ascii="Arial" w:hAnsi="Arial" w:cs="Arial"/>
          <w:sz w:val="24"/>
          <w:szCs w:val="24"/>
        </w:rPr>
        <w:t xml:space="preserve">alores </w:t>
      </w:r>
      <w:r w:rsidR="00A0194B" w:rsidRPr="00112778">
        <w:rPr>
          <w:rFonts w:ascii="Arial" w:hAnsi="Arial" w:cs="Arial"/>
          <w:sz w:val="24"/>
          <w:szCs w:val="24"/>
        </w:rPr>
        <w:t>M</w:t>
      </w:r>
      <w:r w:rsidR="002C46BB" w:rsidRPr="00112778">
        <w:rPr>
          <w:rFonts w:ascii="Arial" w:hAnsi="Arial" w:cs="Arial"/>
          <w:sz w:val="24"/>
          <w:szCs w:val="24"/>
        </w:rPr>
        <w:t xml:space="preserve">obiliários </w:t>
      </w:r>
      <w:r w:rsidR="00A0194B" w:rsidRPr="00112778">
        <w:rPr>
          <w:rFonts w:ascii="Arial" w:hAnsi="Arial" w:cs="Arial"/>
          <w:sz w:val="24"/>
          <w:szCs w:val="24"/>
        </w:rPr>
        <w:t xml:space="preserve">e à </w:t>
      </w:r>
      <w:r>
        <w:rPr>
          <w:rFonts w:ascii="Arial" w:hAnsi="Arial" w:cs="Arial"/>
          <w:sz w:val="24"/>
          <w:szCs w:val="24"/>
        </w:rPr>
        <w:t>Contratante</w:t>
      </w:r>
      <w:r w:rsidR="002C46BB" w:rsidRPr="00112778">
        <w:rPr>
          <w:rFonts w:ascii="Arial" w:hAnsi="Arial" w:cs="Arial"/>
          <w:sz w:val="24"/>
          <w:szCs w:val="24"/>
        </w:rPr>
        <w:t xml:space="preserve">. A segregação deverá abranger, inclusive, mas não </w:t>
      </w:r>
      <w:r>
        <w:rPr>
          <w:rFonts w:ascii="Arial" w:hAnsi="Arial" w:cs="Arial"/>
          <w:sz w:val="24"/>
          <w:szCs w:val="24"/>
        </w:rPr>
        <w:t>se limitando</w:t>
      </w:r>
      <w:r w:rsidR="002C46BB" w:rsidRPr="00112778">
        <w:rPr>
          <w:rFonts w:ascii="Arial" w:hAnsi="Arial" w:cs="Arial"/>
          <w:sz w:val="24"/>
          <w:szCs w:val="24"/>
        </w:rPr>
        <w:t>, as empresas do mesmo grupo econômico, tais como sociedades controladas, controladoras e coligadas, de forma a dar estrito cumprimento às normas legais e regulamentares aplicáveis.</w:t>
      </w:r>
    </w:p>
    <w:p w14:paraId="669DFAAF" w14:textId="77777777" w:rsidR="002C46BB" w:rsidRPr="00112778" w:rsidRDefault="002C46BB" w:rsidP="00F57F69">
      <w:pPr>
        <w:pStyle w:val="PargrafodaLista"/>
        <w:tabs>
          <w:tab w:val="left" w:pos="0"/>
        </w:tabs>
        <w:spacing w:before="100" w:beforeAutospacing="1" w:after="100" w:afterAutospacing="1" w:line="300" w:lineRule="exact"/>
        <w:ind w:left="0"/>
        <w:jc w:val="both"/>
        <w:rPr>
          <w:rFonts w:ascii="Arial" w:hAnsi="Arial" w:cs="Arial"/>
          <w:sz w:val="24"/>
          <w:szCs w:val="24"/>
        </w:rPr>
      </w:pPr>
    </w:p>
    <w:p w14:paraId="55A6EBC8" w14:textId="4A00E718" w:rsidR="002C46BB" w:rsidRPr="00112778" w:rsidRDefault="00E833DE" w:rsidP="00F57F69">
      <w:pPr>
        <w:pStyle w:val="PargrafodaLista"/>
        <w:tabs>
          <w:tab w:val="left" w:pos="0"/>
        </w:tabs>
        <w:spacing w:before="100" w:beforeAutospacing="1" w:after="100" w:afterAutospacing="1" w:line="300" w:lineRule="exact"/>
        <w:ind w:left="0"/>
        <w:jc w:val="both"/>
        <w:rPr>
          <w:rFonts w:ascii="Arial" w:hAnsi="Arial" w:cs="Arial"/>
          <w:sz w:val="24"/>
          <w:szCs w:val="24"/>
        </w:rPr>
      </w:pPr>
      <w:r w:rsidRPr="00E833DE">
        <w:rPr>
          <w:rFonts w:ascii="Arial" w:hAnsi="Arial" w:cs="Arial"/>
          <w:b/>
          <w:bCs/>
          <w:sz w:val="24"/>
          <w:szCs w:val="24"/>
        </w:rPr>
        <w:lastRenderedPageBreak/>
        <w:t>4.</w:t>
      </w:r>
      <w:r w:rsidR="00104E3E">
        <w:rPr>
          <w:rFonts w:ascii="Arial" w:hAnsi="Arial" w:cs="Arial"/>
          <w:b/>
          <w:bCs/>
          <w:sz w:val="24"/>
          <w:szCs w:val="24"/>
        </w:rPr>
        <w:t>2</w:t>
      </w:r>
      <w:r w:rsidRPr="00E833DE">
        <w:rPr>
          <w:rFonts w:ascii="Arial" w:hAnsi="Arial" w:cs="Arial"/>
          <w:b/>
          <w:bCs/>
          <w:sz w:val="24"/>
          <w:szCs w:val="24"/>
        </w:rPr>
        <w:t>.</w:t>
      </w:r>
      <w:r w:rsidRPr="00E833DE">
        <w:rPr>
          <w:rFonts w:ascii="Arial" w:hAnsi="Arial" w:cs="Arial"/>
          <w:b/>
          <w:bCs/>
          <w:sz w:val="24"/>
          <w:szCs w:val="24"/>
        </w:rPr>
        <w:tab/>
      </w:r>
      <w:r w:rsidR="002C46BB" w:rsidRPr="00112778">
        <w:rPr>
          <w:rFonts w:ascii="Arial" w:hAnsi="Arial" w:cs="Arial"/>
          <w:sz w:val="24"/>
          <w:szCs w:val="24"/>
        </w:rPr>
        <w:t xml:space="preserve">Na hipótese de ter acesso </w:t>
      </w:r>
      <w:r>
        <w:rPr>
          <w:rFonts w:ascii="Arial" w:hAnsi="Arial" w:cs="Arial"/>
          <w:sz w:val="24"/>
          <w:szCs w:val="24"/>
        </w:rPr>
        <w:t>à</w:t>
      </w:r>
      <w:r w:rsidR="002C46BB" w:rsidRPr="00112778">
        <w:rPr>
          <w:rFonts w:ascii="Arial" w:hAnsi="Arial" w:cs="Arial"/>
          <w:sz w:val="24"/>
          <w:szCs w:val="24"/>
        </w:rPr>
        <w:t xml:space="preserve"> </w:t>
      </w:r>
      <w:r w:rsidR="00750349" w:rsidRPr="00112778">
        <w:rPr>
          <w:rFonts w:ascii="Arial" w:hAnsi="Arial" w:cs="Arial"/>
          <w:sz w:val="24"/>
          <w:szCs w:val="24"/>
        </w:rPr>
        <w:t>informação r</w:t>
      </w:r>
      <w:r w:rsidR="002C46BB" w:rsidRPr="00112778">
        <w:rPr>
          <w:rFonts w:ascii="Arial" w:hAnsi="Arial" w:cs="Arial"/>
          <w:sz w:val="24"/>
          <w:szCs w:val="24"/>
        </w:rPr>
        <w:t xml:space="preserve">elevante, o Formador de Mercado não deve exercer as atividades para os </w:t>
      </w:r>
      <w:r>
        <w:rPr>
          <w:rFonts w:ascii="Arial" w:hAnsi="Arial" w:cs="Arial"/>
          <w:sz w:val="24"/>
          <w:szCs w:val="24"/>
        </w:rPr>
        <w:t>V</w:t>
      </w:r>
      <w:r w:rsidR="00750349" w:rsidRPr="00112778">
        <w:rPr>
          <w:rFonts w:ascii="Arial" w:hAnsi="Arial" w:cs="Arial"/>
          <w:sz w:val="24"/>
          <w:szCs w:val="24"/>
        </w:rPr>
        <w:t xml:space="preserve">alores </w:t>
      </w:r>
      <w:r>
        <w:rPr>
          <w:rFonts w:ascii="Arial" w:hAnsi="Arial" w:cs="Arial"/>
          <w:sz w:val="24"/>
          <w:szCs w:val="24"/>
        </w:rPr>
        <w:t>M</w:t>
      </w:r>
      <w:r w:rsidRPr="00112778">
        <w:rPr>
          <w:rFonts w:ascii="Arial" w:hAnsi="Arial" w:cs="Arial"/>
          <w:sz w:val="24"/>
          <w:szCs w:val="24"/>
        </w:rPr>
        <w:t>obiliários</w:t>
      </w:r>
      <w:r w:rsidR="002C46BB" w:rsidRPr="00112778">
        <w:rPr>
          <w:rFonts w:ascii="Arial" w:hAnsi="Arial" w:cs="Arial"/>
          <w:sz w:val="24"/>
          <w:szCs w:val="24"/>
        </w:rPr>
        <w:t xml:space="preserve"> objeto deste </w:t>
      </w:r>
      <w:r w:rsidR="001058DE" w:rsidRPr="00112778">
        <w:rPr>
          <w:rFonts w:ascii="Arial" w:hAnsi="Arial" w:cs="Arial"/>
          <w:sz w:val="24"/>
          <w:szCs w:val="24"/>
        </w:rPr>
        <w:t>Contrato</w:t>
      </w:r>
      <w:r w:rsidR="002C46BB" w:rsidRPr="00112778">
        <w:rPr>
          <w:rFonts w:ascii="Arial" w:hAnsi="Arial" w:cs="Arial"/>
          <w:sz w:val="24"/>
          <w:szCs w:val="24"/>
        </w:rPr>
        <w:t>, devendo comunicar a B3</w:t>
      </w:r>
      <w:r>
        <w:rPr>
          <w:rFonts w:ascii="Arial" w:hAnsi="Arial" w:cs="Arial"/>
          <w:sz w:val="24"/>
          <w:szCs w:val="24"/>
        </w:rPr>
        <w:t xml:space="preserve"> </w:t>
      </w:r>
      <w:r w:rsidR="002C46BB" w:rsidRPr="00112778">
        <w:rPr>
          <w:rFonts w:ascii="Arial" w:hAnsi="Arial" w:cs="Arial"/>
          <w:sz w:val="24"/>
          <w:szCs w:val="24"/>
        </w:rPr>
        <w:t xml:space="preserve">imediatamente. </w:t>
      </w:r>
    </w:p>
    <w:p w14:paraId="77E53AF7" w14:textId="77777777" w:rsidR="00274421" w:rsidRDefault="00274421" w:rsidP="00274421">
      <w:pPr>
        <w:pStyle w:val="PargrafodaLista"/>
        <w:rPr>
          <w:rFonts w:ascii="Arial" w:hAnsi="Arial" w:cs="Arial"/>
          <w:sz w:val="24"/>
          <w:szCs w:val="24"/>
        </w:rPr>
      </w:pPr>
    </w:p>
    <w:p w14:paraId="3013FD22" w14:textId="07FBCF5D" w:rsidR="007572D3" w:rsidRDefault="0066089C" w:rsidP="00F57F69">
      <w:pPr>
        <w:pStyle w:val="PargrafodaLista"/>
        <w:tabs>
          <w:tab w:val="left" w:pos="709"/>
        </w:tabs>
        <w:spacing w:before="100" w:beforeAutospacing="1" w:after="100" w:afterAutospacing="1" w:line="300" w:lineRule="exact"/>
        <w:ind w:left="0"/>
        <w:jc w:val="both"/>
        <w:rPr>
          <w:rFonts w:ascii="Arial" w:hAnsi="Arial" w:cs="Arial"/>
          <w:b/>
          <w:sz w:val="24"/>
          <w:szCs w:val="24"/>
        </w:rPr>
      </w:pPr>
      <w:r>
        <w:rPr>
          <w:rFonts w:ascii="Arial" w:hAnsi="Arial" w:cs="Arial"/>
          <w:b/>
          <w:sz w:val="24"/>
          <w:szCs w:val="24"/>
        </w:rPr>
        <w:t xml:space="preserve">CLÁUSULA QUINTA - </w:t>
      </w:r>
      <w:r w:rsidR="00AE5EC9" w:rsidRPr="00112778">
        <w:rPr>
          <w:rFonts w:ascii="Arial" w:hAnsi="Arial" w:cs="Arial"/>
          <w:b/>
          <w:sz w:val="24"/>
          <w:szCs w:val="24"/>
        </w:rPr>
        <w:t xml:space="preserve">DA </w:t>
      </w:r>
      <w:r w:rsidR="00F20F12" w:rsidRPr="00112778">
        <w:rPr>
          <w:rFonts w:ascii="Arial" w:hAnsi="Arial" w:cs="Arial"/>
          <w:b/>
          <w:sz w:val="24"/>
          <w:szCs w:val="24"/>
        </w:rPr>
        <w:t>REMUNERAÇÃO</w:t>
      </w:r>
    </w:p>
    <w:p w14:paraId="5D7DC8EA" w14:textId="624EE312" w:rsidR="00F8747D" w:rsidRPr="00112778" w:rsidRDefault="00F8747D" w:rsidP="00F8747D">
      <w:pPr>
        <w:pStyle w:val="PargrafodaLista"/>
        <w:tabs>
          <w:tab w:val="left" w:pos="709"/>
        </w:tabs>
        <w:spacing w:before="100" w:beforeAutospacing="1" w:after="100" w:afterAutospacing="1" w:line="300" w:lineRule="exact"/>
        <w:ind w:left="142"/>
        <w:jc w:val="both"/>
        <w:rPr>
          <w:rFonts w:ascii="Arial" w:hAnsi="Arial" w:cs="Arial"/>
          <w:b/>
          <w:sz w:val="24"/>
          <w:szCs w:val="24"/>
        </w:rPr>
      </w:pPr>
    </w:p>
    <w:p w14:paraId="09E2CE4E" w14:textId="51FE7CDA" w:rsidR="00737D72" w:rsidRPr="00112778" w:rsidRDefault="008928D7" w:rsidP="00F57F69">
      <w:pPr>
        <w:pStyle w:val="PargrafodaLista"/>
        <w:tabs>
          <w:tab w:val="left" w:pos="0"/>
        </w:tabs>
        <w:spacing w:before="100" w:beforeAutospacing="1" w:after="100" w:afterAutospacing="1" w:line="300" w:lineRule="exact"/>
        <w:ind w:left="0"/>
        <w:jc w:val="both"/>
        <w:rPr>
          <w:rFonts w:ascii="Arial" w:hAnsi="Arial" w:cs="Arial"/>
          <w:sz w:val="24"/>
          <w:szCs w:val="24"/>
        </w:rPr>
      </w:pPr>
      <w:r w:rsidRPr="008928D7">
        <w:rPr>
          <w:rFonts w:ascii="Arial" w:hAnsi="Arial" w:cs="Arial"/>
          <w:b/>
          <w:bCs/>
          <w:sz w:val="24"/>
          <w:szCs w:val="24"/>
        </w:rPr>
        <w:t>5.1.</w:t>
      </w:r>
      <w:r>
        <w:rPr>
          <w:rFonts w:ascii="Arial" w:hAnsi="Arial" w:cs="Arial"/>
          <w:sz w:val="24"/>
          <w:szCs w:val="24"/>
        </w:rPr>
        <w:tab/>
      </w:r>
      <w:r w:rsidR="00EF4BFE" w:rsidRPr="00112778">
        <w:rPr>
          <w:rFonts w:ascii="Arial" w:hAnsi="Arial" w:cs="Arial"/>
          <w:sz w:val="24"/>
          <w:szCs w:val="24"/>
        </w:rPr>
        <w:t>Em razão dos serviços</w:t>
      </w:r>
      <w:r w:rsidR="00E25BA9" w:rsidRPr="00112778">
        <w:rPr>
          <w:rFonts w:ascii="Arial" w:hAnsi="Arial" w:cs="Arial"/>
          <w:sz w:val="24"/>
          <w:szCs w:val="24"/>
        </w:rPr>
        <w:t xml:space="preserve"> prestados</w:t>
      </w:r>
      <w:r w:rsidR="00880641" w:rsidRPr="00112778">
        <w:rPr>
          <w:rFonts w:ascii="Arial" w:hAnsi="Arial" w:cs="Arial"/>
          <w:sz w:val="24"/>
          <w:szCs w:val="24"/>
        </w:rPr>
        <w:t>,</w:t>
      </w:r>
      <w:r w:rsidR="00E25BA9" w:rsidRPr="00112778">
        <w:rPr>
          <w:rFonts w:ascii="Arial" w:hAnsi="Arial" w:cs="Arial"/>
          <w:sz w:val="24"/>
          <w:szCs w:val="24"/>
        </w:rPr>
        <w:t xml:space="preserve"> o </w:t>
      </w:r>
      <w:r w:rsidR="007410E2" w:rsidRPr="00112778">
        <w:rPr>
          <w:rFonts w:ascii="Arial" w:hAnsi="Arial" w:cs="Arial"/>
          <w:sz w:val="24"/>
          <w:szCs w:val="24"/>
        </w:rPr>
        <w:t xml:space="preserve">Formador de Mercado </w:t>
      </w:r>
      <w:r w:rsidR="00E25BA9" w:rsidRPr="00112778">
        <w:rPr>
          <w:rFonts w:ascii="Arial" w:hAnsi="Arial" w:cs="Arial"/>
          <w:sz w:val="24"/>
          <w:szCs w:val="24"/>
        </w:rPr>
        <w:t xml:space="preserve">receberá da </w:t>
      </w:r>
      <w:r w:rsidR="00567663" w:rsidRPr="00112778">
        <w:rPr>
          <w:rFonts w:ascii="Arial" w:hAnsi="Arial" w:cs="Arial"/>
          <w:sz w:val="24"/>
          <w:szCs w:val="24"/>
        </w:rPr>
        <w:t>Contratante</w:t>
      </w:r>
      <w:r w:rsidR="00E25BA9" w:rsidRPr="00112778">
        <w:rPr>
          <w:rFonts w:ascii="Arial" w:hAnsi="Arial" w:cs="Arial"/>
          <w:sz w:val="24"/>
          <w:szCs w:val="24"/>
        </w:rPr>
        <w:t xml:space="preserve"> [</w:t>
      </w:r>
      <w:r w:rsidR="00E25BA9" w:rsidRPr="00112778">
        <w:rPr>
          <w:rFonts w:ascii="Arial" w:hAnsi="Arial" w:cs="Arial"/>
          <w:sz w:val="24"/>
          <w:szCs w:val="24"/>
          <w:shd w:val="clear" w:color="auto" w:fill="BFBFBF" w:themeFill="background1" w:themeFillShade="BF"/>
        </w:rPr>
        <w:t>indicar</w:t>
      </w:r>
      <w:r w:rsidR="00D942D0">
        <w:rPr>
          <w:rFonts w:ascii="Arial" w:hAnsi="Arial" w:cs="Arial"/>
          <w:sz w:val="24"/>
          <w:szCs w:val="24"/>
          <w:shd w:val="clear" w:color="auto" w:fill="BFBFBF" w:themeFill="background1" w:themeFillShade="BF"/>
        </w:rPr>
        <w:t xml:space="preserve"> o valor e a</w:t>
      </w:r>
      <w:r w:rsidR="00E25BA9" w:rsidRPr="00112778">
        <w:rPr>
          <w:rFonts w:ascii="Arial" w:hAnsi="Arial" w:cs="Arial"/>
          <w:sz w:val="24"/>
          <w:szCs w:val="24"/>
          <w:shd w:val="clear" w:color="auto" w:fill="BFBFBF" w:themeFill="background1" w:themeFillShade="BF"/>
        </w:rPr>
        <w:t xml:space="preserve"> </w:t>
      </w:r>
      <w:r w:rsidR="00D942D0">
        <w:rPr>
          <w:rFonts w:ascii="Arial" w:hAnsi="Arial" w:cs="Arial"/>
          <w:sz w:val="24"/>
          <w:szCs w:val="24"/>
          <w:shd w:val="clear" w:color="auto" w:fill="BFBFBF" w:themeFill="background1" w:themeFillShade="BF"/>
        </w:rPr>
        <w:t>periodicidade</w:t>
      </w:r>
      <w:r w:rsidR="00D942D0" w:rsidRPr="00112778">
        <w:rPr>
          <w:rFonts w:ascii="Arial" w:hAnsi="Arial" w:cs="Arial"/>
          <w:sz w:val="24"/>
          <w:szCs w:val="24"/>
          <w:shd w:val="clear" w:color="auto" w:fill="BFBFBF" w:themeFill="background1" w:themeFillShade="BF"/>
        </w:rPr>
        <w:t xml:space="preserve"> </w:t>
      </w:r>
      <w:r w:rsidR="00E25BA9" w:rsidRPr="00112778">
        <w:rPr>
          <w:rFonts w:ascii="Arial" w:hAnsi="Arial" w:cs="Arial"/>
          <w:sz w:val="24"/>
          <w:szCs w:val="24"/>
          <w:shd w:val="clear" w:color="auto" w:fill="BFBFBF" w:themeFill="background1" w:themeFillShade="BF"/>
        </w:rPr>
        <w:t>de remuneração</w:t>
      </w:r>
      <w:r w:rsidR="00E25BA9" w:rsidRPr="00112778">
        <w:rPr>
          <w:rFonts w:ascii="Arial" w:hAnsi="Arial" w:cs="Arial"/>
          <w:sz w:val="24"/>
          <w:szCs w:val="24"/>
        </w:rPr>
        <w:t xml:space="preserve">]. </w:t>
      </w:r>
    </w:p>
    <w:p w14:paraId="5D114EB7" w14:textId="2B0896BB" w:rsidR="00994730" w:rsidRPr="00112778" w:rsidRDefault="00994730" w:rsidP="00F57F69">
      <w:pPr>
        <w:pStyle w:val="PargrafodaLista"/>
        <w:tabs>
          <w:tab w:val="left" w:pos="0"/>
        </w:tabs>
        <w:spacing w:before="100" w:beforeAutospacing="1" w:after="100" w:afterAutospacing="1" w:line="300" w:lineRule="exact"/>
        <w:ind w:left="0"/>
        <w:jc w:val="both"/>
        <w:rPr>
          <w:rFonts w:ascii="Arial" w:hAnsi="Arial" w:cs="Arial"/>
          <w:sz w:val="24"/>
          <w:szCs w:val="24"/>
        </w:rPr>
      </w:pPr>
    </w:p>
    <w:p w14:paraId="7C05AE26" w14:textId="2A0D4617" w:rsidR="006101B5" w:rsidRPr="00112778" w:rsidRDefault="008928D7" w:rsidP="00F57F69">
      <w:pPr>
        <w:pStyle w:val="PargrafodaLista"/>
        <w:tabs>
          <w:tab w:val="left" w:pos="0"/>
        </w:tabs>
        <w:spacing w:before="100" w:beforeAutospacing="1" w:after="100" w:afterAutospacing="1" w:line="300" w:lineRule="exact"/>
        <w:ind w:left="0"/>
        <w:jc w:val="both"/>
        <w:rPr>
          <w:rFonts w:ascii="Arial" w:hAnsi="Arial" w:cs="Arial"/>
          <w:sz w:val="24"/>
          <w:szCs w:val="24"/>
        </w:rPr>
      </w:pPr>
      <w:r w:rsidRPr="008928D7">
        <w:rPr>
          <w:rFonts w:ascii="Arial" w:hAnsi="Arial" w:cs="Arial"/>
          <w:b/>
          <w:bCs/>
          <w:sz w:val="24"/>
          <w:szCs w:val="24"/>
        </w:rPr>
        <w:t>5.2.</w:t>
      </w:r>
      <w:r>
        <w:rPr>
          <w:rFonts w:ascii="Arial" w:hAnsi="Arial" w:cs="Arial"/>
          <w:sz w:val="24"/>
          <w:szCs w:val="24"/>
        </w:rPr>
        <w:tab/>
      </w:r>
      <w:r w:rsidR="006101B5" w:rsidRPr="00112778">
        <w:rPr>
          <w:rFonts w:ascii="Arial" w:hAnsi="Arial" w:cs="Arial"/>
          <w:sz w:val="24"/>
          <w:szCs w:val="24"/>
        </w:rPr>
        <w:t>O Formador de Mercado não receberá nenhuma remuneração da B3 como contraprestação pelo exercício da atividade de Formador de Mercado a que se refere este Contrato.</w:t>
      </w:r>
    </w:p>
    <w:p w14:paraId="0DF3AD26" w14:textId="5A46B33A" w:rsidR="008928D7" w:rsidRPr="008928D7" w:rsidRDefault="008928D7" w:rsidP="00F57F69">
      <w:pPr>
        <w:pStyle w:val="PargrafodaLista"/>
        <w:tabs>
          <w:tab w:val="left" w:pos="709"/>
        </w:tabs>
        <w:spacing w:before="100" w:beforeAutospacing="1" w:after="100" w:afterAutospacing="1" w:line="300" w:lineRule="exact"/>
        <w:ind w:left="0"/>
        <w:jc w:val="both"/>
        <w:rPr>
          <w:rFonts w:ascii="Arial" w:hAnsi="Arial" w:cs="Arial"/>
          <w:b/>
          <w:sz w:val="24"/>
          <w:szCs w:val="24"/>
        </w:rPr>
      </w:pPr>
    </w:p>
    <w:p w14:paraId="1B49453D" w14:textId="7782CBB7" w:rsidR="0003762F" w:rsidRPr="0066089C" w:rsidRDefault="0066089C" w:rsidP="0066089C">
      <w:pPr>
        <w:tabs>
          <w:tab w:val="left" w:pos="709"/>
        </w:tabs>
        <w:spacing w:before="100" w:beforeAutospacing="1" w:after="100" w:afterAutospacing="1" w:line="300" w:lineRule="exact"/>
        <w:jc w:val="both"/>
        <w:rPr>
          <w:rFonts w:ascii="Arial" w:hAnsi="Arial" w:cs="Arial"/>
          <w:b/>
          <w:sz w:val="24"/>
          <w:szCs w:val="24"/>
        </w:rPr>
      </w:pPr>
      <w:r>
        <w:rPr>
          <w:rFonts w:ascii="Arial" w:hAnsi="Arial" w:cs="Arial"/>
          <w:b/>
          <w:sz w:val="24"/>
          <w:szCs w:val="24"/>
        </w:rPr>
        <w:t xml:space="preserve">CLÁUSULA SEXTA - </w:t>
      </w:r>
      <w:r w:rsidR="0003762F" w:rsidRPr="0066089C">
        <w:rPr>
          <w:rFonts w:ascii="Arial" w:hAnsi="Arial" w:cs="Arial"/>
          <w:b/>
          <w:sz w:val="24"/>
          <w:szCs w:val="24"/>
        </w:rPr>
        <w:t>DAS TAXAS</w:t>
      </w:r>
    </w:p>
    <w:p w14:paraId="50BC7CA4" w14:textId="07073868" w:rsidR="009F40C4" w:rsidRDefault="008928D7" w:rsidP="005E6F9C">
      <w:pPr>
        <w:pStyle w:val="PargrafodaLista"/>
        <w:spacing w:before="100" w:beforeAutospacing="1" w:after="100" w:afterAutospacing="1" w:line="300" w:lineRule="exact"/>
        <w:ind w:left="0"/>
        <w:jc w:val="both"/>
        <w:rPr>
          <w:rFonts w:ascii="Arial" w:hAnsi="Arial" w:cs="Arial"/>
          <w:sz w:val="24"/>
          <w:szCs w:val="24"/>
        </w:rPr>
      </w:pPr>
      <w:r w:rsidRPr="008928D7">
        <w:rPr>
          <w:rFonts w:ascii="Arial" w:hAnsi="Arial" w:cs="Arial"/>
          <w:b/>
          <w:bCs/>
          <w:sz w:val="24"/>
          <w:szCs w:val="24"/>
        </w:rPr>
        <w:t>6.1.</w:t>
      </w:r>
      <w:r>
        <w:rPr>
          <w:rFonts w:ascii="Arial" w:hAnsi="Arial" w:cs="Arial"/>
          <w:sz w:val="24"/>
          <w:szCs w:val="24"/>
        </w:rPr>
        <w:tab/>
      </w:r>
      <w:r w:rsidR="00742181">
        <w:rPr>
          <w:rFonts w:ascii="Arial" w:hAnsi="Arial" w:cs="Arial"/>
          <w:sz w:val="24"/>
          <w:szCs w:val="24"/>
        </w:rPr>
        <w:t>O</w:t>
      </w:r>
      <w:r w:rsidR="0003762F" w:rsidRPr="00112778">
        <w:rPr>
          <w:rFonts w:ascii="Arial" w:hAnsi="Arial" w:cs="Arial"/>
          <w:sz w:val="24"/>
          <w:szCs w:val="24"/>
        </w:rPr>
        <w:t xml:space="preserve"> </w:t>
      </w:r>
      <w:r w:rsidR="007410E2" w:rsidRPr="00112778">
        <w:rPr>
          <w:rFonts w:ascii="Arial" w:hAnsi="Arial" w:cs="Arial"/>
          <w:sz w:val="24"/>
          <w:szCs w:val="24"/>
        </w:rPr>
        <w:t>Formador de Mercado</w:t>
      </w:r>
      <w:r w:rsidR="0003762F" w:rsidRPr="00112778">
        <w:rPr>
          <w:rFonts w:ascii="Arial" w:hAnsi="Arial" w:cs="Arial"/>
          <w:sz w:val="24"/>
          <w:szCs w:val="24"/>
        </w:rPr>
        <w:t xml:space="preserve"> </w:t>
      </w:r>
      <w:r w:rsidR="009F40C4">
        <w:rPr>
          <w:rFonts w:ascii="Arial" w:hAnsi="Arial" w:cs="Arial"/>
          <w:sz w:val="24"/>
          <w:szCs w:val="24"/>
        </w:rPr>
        <w:t>poderá estar</w:t>
      </w:r>
      <w:r w:rsidR="009F40C4" w:rsidRPr="00112778">
        <w:rPr>
          <w:rFonts w:ascii="Arial" w:hAnsi="Arial" w:cs="Arial"/>
          <w:sz w:val="24"/>
          <w:szCs w:val="24"/>
        </w:rPr>
        <w:t xml:space="preserve"> </w:t>
      </w:r>
      <w:r w:rsidR="006101B5" w:rsidRPr="00112778">
        <w:rPr>
          <w:rFonts w:ascii="Arial" w:hAnsi="Arial" w:cs="Arial"/>
          <w:sz w:val="24"/>
          <w:szCs w:val="24"/>
        </w:rPr>
        <w:t xml:space="preserve">sujeito ao pagamento das taxas incidentes nas operações de compra e de venda dos </w:t>
      </w:r>
      <w:r>
        <w:rPr>
          <w:rFonts w:ascii="Arial" w:hAnsi="Arial" w:cs="Arial"/>
          <w:sz w:val="24"/>
          <w:szCs w:val="24"/>
        </w:rPr>
        <w:t>V</w:t>
      </w:r>
      <w:r w:rsidR="006101B5" w:rsidRPr="00112778">
        <w:rPr>
          <w:rFonts w:ascii="Arial" w:hAnsi="Arial" w:cs="Arial"/>
          <w:sz w:val="24"/>
          <w:szCs w:val="24"/>
        </w:rPr>
        <w:t xml:space="preserve">alores </w:t>
      </w:r>
      <w:r>
        <w:rPr>
          <w:rFonts w:ascii="Arial" w:hAnsi="Arial" w:cs="Arial"/>
          <w:sz w:val="24"/>
          <w:szCs w:val="24"/>
        </w:rPr>
        <w:t>M</w:t>
      </w:r>
      <w:r w:rsidR="006101B5" w:rsidRPr="00112778">
        <w:rPr>
          <w:rFonts w:ascii="Arial" w:hAnsi="Arial" w:cs="Arial"/>
          <w:sz w:val="24"/>
          <w:szCs w:val="24"/>
        </w:rPr>
        <w:t>obiliários em que for cadastrado para atuar como Formador de Mercado</w:t>
      </w:r>
      <w:r w:rsidR="009F40C4">
        <w:rPr>
          <w:rFonts w:ascii="Arial" w:hAnsi="Arial" w:cs="Arial"/>
          <w:sz w:val="24"/>
          <w:szCs w:val="24"/>
        </w:rPr>
        <w:t>, conforme regras estabelecidas pela B3</w:t>
      </w:r>
      <w:r w:rsidR="006101B5" w:rsidRPr="00112778">
        <w:rPr>
          <w:rFonts w:ascii="Arial" w:hAnsi="Arial" w:cs="Arial"/>
          <w:sz w:val="24"/>
          <w:szCs w:val="24"/>
        </w:rPr>
        <w:t>.</w:t>
      </w:r>
    </w:p>
    <w:p w14:paraId="5BCF799C" w14:textId="3B0BAEF8" w:rsidR="005E6F9C" w:rsidRPr="005E6F9C" w:rsidRDefault="005E6F9C" w:rsidP="005E6F9C">
      <w:pPr>
        <w:pStyle w:val="PargrafodaLista"/>
        <w:spacing w:before="100" w:beforeAutospacing="1" w:after="100" w:afterAutospacing="1" w:line="300" w:lineRule="exact"/>
        <w:ind w:left="0"/>
        <w:jc w:val="both"/>
        <w:rPr>
          <w:rFonts w:ascii="Arial" w:hAnsi="Arial" w:cs="Arial"/>
          <w:sz w:val="24"/>
          <w:szCs w:val="24"/>
        </w:rPr>
      </w:pPr>
    </w:p>
    <w:p w14:paraId="286FF5B9" w14:textId="4A443AFB" w:rsidR="009F40C4" w:rsidRPr="00112778" w:rsidRDefault="009F40C4" w:rsidP="0013533B">
      <w:pPr>
        <w:pStyle w:val="PargrafodaLista"/>
        <w:spacing w:before="100" w:beforeAutospacing="1" w:after="100" w:afterAutospacing="1" w:line="300" w:lineRule="exact"/>
        <w:ind w:left="142"/>
        <w:jc w:val="both"/>
        <w:rPr>
          <w:rFonts w:ascii="Arial" w:hAnsi="Arial" w:cs="Arial"/>
          <w:sz w:val="24"/>
          <w:szCs w:val="24"/>
        </w:rPr>
      </w:pPr>
    </w:p>
    <w:p w14:paraId="2FE154D7" w14:textId="00693689" w:rsidR="002076BE" w:rsidRDefault="0066089C" w:rsidP="00F57F69">
      <w:pPr>
        <w:pStyle w:val="PargrafodaLista"/>
        <w:tabs>
          <w:tab w:val="left" w:pos="709"/>
        </w:tabs>
        <w:spacing w:before="100" w:beforeAutospacing="1" w:after="100" w:afterAutospacing="1" w:line="300" w:lineRule="exact"/>
        <w:ind w:left="0"/>
        <w:jc w:val="both"/>
        <w:rPr>
          <w:rFonts w:ascii="Arial" w:hAnsi="Arial" w:cs="Arial"/>
          <w:b/>
          <w:sz w:val="24"/>
          <w:szCs w:val="24"/>
        </w:rPr>
      </w:pPr>
      <w:r>
        <w:rPr>
          <w:rFonts w:ascii="Arial" w:hAnsi="Arial" w:cs="Arial"/>
          <w:b/>
          <w:sz w:val="24"/>
          <w:szCs w:val="24"/>
        </w:rPr>
        <w:t xml:space="preserve">CLÁUSULA SÉTIMA - </w:t>
      </w:r>
      <w:r w:rsidR="004E284C" w:rsidRPr="00112778">
        <w:rPr>
          <w:rFonts w:ascii="Arial" w:hAnsi="Arial" w:cs="Arial"/>
          <w:b/>
          <w:sz w:val="24"/>
          <w:szCs w:val="24"/>
        </w:rPr>
        <w:t xml:space="preserve">DA </w:t>
      </w:r>
      <w:r w:rsidR="008928D7">
        <w:rPr>
          <w:rFonts w:ascii="Arial" w:hAnsi="Arial" w:cs="Arial"/>
          <w:b/>
          <w:sz w:val="24"/>
          <w:szCs w:val="24"/>
        </w:rPr>
        <w:t xml:space="preserve">VIGÊNCIA, </w:t>
      </w:r>
      <w:r w:rsidR="004E284C" w:rsidRPr="00112778">
        <w:rPr>
          <w:rFonts w:ascii="Arial" w:hAnsi="Arial" w:cs="Arial"/>
          <w:b/>
          <w:sz w:val="24"/>
          <w:szCs w:val="24"/>
        </w:rPr>
        <w:t>RESILIÇÃO</w:t>
      </w:r>
      <w:r w:rsidR="00013766" w:rsidRPr="00112778">
        <w:rPr>
          <w:rFonts w:ascii="Arial" w:hAnsi="Arial" w:cs="Arial"/>
          <w:b/>
          <w:sz w:val="24"/>
          <w:szCs w:val="24"/>
        </w:rPr>
        <w:t xml:space="preserve"> E RESCISÃO</w:t>
      </w:r>
    </w:p>
    <w:p w14:paraId="471EEA86" w14:textId="5F5DC457" w:rsidR="008928D7" w:rsidRPr="00112778" w:rsidRDefault="008928D7" w:rsidP="00F57F69">
      <w:pPr>
        <w:pStyle w:val="PargrafodaLista"/>
        <w:tabs>
          <w:tab w:val="left" w:pos="709"/>
        </w:tabs>
        <w:spacing w:before="100" w:beforeAutospacing="1" w:after="100" w:afterAutospacing="1" w:line="300" w:lineRule="exact"/>
        <w:ind w:left="0"/>
        <w:jc w:val="both"/>
        <w:rPr>
          <w:rFonts w:ascii="Arial" w:hAnsi="Arial" w:cs="Arial"/>
          <w:b/>
          <w:sz w:val="24"/>
          <w:szCs w:val="24"/>
        </w:rPr>
      </w:pPr>
    </w:p>
    <w:p w14:paraId="5C1F3746" w14:textId="7B19A908" w:rsidR="008928D7" w:rsidRDefault="008928D7" w:rsidP="00F57F69">
      <w:pPr>
        <w:pStyle w:val="PargrafodaLista"/>
        <w:spacing w:before="100" w:beforeAutospacing="1" w:after="100" w:afterAutospacing="1" w:line="300" w:lineRule="exact"/>
        <w:ind w:left="0"/>
        <w:jc w:val="both"/>
        <w:rPr>
          <w:rFonts w:ascii="Arial" w:hAnsi="Arial" w:cs="Arial"/>
          <w:sz w:val="24"/>
          <w:szCs w:val="24"/>
        </w:rPr>
      </w:pPr>
      <w:r w:rsidRPr="008928D7">
        <w:rPr>
          <w:rFonts w:ascii="Arial" w:hAnsi="Arial" w:cs="Arial"/>
          <w:b/>
          <w:bCs/>
          <w:sz w:val="24"/>
          <w:szCs w:val="24"/>
        </w:rPr>
        <w:t>7.1.</w:t>
      </w:r>
      <w:r>
        <w:rPr>
          <w:rFonts w:ascii="Arial" w:hAnsi="Arial" w:cs="Arial"/>
          <w:sz w:val="24"/>
          <w:szCs w:val="24"/>
        </w:rPr>
        <w:tab/>
      </w:r>
      <w:r w:rsidRPr="00112778">
        <w:rPr>
          <w:rFonts w:ascii="Arial" w:eastAsia="Calibri" w:hAnsi="Arial" w:cs="Arial"/>
          <w:sz w:val="24"/>
          <w:szCs w:val="24"/>
        </w:rPr>
        <w:t>Este Contrato entra em vigor na data de sua assinatura e terá vigência por [</w:t>
      </w:r>
      <w:r w:rsidRPr="00436A38">
        <w:rPr>
          <w:rFonts w:ascii="Arial" w:eastAsia="Calibri" w:hAnsi="Arial" w:cs="Arial"/>
          <w:sz w:val="24"/>
          <w:szCs w:val="24"/>
          <w:highlight w:val="lightGray"/>
        </w:rPr>
        <w:t>prazo indeterminado</w:t>
      </w:r>
      <w:r w:rsidRPr="00112778">
        <w:rPr>
          <w:rFonts w:ascii="Arial" w:eastAsia="Calibri" w:hAnsi="Arial" w:cs="Arial"/>
          <w:sz w:val="24"/>
          <w:szCs w:val="24"/>
        </w:rPr>
        <w:t>] OU [</w:t>
      </w:r>
      <w:r w:rsidRPr="00436A38">
        <w:rPr>
          <w:rFonts w:ascii="Arial" w:eastAsia="Calibri" w:hAnsi="Arial" w:cs="Arial"/>
          <w:sz w:val="24"/>
          <w:szCs w:val="24"/>
          <w:highlight w:val="lightGray"/>
        </w:rPr>
        <w:t>pelo período de [●] ([●]</w:t>
      </w:r>
      <w:r w:rsidRPr="00112778">
        <w:rPr>
          <w:rFonts w:ascii="Arial" w:eastAsia="Calibri" w:hAnsi="Arial" w:cs="Arial"/>
          <w:sz w:val="24"/>
          <w:szCs w:val="24"/>
        </w:rPr>
        <w:t xml:space="preserve">) a contar da data de sua </w:t>
      </w:r>
      <w:r>
        <w:rPr>
          <w:rFonts w:ascii="Arial" w:eastAsia="Calibri" w:hAnsi="Arial" w:cs="Arial"/>
          <w:sz w:val="24"/>
          <w:szCs w:val="24"/>
        </w:rPr>
        <w:t>celebração.</w:t>
      </w:r>
    </w:p>
    <w:p w14:paraId="51D29BA9" w14:textId="22768B26" w:rsidR="008928D7" w:rsidRDefault="008928D7" w:rsidP="00F57F69">
      <w:pPr>
        <w:pStyle w:val="PargrafodaLista"/>
        <w:spacing w:before="100" w:beforeAutospacing="1" w:after="100" w:afterAutospacing="1" w:line="300" w:lineRule="exact"/>
        <w:ind w:left="0"/>
        <w:jc w:val="both"/>
        <w:rPr>
          <w:rFonts w:ascii="Arial" w:hAnsi="Arial" w:cs="Arial"/>
          <w:sz w:val="24"/>
          <w:szCs w:val="24"/>
        </w:rPr>
      </w:pPr>
    </w:p>
    <w:p w14:paraId="313F5873" w14:textId="2D107606" w:rsidR="008928D7" w:rsidRPr="00112778" w:rsidRDefault="008928D7" w:rsidP="00F57F69">
      <w:pPr>
        <w:pStyle w:val="PargrafodaLista"/>
        <w:spacing w:before="100" w:beforeAutospacing="1" w:after="100" w:afterAutospacing="1" w:line="300" w:lineRule="exact"/>
        <w:ind w:left="0"/>
        <w:jc w:val="both"/>
        <w:rPr>
          <w:rFonts w:ascii="Arial" w:eastAsia="Calibri" w:hAnsi="Arial" w:cs="Arial"/>
          <w:sz w:val="24"/>
          <w:szCs w:val="24"/>
        </w:rPr>
      </w:pPr>
      <w:r w:rsidRPr="008928D7">
        <w:rPr>
          <w:rFonts w:ascii="Arial" w:eastAsia="Calibri" w:hAnsi="Arial" w:cs="Arial"/>
          <w:b/>
          <w:bCs/>
          <w:sz w:val="24"/>
          <w:szCs w:val="24"/>
        </w:rPr>
        <w:t>7.2.</w:t>
      </w:r>
      <w:r>
        <w:rPr>
          <w:rFonts w:ascii="Arial" w:eastAsia="Calibri" w:hAnsi="Arial" w:cs="Arial"/>
          <w:sz w:val="24"/>
          <w:szCs w:val="24"/>
        </w:rPr>
        <w:tab/>
      </w:r>
      <w:r w:rsidRPr="00112778">
        <w:rPr>
          <w:rFonts w:ascii="Arial" w:eastAsia="Calibri" w:hAnsi="Arial" w:cs="Arial"/>
          <w:sz w:val="24"/>
          <w:szCs w:val="24"/>
        </w:rPr>
        <w:t>Este Contrato pode ser resilido e/ou rescindido a qualquer tempo e sem qualquer ônus por qualquer das Partes, mediante comunicação prévia escrita enviada à outra parte e para a B3, com antecedência mínima de 30 (trinta) dias.</w:t>
      </w:r>
    </w:p>
    <w:p w14:paraId="69FF6E7F" w14:textId="6B8C8EE2" w:rsidR="008928D7" w:rsidRDefault="008928D7" w:rsidP="00F57F69">
      <w:pPr>
        <w:pStyle w:val="PargrafodaLista"/>
        <w:spacing w:before="100" w:beforeAutospacing="1" w:after="100" w:afterAutospacing="1" w:line="300" w:lineRule="exact"/>
        <w:ind w:left="0"/>
        <w:jc w:val="both"/>
        <w:rPr>
          <w:rFonts w:ascii="Arial" w:hAnsi="Arial" w:cs="Arial"/>
          <w:sz w:val="24"/>
          <w:szCs w:val="24"/>
        </w:rPr>
      </w:pPr>
    </w:p>
    <w:p w14:paraId="72807F2A" w14:textId="62B8D097" w:rsidR="00F21F23" w:rsidRDefault="008928D7" w:rsidP="00F57F69">
      <w:pPr>
        <w:pStyle w:val="PargrafodaLista"/>
        <w:spacing w:before="100" w:beforeAutospacing="1" w:after="100" w:afterAutospacing="1" w:line="300" w:lineRule="exact"/>
        <w:ind w:left="0"/>
        <w:jc w:val="both"/>
        <w:rPr>
          <w:rFonts w:ascii="Arial" w:hAnsi="Arial" w:cs="Arial"/>
          <w:sz w:val="24"/>
          <w:szCs w:val="24"/>
        </w:rPr>
      </w:pPr>
      <w:r w:rsidRPr="008928D7">
        <w:rPr>
          <w:rFonts w:ascii="Arial" w:hAnsi="Arial" w:cs="Arial"/>
          <w:b/>
          <w:bCs/>
          <w:sz w:val="24"/>
          <w:szCs w:val="24"/>
        </w:rPr>
        <w:t>7.</w:t>
      </w:r>
      <w:r>
        <w:rPr>
          <w:rFonts w:ascii="Arial" w:hAnsi="Arial" w:cs="Arial"/>
          <w:b/>
          <w:bCs/>
          <w:sz w:val="24"/>
          <w:szCs w:val="24"/>
        </w:rPr>
        <w:t>3</w:t>
      </w:r>
      <w:r w:rsidRPr="008928D7">
        <w:rPr>
          <w:rFonts w:ascii="Arial" w:hAnsi="Arial" w:cs="Arial"/>
          <w:b/>
          <w:bCs/>
          <w:sz w:val="24"/>
          <w:szCs w:val="24"/>
        </w:rPr>
        <w:t>.</w:t>
      </w:r>
      <w:r>
        <w:rPr>
          <w:rFonts w:ascii="Arial" w:hAnsi="Arial" w:cs="Arial"/>
          <w:sz w:val="24"/>
          <w:szCs w:val="24"/>
        </w:rPr>
        <w:tab/>
      </w:r>
      <w:r w:rsidR="00F21F23" w:rsidRPr="00112778">
        <w:rPr>
          <w:rFonts w:ascii="Arial" w:hAnsi="Arial" w:cs="Arial"/>
          <w:sz w:val="24"/>
          <w:szCs w:val="24"/>
        </w:rPr>
        <w:t xml:space="preserve">Este </w:t>
      </w:r>
      <w:r w:rsidR="001058DE" w:rsidRPr="00112778">
        <w:rPr>
          <w:rFonts w:ascii="Arial" w:hAnsi="Arial" w:cs="Arial"/>
          <w:sz w:val="24"/>
          <w:szCs w:val="24"/>
        </w:rPr>
        <w:t xml:space="preserve">Contrato </w:t>
      </w:r>
      <w:r w:rsidR="00F21F23" w:rsidRPr="00112778">
        <w:rPr>
          <w:rFonts w:ascii="Arial" w:hAnsi="Arial" w:cs="Arial"/>
          <w:sz w:val="24"/>
          <w:szCs w:val="24"/>
        </w:rPr>
        <w:t>também poderá ser resilido pel</w:t>
      </w:r>
      <w:r>
        <w:rPr>
          <w:rFonts w:ascii="Arial" w:hAnsi="Arial" w:cs="Arial"/>
          <w:sz w:val="24"/>
          <w:szCs w:val="24"/>
        </w:rPr>
        <w:t>a Contratante</w:t>
      </w:r>
      <w:r w:rsidR="003D70AA" w:rsidRPr="00112778">
        <w:rPr>
          <w:rFonts w:ascii="Arial" w:hAnsi="Arial" w:cs="Arial"/>
          <w:sz w:val="24"/>
          <w:szCs w:val="24"/>
        </w:rPr>
        <w:t>, em caso de descumprimento, pela</w:t>
      </w:r>
      <w:r>
        <w:rPr>
          <w:rFonts w:ascii="Arial" w:hAnsi="Arial" w:cs="Arial"/>
          <w:sz w:val="24"/>
          <w:szCs w:val="24"/>
        </w:rPr>
        <w:t xml:space="preserve"> Formador de Mercado</w:t>
      </w:r>
      <w:r w:rsidR="003D70AA" w:rsidRPr="00112778">
        <w:rPr>
          <w:rFonts w:ascii="Arial" w:hAnsi="Arial" w:cs="Arial"/>
          <w:sz w:val="24"/>
          <w:szCs w:val="24"/>
        </w:rPr>
        <w:t>, de quaisquer das obrigações previstas neste Contrato</w:t>
      </w:r>
      <w:r w:rsidR="00F21F23" w:rsidRPr="00112778">
        <w:rPr>
          <w:rFonts w:ascii="Arial" w:hAnsi="Arial" w:cs="Arial"/>
          <w:sz w:val="24"/>
          <w:szCs w:val="24"/>
        </w:rPr>
        <w:t xml:space="preserve">, mediante aviso prévio de </w:t>
      </w:r>
      <w:r w:rsidR="00854B8C">
        <w:rPr>
          <w:rFonts w:ascii="Arial" w:hAnsi="Arial" w:cs="Arial"/>
          <w:sz w:val="24"/>
          <w:szCs w:val="24"/>
        </w:rPr>
        <w:t>30</w:t>
      </w:r>
      <w:r w:rsidR="00F21F23" w:rsidRPr="00112778">
        <w:rPr>
          <w:rFonts w:ascii="Arial" w:hAnsi="Arial" w:cs="Arial"/>
          <w:sz w:val="24"/>
          <w:szCs w:val="24"/>
        </w:rPr>
        <w:t xml:space="preserve"> (</w:t>
      </w:r>
      <w:r w:rsidR="00854B8C">
        <w:rPr>
          <w:rFonts w:ascii="Arial" w:hAnsi="Arial" w:cs="Arial"/>
          <w:sz w:val="24"/>
          <w:szCs w:val="24"/>
        </w:rPr>
        <w:t>trinta</w:t>
      </w:r>
      <w:r w:rsidR="00F21F23" w:rsidRPr="00112778">
        <w:rPr>
          <w:rFonts w:ascii="Arial" w:hAnsi="Arial" w:cs="Arial"/>
          <w:sz w:val="24"/>
          <w:szCs w:val="24"/>
        </w:rPr>
        <w:t xml:space="preserve">) dias corridos </w:t>
      </w:r>
      <w:r>
        <w:rPr>
          <w:rFonts w:ascii="Arial" w:hAnsi="Arial" w:cs="Arial"/>
          <w:sz w:val="24"/>
          <w:szCs w:val="24"/>
        </w:rPr>
        <w:t>ao Formador de Mercado</w:t>
      </w:r>
      <w:r w:rsidR="00854B8C">
        <w:rPr>
          <w:rFonts w:ascii="Arial" w:hAnsi="Arial" w:cs="Arial"/>
          <w:sz w:val="24"/>
          <w:szCs w:val="24"/>
        </w:rPr>
        <w:t xml:space="preserve"> e </w:t>
      </w:r>
      <w:r>
        <w:rPr>
          <w:rFonts w:ascii="Arial" w:hAnsi="Arial" w:cs="Arial"/>
          <w:sz w:val="24"/>
          <w:szCs w:val="24"/>
        </w:rPr>
        <w:t>à B3.</w:t>
      </w:r>
    </w:p>
    <w:p w14:paraId="316B69E6" w14:textId="77777777" w:rsidR="008928D7" w:rsidRDefault="008928D7" w:rsidP="00F57F69">
      <w:pPr>
        <w:pStyle w:val="PargrafodaLista"/>
        <w:spacing w:before="100" w:beforeAutospacing="1" w:after="100" w:afterAutospacing="1" w:line="300" w:lineRule="exact"/>
        <w:ind w:left="0"/>
        <w:jc w:val="both"/>
        <w:rPr>
          <w:rFonts w:ascii="Arial" w:hAnsi="Arial" w:cs="Arial"/>
          <w:sz w:val="24"/>
          <w:szCs w:val="24"/>
        </w:rPr>
      </w:pPr>
    </w:p>
    <w:p w14:paraId="2745EF28" w14:textId="28E5A082" w:rsidR="008928D7" w:rsidRPr="00112778" w:rsidRDefault="008928D7" w:rsidP="00F57F69">
      <w:pPr>
        <w:pStyle w:val="PargrafodaLista"/>
        <w:spacing w:before="100" w:beforeAutospacing="1" w:after="100" w:afterAutospacing="1" w:line="300" w:lineRule="exact"/>
        <w:ind w:left="0"/>
        <w:jc w:val="both"/>
        <w:rPr>
          <w:rFonts w:ascii="Arial" w:hAnsi="Arial" w:cs="Arial"/>
          <w:sz w:val="24"/>
          <w:szCs w:val="24"/>
        </w:rPr>
      </w:pPr>
      <w:r w:rsidRPr="42913C25">
        <w:rPr>
          <w:rFonts w:ascii="Arial" w:hAnsi="Arial" w:cs="Arial"/>
          <w:b/>
          <w:bCs/>
          <w:sz w:val="24"/>
          <w:szCs w:val="24"/>
        </w:rPr>
        <w:t>7.4.</w:t>
      </w:r>
      <w:r>
        <w:tab/>
      </w:r>
      <w:r w:rsidRPr="42913C25">
        <w:rPr>
          <w:rFonts w:ascii="Arial" w:hAnsi="Arial" w:cs="Arial"/>
          <w:sz w:val="24"/>
          <w:szCs w:val="24"/>
        </w:rPr>
        <w:t>Este Contrato também poderá ser resilido pelo Formador de Mercado, em caso de descumprimento, pela Contratante, de quaisquer das obrigações previstas neste Contrato, mediante aviso prévio de 30 (trinta) dias corridos à</w:t>
      </w:r>
      <w:r w:rsidR="00854B8C" w:rsidRPr="42913C25">
        <w:rPr>
          <w:rFonts w:ascii="Arial" w:hAnsi="Arial" w:cs="Arial"/>
          <w:sz w:val="24"/>
          <w:szCs w:val="24"/>
        </w:rPr>
        <w:t xml:space="preserve"> Contratante e à B3</w:t>
      </w:r>
      <w:r w:rsidRPr="42913C25">
        <w:rPr>
          <w:rFonts w:ascii="Arial" w:hAnsi="Arial" w:cs="Arial"/>
          <w:sz w:val="24"/>
          <w:szCs w:val="24"/>
        </w:rPr>
        <w:t xml:space="preserve">, respeitado o período mínimo de atuação estabelecido no Ofício Circular 109/2015-DP, ou outro </w:t>
      </w:r>
      <w:r w:rsidR="004A405A">
        <w:rPr>
          <w:rFonts w:ascii="Arial" w:hAnsi="Arial" w:cs="Arial"/>
          <w:sz w:val="24"/>
          <w:szCs w:val="24"/>
        </w:rPr>
        <w:t xml:space="preserve">ofício ou documento </w:t>
      </w:r>
      <w:r w:rsidRPr="42913C25">
        <w:rPr>
          <w:rFonts w:ascii="Arial" w:hAnsi="Arial" w:cs="Arial"/>
          <w:sz w:val="24"/>
          <w:szCs w:val="24"/>
        </w:rPr>
        <w:t>que venha a substituí-lo.</w:t>
      </w:r>
    </w:p>
    <w:p w14:paraId="6FEB0C5B" w14:textId="0C4B7392" w:rsidR="008928D7" w:rsidRDefault="008928D7" w:rsidP="00F57F69">
      <w:pPr>
        <w:pStyle w:val="PargrafodaLista"/>
        <w:spacing w:before="100" w:beforeAutospacing="1" w:after="100" w:afterAutospacing="1" w:line="300" w:lineRule="exact"/>
        <w:ind w:left="0"/>
        <w:jc w:val="both"/>
        <w:rPr>
          <w:rFonts w:ascii="Arial" w:hAnsi="Arial" w:cs="Arial"/>
          <w:sz w:val="24"/>
          <w:szCs w:val="24"/>
        </w:rPr>
      </w:pPr>
    </w:p>
    <w:p w14:paraId="3F89239D" w14:textId="09878458" w:rsidR="008928D7" w:rsidRDefault="008928D7" w:rsidP="00F57F69">
      <w:pPr>
        <w:pStyle w:val="PargrafodaLista"/>
        <w:spacing w:before="100" w:beforeAutospacing="1" w:after="100" w:afterAutospacing="1" w:line="300" w:lineRule="exact"/>
        <w:ind w:left="0"/>
        <w:jc w:val="both"/>
        <w:rPr>
          <w:rFonts w:ascii="Arial" w:eastAsia="Calibri" w:hAnsi="Arial" w:cs="Arial"/>
          <w:sz w:val="24"/>
          <w:szCs w:val="24"/>
        </w:rPr>
      </w:pPr>
      <w:r w:rsidRPr="008928D7">
        <w:rPr>
          <w:rFonts w:ascii="Arial" w:hAnsi="Arial" w:cs="Arial"/>
          <w:b/>
          <w:bCs/>
          <w:sz w:val="24"/>
          <w:szCs w:val="24"/>
        </w:rPr>
        <w:t>7.</w:t>
      </w:r>
      <w:r>
        <w:rPr>
          <w:rFonts w:ascii="Arial" w:hAnsi="Arial" w:cs="Arial"/>
          <w:b/>
          <w:bCs/>
          <w:sz w:val="24"/>
          <w:szCs w:val="24"/>
        </w:rPr>
        <w:t>5</w:t>
      </w:r>
      <w:r w:rsidRPr="008928D7">
        <w:rPr>
          <w:rFonts w:ascii="Arial" w:hAnsi="Arial" w:cs="Arial"/>
          <w:b/>
          <w:bCs/>
          <w:sz w:val="24"/>
          <w:szCs w:val="24"/>
        </w:rPr>
        <w:t>.</w:t>
      </w:r>
      <w:r w:rsidRPr="008928D7">
        <w:rPr>
          <w:rFonts w:ascii="Arial" w:hAnsi="Arial" w:cs="Arial"/>
          <w:b/>
          <w:bCs/>
          <w:sz w:val="24"/>
          <w:szCs w:val="24"/>
        </w:rPr>
        <w:tab/>
      </w:r>
      <w:r w:rsidRPr="008928D7">
        <w:rPr>
          <w:rFonts w:ascii="Arial" w:eastAsia="Calibri" w:hAnsi="Arial" w:cs="Arial"/>
          <w:sz w:val="24"/>
          <w:szCs w:val="24"/>
        </w:rPr>
        <w:t xml:space="preserve">Este </w:t>
      </w:r>
      <w:r w:rsidRPr="008928D7">
        <w:rPr>
          <w:rFonts w:ascii="Arial" w:hAnsi="Arial" w:cs="Arial"/>
          <w:sz w:val="24"/>
          <w:szCs w:val="24"/>
        </w:rPr>
        <w:t>Contrato</w:t>
      </w:r>
      <w:r w:rsidRPr="008928D7">
        <w:rPr>
          <w:rFonts w:ascii="Arial" w:eastAsia="Calibri" w:hAnsi="Arial" w:cs="Arial"/>
          <w:sz w:val="24"/>
          <w:szCs w:val="24"/>
        </w:rPr>
        <w:t xml:space="preserve"> será rescindido de pleno direito na hipótese de pedido de recuperação judicial, formulação de plano de recuperação extrajudicial, intervenção, regime de administração especial temporária, liquidação extrajudicial ou falência de qualquer das Partes.</w:t>
      </w:r>
    </w:p>
    <w:p w14:paraId="1BE6A106" w14:textId="2EECC829" w:rsidR="008928D7" w:rsidRDefault="008928D7" w:rsidP="00F57F69">
      <w:pPr>
        <w:pStyle w:val="PargrafodaLista"/>
        <w:spacing w:before="100" w:beforeAutospacing="1" w:after="100" w:afterAutospacing="1" w:line="300" w:lineRule="exact"/>
        <w:ind w:left="0"/>
        <w:jc w:val="both"/>
        <w:rPr>
          <w:rFonts w:ascii="Arial" w:eastAsia="Calibri" w:hAnsi="Arial" w:cs="Arial"/>
          <w:sz w:val="24"/>
          <w:szCs w:val="24"/>
        </w:rPr>
      </w:pPr>
    </w:p>
    <w:p w14:paraId="2900B8DA" w14:textId="1164343D" w:rsidR="008928D7" w:rsidRPr="008928D7" w:rsidRDefault="008928D7" w:rsidP="00F57F69">
      <w:pPr>
        <w:pStyle w:val="PargrafodaLista"/>
        <w:spacing w:before="100" w:beforeAutospacing="1" w:after="100" w:afterAutospacing="1" w:line="300" w:lineRule="exact"/>
        <w:ind w:left="0"/>
        <w:jc w:val="both"/>
        <w:rPr>
          <w:rFonts w:ascii="Arial" w:hAnsi="Arial" w:cs="Arial"/>
          <w:sz w:val="24"/>
          <w:szCs w:val="24"/>
        </w:rPr>
      </w:pPr>
      <w:r w:rsidRPr="4B26CF69">
        <w:rPr>
          <w:rFonts w:ascii="Arial" w:eastAsia="Calibri" w:hAnsi="Arial" w:cs="Arial"/>
          <w:b/>
          <w:bCs/>
          <w:sz w:val="24"/>
          <w:szCs w:val="24"/>
        </w:rPr>
        <w:t>7.6</w:t>
      </w:r>
      <w:r w:rsidRPr="4B26CF69">
        <w:rPr>
          <w:rFonts w:ascii="Arial" w:eastAsia="Calibri" w:hAnsi="Arial" w:cs="Arial"/>
          <w:sz w:val="24"/>
          <w:szCs w:val="24"/>
        </w:rPr>
        <w:t>.</w:t>
      </w:r>
      <w:r>
        <w:tab/>
      </w:r>
      <w:r w:rsidRPr="4B26CF69">
        <w:rPr>
          <w:rFonts w:ascii="Arial" w:hAnsi="Arial" w:cs="Arial"/>
          <w:sz w:val="24"/>
          <w:szCs w:val="24"/>
        </w:rPr>
        <w:t xml:space="preserve">O Formador de Mercado poderá solicitar o cancelamento do seu credenciamento voluntário, mediante aviso prévio de 30 (trinta) dias corridos à B3 e à Contratante, </w:t>
      </w:r>
      <w:r w:rsidRPr="4B26CF69">
        <w:rPr>
          <w:rFonts w:ascii="Arial" w:hAnsi="Arial" w:cs="Arial"/>
          <w:sz w:val="24"/>
          <w:szCs w:val="24"/>
        </w:rPr>
        <w:lastRenderedPageBreak/>
        <w:t xml:space="preserve">respeitado o período mínimo de atuação estabelecido no Ofício Circular 109/2015-DP, ou outro </w:t>
      </w:r>
      <w:r w:rsidR="004A405A">
        <w:rPr>
          <w:rFonts w:ascii="Arial" w:hAnsi="Arial" w:cs="Arial"/>
          <w:sz w:val="24"/>
          <w:szCs w:val="24"/>
        </w:rPr>
        <w:t xml:space="preserve">ofício ou documento </w:t>
      </w:r>
      <w:r w:rsidRPr="4B26CF69">
        <w:rPr>
          <w:rFonts w:ascii="Arial" w:hAnsi="Arial" w:cs="Arial"/>
          <w:sz w:val="24"/>
          <w:szCs w:val="24"/>
        </w:rPr>
        <w:t>que venha a substituí-lo.</w:t>
      </w:r>
      <w:r w:rsidR="00D942D0" w:rsidRPr="00D942D0">
        <w:rPr>
          <w:rFonts w:ascii="Arial" w:hAnsi="Arial" w:cs="Arial"/>
          <w:sz w:val="24"/>
          <w:szCs w:val="24"/>
        </w:rPr>
        <w:t> </w:t>
      </w:r>
    </w:p>
    <w:p w14:paraId="7D3B252A" w14:textId="4C34B03F" w:rsidR="008928D7" w:rsidRDefault="008928D7" w:rsidP="00F57F69">
      <w:pPr>
        <w:pStyle w:val="PargrafodaLista"/>
        <w:spacing w:before="100" w:beforeAutospacing="1" w:after="100" w:afterAutospacing="1" w:line="300" w:lineRule="exact"/>
        <w:ind w:left="0"/>
        <w:jc w:val="both"/>
        <w:rPr>
          <w:rFonts w:ascii="Arial" w:hAnsi="Arial" w:cs="Arial"/>
          <w:sz w:val="24"/>
          <w:szCs w:val="24"/>
        </w:rPr>
      </w:pPr>
    </w:p>
    <w:p w14:paraId="340381D6" w14:textId="7599329E" w:rsidR="008928D7" w:rsidRDefault="008928D7" w:rsidP="00F57F69">
      <w:pPr>
        <w:pStyle w:val="PargrafodaLista"/>
        <w:spacing w:before="100" w:beforeAutospacing="1" w:after="100" w:afterAutospacing="1" w:line="300" w:lineRule="exact"/>
        <w:ind w:left="0"/>
        <w:jc w:val="both"/>
        <w:rPr>
          <w:rFonts w:ascii="Arial" w:eastAsia="Calibri" w:hAnsi="Arial" w:cs="Arial"/>
          <w:sz w:val="24"/>
          <w:szCs w:val="24"/>
        </w:rPr>
      </w:pPr>
      <w:r w:rsidRPr="008928D7">
        <w:rPr>
          <w:rFonts w:ascii="Arial" w:hAnsi="Arial" w:cs="Arial"/>
          <w:b/>
          <w:bCs/>
          <w:sz w:val="24"/>
          <w:szCs w:val="24"/>
        </w:rPr>
        <w:t>7.</w:t>
      </w:r>
      <w:r>
        <w:rPr>
          <w:rFonts w:ascii="Arial" w:hAnsi="Arial" w:cs="Arial"/>
          <w:b/>
          <w:bCs/>
          <w:sz w:val="24"/>
          <w:szCs w:val="24"/>
        </w:rPr>
        <w:t>7</w:t>
      </w:r>
      <w:r w:rsidRPr="008928D7">
        <w:rPr>
          <w:rFonts w:ascii="Arial" w:hAnsi="Arial" w:cs="Arial"/>
          <w:b/>
          <w:bCs/>
          <w:sz w:val="24"/>
          <w:szCs w:val="24"/>
        </w:rPr>
        <w:t>.</w:t>
      </w:r>
      <w:r>
        <w:rPr>
          <w:rFonts w:ascii="Arial" w:hAnsi="Arial" w:cs="Arial"/>
          <w:sz w:val="24"/>
          <w:szCs w:val="24"/>
        </w:rPr>
        <w:t xml:space="preserve"> </w:t>
      </w:r>
      <w:r>
        <w:rPr>
          <w:rFonts w:ascii="Arial" w:hAnsi="Arial" w:cs="Arial"/>
          <w:sz w:val="24"/>
          <w:szCs w:val="24"/>
        </w:rPr>
        <w:tab/>
      </w:r>
      <w:r w:rsidRPr="00112778">
        <w:rPr>
          <w:rFonts w:ascii="Arial" w:eastAsia="Calibri" w:hAnsi="Arial" w:cs="Arial"/>
          <w:sz w:val="24"/>
          <w:szCs w:val="24"/>
        </w:rPr>
        <w:t>A</w:t>
      </w:r>
      <w:r w:rsidR="00D942D0">
        <w:rPr>
          <w:rFonts w:ascii="Arial" w:eastAsia="Calibri" w:hAnsi="Arial" w:cs="Arial"/>
          <w:sz w:val="24"/>
          <w:szCs w:val="24"/>
        </w:rPr>
        <w:t>pós o término do prazo de antecedência previsto nas cláusulas 7.2., 7.3. e 7.4</w:t>
      </w:r>
      <w:r w:rsidR="00335761">
        <w:rPr>
          <w:rFonts w:ascii="Arial" w:eastAsia="Calibri" w:hAnsi="Arial" w:cs="Arial"/>
          <w:sz w:val="24"/>
          <w:szCs w:val="24"/>
        </w:rPr>
        <w:t>. e 7.6.</w:t>
      </w:r>
      <w:r w:rsidR="00D942D0">
        <w:rPr>
          <w:rFonts w:ascii="Arial" w:eastAsia="Calibri" w:hAnsi="Arial" w:cs="Arial"/>
          <w:sz w:val="24"/>
          <w:szCs w:val="24"/>
        </w:rPr>
        <w:t xml:space="preserve"> acima, o Formador de Mercado será imediatamente</w:t>
      </w:r>
      <w:r w:rsidR="005E6F9C">
        <w:rPr>
          <w:rFonts w:ascii="Arial" w:eastAsia="Calibri" w:hAnsi="Arial" w:cs="Arial"/>
          <w:sz w:val="24"/>
          <w:szCs w:val="24"/>
        </w:rPr>
        <w:t xml:space="preserve"> </w:t>
      </w:r>
      <w:r w:rsidR="00D942D0">
        <w:rPr>
          <w:rFonts w:ascii="Arial" w:eastAsia="Calibri" w:hAnsi="Arial" w:cs="Arial"/>
          <w:sz w:val="24"/>
          <w:szCs w:val="24"/>
        </w:rPr>
        <w:t xml:space="preserve">descredenciado </w:t>
      </w:r>
      <w:r w:rsidRPr="00112778">
        <w:rPr>
          <w:rFonts w:ascii="Arial" w:eastAsia="Calibri" w:hAnsi="Arial" w:cs="Arial"/>
          <w:sz w:val="24"/>
          <w:szCs w:val="24"/>
        </w:rPr>
        <w:t xml:space="preserve">para a atividade objeto deste </w:t>
      </w:r>
      <w:r w:rsidRPr="00112778">
        <w:rPr>
          <w:rFonts w:ascii="Arial" w:hAnsi="Arial" w:cs="Arial"/>
          <w:sz w:val="24"/>
          <w:szCs w:val="24"/>
        </w:rPr>
        <w:t>Contrato</w:t>
      </w:r>
      <w:r w:rsidRPr="00112778">
        <w:rPr>
          <w:rFonts w:ascii="Arial" w:eastAsia="Calibri" w:hAnsi="Arial" w:cs="Arial"/>
          <w:sz w:val="24"/>
          <w:szCs w:val="24"/>
        </w:rPr>
        <w:t>.</w:t>
      </w:r>
    </w:p>
    <w:p w14:paraId="5056D92E" w14:textId="1137CD90" w:rsidR="008928D7" w:rsidRDefault="008928D7" w:rsidP="00F57F69">
      <w:pPr>
        <w:pStyle w:val="PargrafodaLista"/>
        <w:spacing w:before="100" w:beforeAutospacing="1" w:after="100" w:afterAutospacing="1" w:line="300" w:lineRule="exact"/>
        <w:ind w:left="0"/>
        <w:jc w:val="both"/>
        <w:rPr>
          <w:rFonts w:ascii="Arial" w:eastAsia="Calibri" w:hAnsi="Arial" w:cs="Arial"/>
          <w:sz w:val="24"/>
          <w:szCs w:val="24"/>
        </w:rPr>
      </w:pPr>
    </w:p>
    <w:p w14:paraId="6AA04023" w14:textId="390D3159" w:rsidR="008928D7" w:rsidRDefault="008928D7" w:rsidP="00F57F69">
      <w:pPr>
        <w:pStyle w:val="PargrafodaLista"/>
        <w:spacing w:before="100" w:beforeAutospacing="1" w:after="100" w:afterAutospacing="1" w:line="300" w:lineRule="exact"/>
        <w:ind w:left="0"/>
        <w:jc w:val="both"/>
        <w:rPr>
          <w:rFonts w:ascii="Arial" w:eastAsia="Calibri" w:hAnsi="Arial" w:cs="Arial"/>
          <w:sz w:val="24"/>
          <w:szCs w:val="24"/>
        </w:rPr>
      </w:pPr>
      <w:r w:rsidRPr="008928D7">
        <w:rPr>
          <w:rFonts w:ascii="Arial" w:eastAsia="Calibri" w:hAnsi="Arial" w:cs="Arial"/>
          <w:b/>
          <w:bCs/>
          <w:sz w:val="24"/>
          <w:szCs w:val="24"/>
        </w:rPr>
        <w:t>7.</w:t>
      </w:r>
      <w:r>
        <w:rPr>
          <w:rFonts w:ascii="Arial" w:eastAsia="Calibri" w:hAnsi="Arial" w:cs="Arial"/>
          <w:b/>
          <w:bCs/>
          <w:sz w:val="24"/>
          <w:szCs w:val="24"/>
        </w:rPr>
        <w:t>8</w:t>
      </w:r>
      <w:r w:rsidRPr="008928D7">
        <w:rPr>
          <w:rFonts w:ascii="Arial" w:eastAsia="Calibri" w:hAnsi="Arial" w:cs="Arial"/>
          <w:b/>
          <w:bCs/>
          <w:sz w:val="24"/>
          <w:szCs w:val="24"/>
        </w:rPr>
        <w:t>.</w:t>
      </w:r>
      <w:r>
        <w:rPr>
          <w:rFonts w:ascii="Arial" w:eastAsia="Calibri" w:hAnsi="Arial" w:cs="Arial"/>
          <w:sz w:val="24"/>
          <w:szCs w:val="24"/>
        </w:rPr>
        <w:tab/>
      </w:r>
      <w:r w:rsidRPr="008928D7">
        <w:rPr>
          <w:rFonts w:ascii="Arial" w:eastAsia="Calibri" w:hAnsi="Arial" w:cs="Arial"/>
          <w:sz w:val="24"/>
          <w:szCs w:val="24"/>
        </w:rPr>
        <w:t xml:space="preserve">A resilição e/ou rescisão deste </w:t>
      </w:r>
      <w:r w:rsidRPr="008928D7">
        <w:rPr>
          <w:rFonts w:ascii="Arial" w:hAnsi="Arial" w:cs="Arial"/>
          <w:sz w:val="24"/>
          <w:szCs w:val="24"/>
        </w:rPr>
        <w:t>Contrato</w:t>
      </w:r>
      <w:r w:rsidRPr="008928D7">
        <w:rPr>
          <w:rFonts w:ascii="Arial" w:eastAsia="Calibri" w:hAnsi="Arial" w:cs="Arial"/>
          <w:sz w:val="24"/>
          <w:szCs w:val="24"/>
        </w:rPr>
        <w:t xml:space="preserve"> e o descredenciamento do </w:t>
      </w:r>
      <w:r w:rsidRPr="008928D7">
        <w:rPr>
          <w:rFonts w:ascii="Arial" w:hAnsi="Arial" w:cs="Arial"/>
          <w:sz w:val="24"/>
          <w:szCs w:val="24"/>
        </w:rPr>
        <w:t>Formador de Mercado</w:t>
      </w:r>
      <w:r w:rsidRPr="008928D7">
        <w:rPr>
          <w:rFonts w:ascii="Arial" w:eastAsia="Calibri" w:hAnsi="Arial" w:cs="Arial"/>
          <w:sz w:val="24"/>
          <w:szCs w:val="24"/>
        </w:rPr>
        <w:t xml:space="preserve">, indicados nesta cláusula </w:t>
      </w:r>
      <w:r>
        <w:rPr>
          <w:rFonts w:ascii="Arial" w:eastAsia="Calibri" w:hAnsi="Arial" w:cs="Arial"/>
          <w:sz w:val="24"/>
          <w:szCs w:val="24"/>
        </w:rPr>
        <w:t>7</w:t>
      </w:r>
      <w:r w:rsidRPr="008928D7">
        <w:rPr>
          <w:rFonts w:ascii="Arial" w:eastAsia="Calibri" w:hAnsi="Arial" w:cs="Arial"/>
          <w:sz w:val="24"/>
          <w:szCs w:val="24"/>
        </w:rPr>
        <w:t xml:space="preserve">, não implicam o descredenciamento do </w:t>
      </w:r>
      <w:r w:rsidRPr="008928D7">
        <w:rPr>
          <w:rFonts w:ascii="Arial" w:hAnsi="Arial" w:cs="Arial"/>
          <w:sz w:val="24"/>
          <w:szCs w:val="24"/>
        </w:rPr>
        <w:t xml:space="preserve">Formador de Mercado </w:t>
      </w:r>
      <w:r w:rsidRPr="008928D7">
        <w:rPr>
          <w:rFonts w:ascii="Arial" w:eastAsia="Calibri" w:hAnsi="Arial" w:cs="Arial"/>
          <w:sz w:val="24"/>
          <w:szCs w:val="24"/>
        </w:rPr>
        <w:t xml:space="preserve">para atuação com valores mobiliários diferentes dos relacionados à atividade objeto deste </w:t>
      </w:r>
      <w:r w:rsidRPr="008928D7">
        <w:rPr>
          <w:rFonts w:ascii="Arial" w:hAnsi="Arial" w:cs="Arial"/>
          <w:sz w:val="24"/>
          <w:szCs w:val="24"/>
        </w:rPr>
        <w:t>Contrato</w:t>
      </w:r>
      <w:r w:rsidRPr="008928D7">
        <w:rPr>
          <w:rFonts w:ascii="Arial" w:eastAsia="Calibri" w:hAnsi="Arial" w:cs="Arial"/>
          <w:sz w:val="24"/>
          <w:szCs w:val="24"/>
        </w:rPr>
        <w:t xml:space="preserve">, tampouco afetam as atividades do </w:t>
      </w:r>
      <w:r w:rsidRPr="008928D7">
        <w:rPr>
          <w:rFonts w:ascii="Arial" w:hAnsi="Arial" w:cs="Arial"/>
          <w:sz w:val="24"/>
          <w:szCs w:val="24"/>
        </w:rPr>
        <w:t xml:space="preserve">Formador de Mercado </w:t>
      </w:r>
      <w:r w:rsidRPr="008928D7">
        <w:rPr>
          <w:rFonts w:ascii="Arial" w:eastAsia="Calibri" w:hAnsi="Arial" w:cs="Arial"/>
          <w:sz w:val="24"/>
          <w:szCs w:val="24"/>
        </w:rPr>
        <w:t>contratadas por terceiros.</w:t>
      </w:r>
    </w:p>
    <w:p w14:paraId="4AE9CC49" w14:textId="4A2AE8B7" w:rsidR="00D942D0" w:rsidRDefault="00D942D0" w:rsidP="00F57F69">
      <w:pPr>
        <w:pStyle w:val="PargrafodaLista"/>
        <w:spacing w:before="100" w:beforeAutospacing="1" w:after="100" w:afterAutospacing="1" w:line="300" w:lineRule="exact"/>
        <w:ind w:left="0"/>
        <w:jc w:val="both"/>
        <w:rPr>
          <w:rFonts w:ascii="Arial" w:eastAsia="Calibri" w:hAnsi="Arial" w:cs="Arial"/>
          <w:sz w:val="24"/>
          <w:szCs w:val="24"/>
        </w:rPr>
      </w:pPr>
    </w:p>
    <w:p w14:paraId="4EBE8A15" w14:textId="218DF5F7" w:rsidR="00D942D0" w:rsidRPr="005E6F9C" w:rsidRDefault="7C021D66" w:rsidP="7D7FD57E">
      <w:pPr>
        <w:pStyle w:val="PargrafodaLista"/>
        <w:spacing w:before="100" w:beforeAutospacing="1" w:after="100" w:afterAutospacing="1" w:line="300" w:lineRule="exact"/>
        <w:ind w:left="0"/>
        <w:jc w:val="both"/>
        <w:rPr>
          <w:rFonts w:ascii="Arial" w:eastAsia="Calibri" w:hAnsi="Arial" w:cs="Arial"/>
          <w:sz w:val="24"/>
          <w:szCs w:val="24"/>
        </w:rPr>
      </w:pPr>
      <w:r w:rsidRPr="7D7FD57E">
        <w:rPr>
          <w:rFonts w:ascii="Arial" w:eastAsia="Calibri" w:hAnsi="Arial" w:cs="Arial"/>
          <w:b/>
          <w:bCs/>
          <w:sz w:val="24"/>
          <w:szCs w:val="24"/>
        </w:rPr>
        <w:t>7.9.</w:t>
      </w:r>
      <w:r w:rsidR="00D942D0">
        <w:tab/>
      </w:r>
      <w:r w:rsidRPr="7D7FD57E">
        <w:rPr>
          <w:rFonts w:ascii="Arial" w:eastAsia="Calibri" w:hAnsi="Arial" w:cs="Arial"/>
          <w:sz w:val="24"/>
          <w:szCs w:val="24"/>
        </w:rPr>
        <w:t>A B3 poderá, a seu exclusivo critério, dispensar o</w:t>
      </w:r>
      <w:r w:rsidR="178BF04F" w:rsidRPr="7D7FD57E">
        <w:rPr>
          <w:rFonts w:ascii="Arial" w:eastAsia="Calibri" w:hAnsi="Arial" w:cs="Arial"/>
          <w:sz w:val="24"/>
          <w:szCs w:val="24"/>
        </w:rPr>
        <w:t xml:space="preserve"> cumprimento pelo</w:t>
      </w:r>
      <w:r w:rsidRPr="7D7FD57E">
        <w:rPr>
          <w:rFonts w:ascii="Arial" w:eastAsia="Calibri" w:hAnsi="Arial" w:cs="Arial"/>
          <w:sz w:val="24"/>
          <w:szCs w:val="24"/>
        </w:rPr>
        <w:t xml:space="preserve"> </w:t>
      </w:r>
      <w:r w:rsidR="0DC88936" w:rsidRPr="7D7FD57E">
        <w:rPr>
          <w:rFonts w:ascii="Arial" w:eastAsia="Calibri" w:hAnsi="Arial" w:cs="Arial"/>
          <w:sz w:val="24"/>
          <w:szCs w:val="24"/>
        </w:rPr>
        <w:t xml:space="preserve">Contratante ou </w:t>
      </w:r>
      <w:r w:rsidRPr="7D7FD57E">
        <w:rPr>
          <w:rFonts w:ascii="Arial" w:eastAsia="Calibri" w:hAnsi="Arial" w:cs="Arial"/>
          <w:sz w:val="24"/>
          <w:szCs w:val="24"/>
        </w:rPr>
        <w:t>Formador de Mercado</w:t>
      </w:r>
      <w:r w:rsidR="5F111F8B" w:rsidRPr="7D7FD57E">
        <w:rPr>
          <w:rFonts w:ascii="Arial" w:eastAsia="Calibri" w:hAnsi="Arial" w:cs="Arial"/>
          <w:sz w:val="24"/>
          <w:szCs w:val="24"/>
        </w:rPr>
        <w:t xml:space="preserve"> </w:t>
      </w:r>
      <w:r w:rsidRPr="7D7FD57E">
        <w:rPr>
          <w:rFonts w:ascii="Arial" w:eastAsia="Calibri" w:hAnsi="Arial" w:cs="Arial"/>
          <w:sz w:val="24"/>
          <w:szCs w:val="24"/>
        </w:rPr>
        <w:t>dos prazos de aviso prévio</w:t>
      </w:r>
      <w:r w:rsidR="5F111F8B" w:rsidRPr="7D7FD57E">
        <w:rPr>
          <w:rFonts w:ascii="Arial" w:eastAsia="Calibri" w:hAnsi="Arial" w:cs="Arial"/>
          <w:sz w:val="24"/>
          <w:szCs w:val="24"/>
        </w:rPr>
        <w:t xml:space="preserve"> ou</w:t>
      </w:r>
      <w:r w:rsidR="178BF04F" w:rsidRPr="7D7FD57E">
        <w:rPr>
          <w:rFonts w:ascii="Arial" w:eastAsia="Calibri" w:hAnsi="Arial" w:cs="Arial"/>
          <w:sz w:val="24"/>
          <w:szCs w:val="24"/>
        </w:rPr>
        <w:t xml:space="preserve"> reduzir o prazo</w:t>
      </w:r>
      <w:r w:rsidRPr="7D7FD57E">
        <w:rPr>
          <w:rFonts w:ascii="Arial" w:eastAsia="Calibri" w:hAnsi="Arial" w:cs="Arial"/>
          <w:sz w:val="24"/>
          <w:szCs w:val="24"/>
        </w:rPr>
        <w:t>.</w:t>
      </w:r>
    </w:p>
    <w:p w14:paraId="4AE2ADF6" w14:textId="0C08A406" w:rsidR="00D942D0" w:rsidRDefault="00D942D0" w:rsidP="0013533B">
      <w:pPr>
        <w:pStyle w:val="PargrafodaLista"/>
        <w:spacing w:before="100" w:beforeAutospacing="1" w:after="100" w:afterAutospacing="1" w:line="300" w:lineRule="exact"/>
        <w:ind w:left="142"/>
        <w:jc w:val="both"/>
        <w:rPr>
          <w:rFonts w:ascii="Arial" w:eastAsia="Calibri" w:hAnsi="Arial" w:cs="Arial"/>
          <w:sz w:val="24"/>
          <w:szCs w:val="24"/>
        </w:rPr>
      </w:pPr>
    </w:p>
    <w:p w14:paraId="24435A68" w14:textId="77777777" w:rsidR="00D942D0" w:rsidRPr="00112778" w:rsidRDefault="00D942D0" w:rsidP="0013533B">
      <w:pPr>
        <w:pStyle w:val="PargrafodaLista"/>
        <w:spacing w:before="100" w:beforeAutospacing="1" w:after="100" w:afterAutospacing="1" w:line="300" w:lineRule="exact"/>
        <w:ind w:left="142"/>
        <w:jc w:val="both"/>
        <w:rPr>
          <w:rFonts w:ascii="Arial" w:eastAsia="Calibri" w:hAnsi="Arial" w:cs="Arial"/>
          <w:sz w:val="24"/>
          <w:szCs w:val="24"/>
        </w:rPr>
      </w:pPr>
    </w:p>
    <w:p w14:paraId="0162639B" w14:textId="34AEC27F" w:rsidR="00D16C70" w:rsidRDefault="0066089C" w:rsidP="00F57F69">
      <w:pPr>
        <w:pStyle w:val="PargrafodaLista"/>
        <w:tabs>
          <w:tab w:val="left" w:pos="709"/>
        </w:tabs>
        <w:spacing w:before="100" w:beforeAutospacing="1" w:after="100" w:afterAutospacing="1" w:line="300" w:lineRule="exact"/>
        <w:ind w:left="0"/>
        <w:jc w:val="both"/>
        <w:rPr>
          <w:rFonts w:ascii="Arial" w:eastAsia="Calibri" w:hAnsi="Arial" w:cs="Arial"/>
          <w:b/>
          <w:sz w:val="24"/>
          <w:szCs w:val="24"/>
        </w:rPr>
      </w:pPr>
      <w:r>
        <w:rPr>
          <w:rFonts w:ascii="Arial" w:eastAsia="Calibri" w:hAnsi="Arial" w:cs="Arial"/>
          <w:b/>
          <w:sz w:val="24"/>
          <w:szCs w:val="24"/>
        </w:rPr>
        <w:t xml:space="preserve">CLÁUSULA OITAVA </w:t>
      </w:r>
      <w:r w:rsidR="00D16C70">
        <w:rPr>
          <w:rFonts w:ascii="Arial" w:eastAsia="Calibri" w:hAnsi="Arial" w:cs="Arial"/>
          <w:b/>
          <w:sz w:val="24"/>
          <w:szCs w:val="24"/>
        </w:rPr>
        <w:t>– DA CONFIDENCIALIDADE</w:t>
      </w:r>
    </w:p>
    <w:p w14:paraId="55613C08" w14:textId="77777777" w:rsidR="00D16C70" w:rsidRDefault="00D16C70" w:rsidP="0066089C">
      <w:pPr>
        <w:pStyle w:val="PargrafodaLista"/>
        <w:tabs>
          <w:tab w:val="left" w:pos="709"/>
        </w:tabs>
        <w:spacing w:before="100" w:beforeAutospacing="1" w:after="100" w:afterAutospacing="1" w:line="300" w:lineRule="exact"/>
        <w:ind w:left="142"/>
        <w:jc w:val="both"/>
        <w:rPr>
          <w:rFonts w:ascii="Arial" w:eastAsia="Calibri" w:hAnsi="Arial" w:cs="Arial"/>
          <w:b/>
          <w:sz w:val="24"/>
          <w:szCs w:val="24"/>
        </w:rPr>
      </w:pPr>
    </w:p>
    <w:p w14:paraId="1C4E01F3" w14:textId="2F684F2A" w:rsidR="00D16C70" w:rsidRDefault="00D16C70" w:rsidP="00F57F69">
      <w:pPr>
        <w:pStyle w:val="PargrafodaLista"/>
        <w:tabs>
          <w:tab w:val="left" w:pos="709"/>
        </w:tabs>
        <w:spacing w:before="100" w:beforeAutospacing="1" w:after="100" w:afterAutospacing="1" w:line="300" w:lineRule="exact"/>
        <w:ind w:left="0"/>
        <w:jc w:val="both"/>
        <w:rPr>
          <w:rFonts w:ascii="Arial" w:eastAsia="Calibri" w:hAnsi="Arial" w:cs="Arial"/>
          <w:bCs/>
          <w:sz w:val="24"/>
          <w:szCs w:val="24"/>
        </w:rPr>
      </w:pPr>
      <w:r w:rsidRPr="003F16B3">
        <w:rPr>
          <w:rFonts w:ascii="Arial" w:eastAsia="Calibri" w:hAnsi="Arial" w:cs="Arial"/>
          <w:b/>
          <w:sz w:val="24"/>
          <w:szCs w:val="24"/>
        </w:rPr>
        <w:t>8.1</w:t>
      </w:r>
      <w:r>
        <w:rPr>
          <w:rFonts w:ascii="Arial" w:eastAsia="Calibri" w:hAnsi="Arial" w:cs="Arial"/>
          <w:bCs/>
          <w:sz w:val="24"/>
          <w:szCs w:val="24"/>
        </w:rPr>
        <w:t>.</w:t>
      </w:r>
      <w:r>
        <w:rPr>
          <w:rFonts w:ascii="Arial" w:eastAsia="Calibri" w:hAnsi="Arial" w:cs="Arial"/>
          <w:bCs/>
          <w:sz w:val="24"/>
          <w:szCs w:val="24"/>
        </w:rPr>
        <w:tab/>
      </w:r>
      <w:r w:rsidRPr="00D16C70">
        <w:rPr>
          <w:rFonts w:ascii="Arial" w:eastAsia="Calibri" w:hAnsi="Arial" w:cs="Arial"/>
          <w:bCs/>
          <w:sz w:val="24"/>
          <w:szCs w:val="24"/>
        </w:rPr>
        <w:t>As Partes comprometem-se a (i) manter em sigilo as informações confidenciais da outra Parte e as informações relacionadas a este Contrato; (ii) utilizá-las somente para os fins previstos neste Contrato, empregando os mesmos cuidados que utilizariam para a manutenção do sigilo de suas próprias informações; e (iii) adotar cuidados para que informações confidenciais não sejam obtidas por terceiros</w:t>
      </w:r>
      <w:r w:rsidR="003F16B3">
        <w:rPr>
          <w:rFonts w:ascii="Arial" w:eastAsia="Calibri" w:hAnsi="Arial" w:cs="Arial"/>
          <w:bCs/>
          <w:sz w:val="24"/>
          <w:szCs w:val="24"/>
        </w:rPr>
        <w:t>.</w:t>
      </w:r>
    </w:p>
    <w:p w14:paraId="11695A7F" w14:textId="77777777" w:rsidR="003F16B3" w:rsidRDefault="003F16B3" w:rsidP="00F57F69">
      <w:pPr>
        <w:pStyle w:val="PargrafodaLista"/>
        <w:tabs>
          <w:tab w:val="left" w:pos="709"/>
        </w:tabs>
        <w:spacing w:before="100" w:beforeAutospacing="1" w:after="100" w:afterAutospacing="1" w:line="300" w:lineRule="exact"/>
        <w:ind w:left="0"/>
        <w:jc w:val="both"/>
        <w:rPr>
          <w:rFonts w:ascii="Arial" w:eastAsia="Calibri" w:hAnsi="Arial" w:cs="Arial"/>
          <w:bCs/>
          <w:sz w:val="24"/>
          <w:szCs w:val="24"/>
        </w:rPr>
      </w:pPr>
    </w:p>
    <w:p w14:paraId="44159787" w14:textId="58B5AD44" w:rsidR="003F16B3" w:rsidRDefault="003F16B3" w:rsidP="00F57F69">
      <w:pPr>
        <w:pStyle w:val="PargrafodaLista"/>
        <w:tabs>
          <w:tab w:val="left" w:pos="709"/>
        </w:tabs>
        <w:spacing w:before="100" w:beforeAutospacing="1" w:after="100" w:afterAutospacing="1" w:line="300" w:lineRule="exact"/>
        <w:ind w:left="0"/>
        <w:jc w:val="both"/>
        <w:rPr>
          <w:rFonts w:ascii="Arial" w:eastAsia="Calibri" w:hAnsi="Arial" w:cs="Arial"/>
          <w:bCs/>
          <w:sz w:val="24"/>
          <w:szCs w:val="24"/>
        </w:rPr>
      </w:pPr>
      <w:r w:rsidRPr="003F16B3">
        <w:rPr>
          <w:rFonts w:ascii="Arial" w:eastAsia="Calibri" w:hAnsi="Arial" w:cs="Arial"/>
          <w:b/>
          <w:sz w:val="24"/>
          <w:szCs w:val="24"/>
        </w:rPr>
        <w:t>8.2.</w:t>
      </w:r>
      <w:r>
        <w:rPr>
          <w:rFonts w:ascii="Arial" w:eastAsia="Calibri" w:hAnsi="Arial" w:cs="Arial"/>
          <w:bCs/>
          <w:sz w:val="24"/>
          <w:szCs w:val="24"/>
        </w:rPr>
        <w:t xml:space="preserve"> </w:t>
      </w:r>
      <w:r>
        <w:rPr>
          <w:rFonts w:ascii="Arial" w:eastAsia="Calibri" w:hAnsi="Arial" w:cs="Arial"/>
          <w:bCs/>
          <w:sz w:val="24"/>
          <w:szCs w:val="24"/>
        </w:rPr>
        <w:tab/>
      </w:r>
      <w:r w:rsidRPr="003F16B3">
        <w:rPr>
          <w:rFonts w:ascii="Arial" w:eastAsia="Calibri" w:hAnsi="Arial" w:cs="Arial"/>
          <w:bCs/>
          <w:sz w:val="24"/>
          <w:szCs w:val="24"/>
        </w:rPr>
        <w:t>Para os fins previstos nesta cláusula, são consideradas Informações Confidenciais, quaisquer informações, dados, conteúdos, especificações técnicas, desenhos, manuais, esboços, modelos, amostras, materiais promocionais, projetos, estudos, documentos, planos de produtos, custos, nomes de clientes, informações financeiras não publicadas na mídia, planos de marketing, oportunidades de negócios, pesquisa, desenvolvimento, know-how e outros documentos de qualquer natureza, tangíveis ou intangíveis, disponibilizados em qualquer mídia ou meio físico, visual ou sonoro, inclusive eletrônico e digital, comunicados por escrito, verbalmente ou de outra forma revelados como confidencial ou restrita por uma Parte à outra Parte ou por qualquer das Partes obtidas, ou ainda que a Parte venha a tomar conhecimento, voluntário ou involuntariamente, em virtude da análise, desenvolvimento ou implementação do objeto deste Contrato (Informações Confidenciais).</w:t>
      </w:r>
    </w:p>
    <w:p w14:paraId="3574E53C" w14:textId="77777777" w:rsidR="00A20B7D" w:rsidRDefault="00A20B7D" w:rsidP="00F57F69">
      <w:pPr>
        <w:pStyle w:val="PargrafodaLista"/>
        <w:tabs>
          <w:tab w:val="left" w:pos="709"/>
        </w:tabs>
        <w:spacing w:before="100" w:beforeAutospacing="1" w:after="100" w:afterAutospacing="1" w:line="300" w:lineRule="exact"/>
        <w:ind w:left="0"/>
        <w:jc w:val="both"/>
        <w:rPr>
          <w:rFonts w:ascii="Arial" w:eastAsia="Calibri" w:hAnsi="Arial" w:cs="Arial"/>
          <w:bCs/>
          <w:sz w:val="24"/>
          <w:szCs w:val="24"/>
        </w:rPr>
      </w:pPr>
    </w:p>
    <w:p w14:paraId="4EDA74C8" w14:textId="4CC4E497" w:rsidR="00A20B7D" w:rsidRDefault="00A20B7D" w:rsidP="00F57F69">
      <w:pPr>
        <w:pStyle w:val="PargrafodaLista"/>
        <w:tabs>
          <w:tab w:val="left" w:pos="709"/>
        </w:tabs>
        <w:spacing w:before="100" w:beforeAutospacing="1" w:after="100" w:afterAutospacing="1" w:line="300" w:lineRule="exact"/>
        <w:ind w:left="0"/>
        <w:jc w:val="both"/>
        <w:rPr>
          <w:rFonts w:ascii="Arial" w:eastAsia="Calibri" w:hAnsi="Arial" w:cs="Arial"/>
          <w:bCs/>
          <w:sz w:val="24"/>
          <w:szCs w:val="24"/>
        </w:rPr>
      </w:pPr>
      <w:r w:rsidRPr="00A20B7D">
        <w:rPr>
          <w:rFonts w:ascii="Arial" w:eastAsia="Calibri" w:hAnsi="Arial" w:cs="Arial"/>
          <w:b/>
          <w:sz w:val="24"/>
          <w:szCs w:val="24"/>
        </w:rPr>
        <w:t>8.3.</w:t>
      </w:r>
      <w:r>
        <w:rPr>
          <w:rFonts w:ascii="Arial" w:eastAsia="Calibri" w:hAnsi="Arial" w:cs="Arial"/>
          <w:bCs/>
          <w:sz w:val="24"/>
          <w:szCs w:val="24"/>
        </w:rPr>
        <w:tab/>
        <w:t>P</w:t>
      </w:r>
      <w:r w:rsidRPr="00A20B7D">
        <w:rPr>
          <w:rFonts w:ascii="Arial" w:eastAsia="Calibri" w:hAnsi="Arial" w:cs="Arial"/>
          <w:bCs/>
          <w:sz w:val="24"/>
          <w:szCs w:val="24"/>
        </w:rPr>
        <w:t>ara os fins deste Contrato, não serão consideradas Informações Confidenciais, aquelas que: (a) já forem do domínio público à época em que tiverem sido reveladas; (b) passarem a ser de domínio público, sem que a divulgação tenha sido realizada em violação ao disposto neste Contrato; (c) forem legalmente reveladas às Partes por terceiros que, até onde as Partes tenham conhecimento, não estejam violando qualquer obrigação de confidencialidade; e (d) devam ser reveladas pelas Partes por força de lei ou em razão de ordem ou decisão emanada por órgão administrativo ou judicial com jurisdição sobre as Partes, somente até a extensão de tal ordem.</w:t>
      </w:r>
    </w:p>
    <w:p w14:paraId="768D62D8" w14:textId="77777777" w:rsidR="001C442F" w:rsidRDefault="001C442F" w:rsidP="00F57F69">
      <w:pPr>
        <w:pStyle w:val="PargrafodaLista"/>
        <w:tabs>
          <w:tab w:val="left" w:pos="709"/>
        </w:tabs>
        <w:spacing w:before="100" w:beforeAutospacing="1" w:after="100" w:afterAutospacing="1" w:line="300" w:lineRule="exact"/>
        <w:ind w:left="0"/>
        <w:jc w:val="both"/>
        <w:rPr>
          <w:rFonts w:ascii="Arial" w:eastAsia="Calibri" w:hAnsi="Arial" w:cs="Arial"/>
          <w:bCs/>
          <w:sz w:val="24"/>
          <w:szCs w:val="24"/>
        </w:rPr>
      </w:pPr>
    </w:p>
    <w:p w14:paraId="52160D6F" w14:textId="38825B5C" w:rsidR="00D16C70" w:rsidRDefault="001C442F" w:rsidP="00F57F69">
      <w:pPr>
        <w:pStyle w:val="PargrafodaLista"/>
        <w:tabs>
          <w:tab w:val="left" w:pos="709"/>
        </w:tabs>
        <w:spacing w:before="100" w:beforeAutospacing="1" w:after="100" w:afterAutospacing="1" w:line="300" w:lineRule="exact"/>
        <w:ind w:left="0"/>
        <w:jc w:val="both"/>
        <w:rPr>
          <w:rFonts w:ascii="Arial" w:eastAsia="Calibri" w:hAnsi="Arial" w:cs="Arial"/>
          <w:b/>
          <w:sz w:val="24"/>
          <w:szCs w:val="24"/>
        </w:rPr>
      </w:pPr>
      <w:r w:rsidRPr="001C442F">
        <w:rPr>
          <w:rFonts w:ascii="Arial" w:eastAsia="Calibri" w:hAnsi="Arial" w:cs="Arial"/>
          <w:b/>
          <w:sz w:val="24"/>
          <w:szCs w:val="24"/>
        </w:rPr>
        <w:lastRenderedPageBreak/>
        <w:t>8.4.</w:t>
      </w:r>
      <w:r>
        <w:rPr>
          <w:rFonts w:ascii="Arial" w:eastAsia="Calibri" w:hAnsi="Arial" w:cs="Arial"/>
          <w:bCs/>
          <w:sz w:val="24"/>
          <w:szCs w:val="24"/>
        </w:rPr>
        <w:tab/>
      </w:r>
      <w:r w:rsidRPr="001C442F">
        <w:rPr>
          <w:rFonts w:ascii="Arial" w:eastAsia="Calibri" w:hAnsi="Arial" w:cs="Arial"/>
          <w:bCs/>
          <w:sz w:val="24"/>
          <w:szCs w:val="24"/>
        </w:rPr>
        <w:t>Caso uma Parte seja obrigada, por força de ordem judicial ou administrativa fundamentada, a revelar informações confidenciais, deverá notificar imediatamente a outra Parte sobre tal determinação e empregar seus melhores esforços para assegurar o tratamento sigiloso das informações confidenciais.</w:t>
      </w:r>
    </w:p>
    <w:p w14:paraId="15AC699A" w14:textId="77777777" w:rsidR="009E38AD" w:rsidRDefault="009E38AD" w:rsidP="42913C25">
      <w:pPr>
        <w:pStyle w:val="PargrafodaLista"/>
        <w:tabs>
          <w:tab w:val="left" w:pos="709"/>
        </w:tabs>
        <w:spacing w:before="100" w:beforeAutospacing="1" w:after="100" w:afterAutospacing="1" w:line="300" w:lineRule="exact"/>
        <w:ind w:left="142"/>
        <w:jc w:val="both"/>
        <w:rPr>
          <w:rFonts w:ascii="Arial" w:eastAsia="Calibri" w:hAnsi="Arial" w:cs="Arial"/>
          <w:b/>
          <w:bCs/>
          <w:sz w:val="24"/>
          <w:szCs w:val="24"/>
        </w:rPr>
      </w:pPr>
    </w:p>
    <w:p w14:paraId="63444678" w14:textId="77777777" w:rsidR="005A2936" w:rsidRDefault="005A2936" w:rsidP="42913C25">
      <w:pPr>
        <w:pStyle w:val="PargrafodaLista"/>
        <w:tabs>
          <w:tab w:val="left" w:pos="709"/>
        </w:tabs>
        <w:spacing w:before="100" w:beforeAutospacing="1" w:after="100" w:afterAutospacing="1" w:line="300" w:lineRule="exact"/>
        <w:ind w:left="142"/>
        <w:jc w:val="both"/>
        <w:rPr>
          <w:rFonts w:ascii="Arial" w:eastAsia="Calibri" w:hAnsi="Arial" w:cs="Arial"/>
          <w:b/>
          <w:bCs/>
          <w:sz w:val="24"/>
          <w:szCs w:val="24"/>
        </w:rPr>
      </w:pPr>
    </w:p>
    <w:p w14:paraId="02927399" w14:textId="40182E3B" w:rsidR="00772521" w:rsidRDefault="001C442F" w:rsidP="00F57F69">
      <w:pPr>
        <w:pStyle w:val="PargrafodaLista"/>
        <w:tabs>
          <w:tab w:val="left" w:pos="709"/>
        </w:tabs>
        <w:spacing w:before="100" w:beforeAutospacing="1" w:after="100" w:afterAutospacing="1" w:line="300" w:lineRule="exact"/>
        <w:ind w:left="0"/>
        <w:jc w:val="both"/>
        <w:rPr>
          <w:rFonts w:ascii="Arial" w:eastAsia="Calibri" w:hAnsi="Arial" w:cs="Arial"/>
          <w:b/>
          <w:bCs/>
          <w:sz w:val="24"/>
          <w:szCs w:val="24"/>
        </w:rPr>
      </w:pPr>
      <w:r w:rsidRPr="42913C25">
        <w:rPr>
          <w:rFonts w:ascii="Arial" w:eastAsia="Calibri" w:hAnsi="Arial" w:cs="Arial"/>
          <w:b/>
          <w:bCs/>
          <w:sz w:val="24"/>
          <w:szCs w:val="24"/>
        </w:rPr>
        <w:t>CLÁUSULA NONA</w:t>
      </w:r>
      <w:r w:rsidR="008D6910" w:rsidRPr="42913C25">
        <w:rPr>
          <w:rFonts w:ascii="Arial" w:eastAsia="Calibri" w:hAnsi="Arial" w:cs="Arial"/>
          <w:b/>
          <w:bCs/>
          <w:sz w:val="24"/>
          <w:szCs w:val="24"/>
        </w:rPr>
        <w:t xml:space="preserve"> </w:t>
      </w:r>
      <w:permEnd w:id="987510028"/>
      <w:r w:rsidR="00772521">
        <w:rPr>
          <w:rFonts w:ascii="Arial" w:eastAsia="Calibri" w:hAnsi="Arial" w:cs="Arial"/>
          <w:b/>
          <w:bCs/>
          <w:sz w:val="24"/>
          <w:szCs w:val="24"/>
        </w:rPr>
        <w:t>– DAS CLÁUSULAS OBRIGATÓRIAS</w:t>
      </w:r>
    </w:p>
    <w:p w14:paraId="1CAD9F86" w14:textId="77777777" w:rsidR="00772521" w:rsidRDefault="00772521" w:rsidP="00F57F69">
      <w:pPr>
        <w:pStyle w:val="PargrafodaLista"/>
        <w:tabs>
          <w:tab w:val="left" w:pos="709"/>
        </w:tabs>
        <w:spacing w:before="100" w:beforeAutospacing="1" w:after="100" w:afterAutospacing="1" w:line="300" w:lineRule="exact"/>
        <w:ind w:left="0"/>
        <w:jc w:val="both"/>
        <w:rPr>
          <w:rFonts w:ascii="Arial" w:eastAsia="Calibri" w:hAnsi="Arial" w:cs="Arial"/>
          <w:b/>
          <w:bCs/>
          <w:sz w:val="24"/>
          <w:szCs w:val="24"/>
        </w:rPr>
      </w:pPr>
    </w:p>
    <w:p w14:paraId="139E96A4" w14:textId="3E52A2E8" w:rsidR="00772521" w:rsidRPr="006C0F91" w:rsidRDefault="0079507C" w:rsidP="00F57F69">
      <w:pPr>
        <w:pStyle w:val="PargrafodaLista"/>
        <w:tabs>
          <w:tab w:val="left" w:pos="709"/>
        </w:tabs>
        <w:spacing w:before="100" w:beforeAutospacing="1" w:after="100" w:afterAutospacing="1" w:line="300" w:lineRule="exact"/>
        <w:ind w:left="0"/>
        <w:jc w:val="both"/>
        <w:rPr>
          <w:rFonts w:ascii="Arial" w:eastAsia="Calibri" w:hAnsi="Arial" w:cs="Arial"/>
          <w:sz w:val="24"/>
          <w:szCs w:val="24"/>
        </w:rPr>
      </w:pPr>
      <w:permStart w:id="1430525104" w:edGrp="everyone"/>
      <w:r>
        <w:rPr>
          <w:rFonts w:ascii="Arial" w:eastAsia="Calibri" w:hAnsi="Arial" w:cs="Arial"/>
          <w:b/>
          <w:bCs/>
          <w:sz w:val="24"/>
          <w:szCs w:val="24"/>
        </w:rPr>
        <w:t>9</w:t>
      </w:r>
      <w:r w:rsidR="00772521" w:rsidRPr="006C0F91">
        <w:rPr>
          <w:rFonts w:ascii="Arial" w:eastAsia="Calibri" w:hAnsi="Arial" w:cs="Arial"/>
          <w:b/>
          <w:bCs/>
          <w:sz w:val="24"/>
          <w:szCs w:val="24"/>
        </w:rPr>
        <w:t xml:space="preserve">.1. </w:t>
      </w:r>
      <w:permEnd w:id="1430525104"/>
      <w:r w:rsidR="00772521" w:rsidRPr="006C0F91">
        <w:rPr>
          <w:rFonts w:ascii="Arial" w:eastAsia="Calibri" w:hAnsi="Arial" w:cs="Arial"/>
          <w:sz w:val="24"/>
          <w:szCs w:val="24"/>
        </w:rPr>
        <w:t xml:space="preserve">As Partes acordam que as </w:t>
      </w:r>
      <w:r w:rsidR="006C0F91" w:rsidRPr="006C0F91">
        <w:rPr>
          <w:rFonts w:ascii="Arial" w:eastAsia="Calibri" w:hAnsi="Arial" w:cs="Arial"/>
          <w:sz w:val="24"/>
          <w:szCs w:val="24"/>
        </w:rPr>
        <w:t>disposições</w:t>
      </w:r>
      <w:r w:rsidR="00772521" w:rsidRPr="006C0F91">
        <w:rPr>
          <w:rFonts w:ascii="Arial" w:eastAsia="Calibri" w:hAnsi="Arial" w:cs="Arial"/>
          <w:sz w:val="24"/>
          <w:szCs w:val="24"/>
        </w:rPr>
        <w:t xml:space="preserve"> que compõem o Anexo </w:t>
      </w:r>
      <w:r w:rsidR="00772521" w:rsidRPr="006C0F91">
        <w:rPr>
          <w:rFonts w:ascii="Arial" w:hAnsi="Arial" w:cs="Arial"/>
          <w:sz w:val="24"/>
          <w:szCs w:val="24"/>
        </w:rPr>
        <w:t xml:space="preserve">constituem as condições mínimas obrigatórias para contratação do </w:t>
      </w:r>
      <w:r w:rsidR="00772521" w:rsidRPr="006C0F91">
        <w:rPr>
          <w:rFonts w:ascii="Arial" w:hAnsi="Arial" w:cs="Arial"/>
          <w:b/>
          <w:bCs/>
          <w:sz w:val="24"/>
          <w:szCs w:val="24"/>
        </w:rPr>
        <w:t>FORMADOR DE MERCADO</w:t>
      </w:r>
      <w:r w:rsidR="00772521" w:rsidRPr="006C0F91">
        <w:rPr>
          <w:rFonts w:ascii="Arial" w:hAnsi="Arial" w:cs="Arial"/>
          <w:sz w:val="24"/>
          <w:szCs w:val="24"/>
        </w:rPr>
        <w:t xml:space="preserve">, nos termos do Manual de Procedimentos Operacionais de Negociações </w:t>
      </w:r>
      <w:r w:rsidRPr="0079507C">
        <w:rPr>
          <w:rFonts w:ascii="Arial" w:hAnsi="Arial" w:cs="Arial"/>
          <w:b/>
          <w:bCs/>
          <w:sz w:val="24"/>
          <w:szCs w:val="24"/>
        </w:rPr>
        <w:t>B3</w:t>
      </w:r>
      <w:r w:rsidR="00772521" w:rsidRPr="006C0F91">
        <w:rPr>
          <w:rFonts w:ascii="Arial" w:hAnsi="Arial" w:cs="Arial"/>
          <w:sz w:val="24"/>
          <w:szCs w:val="24"/>
        </w:rPr>
        <w:t xml:space="preserve"> e Resolução CVM nº 133, de 10 de junho de 2022, emitida pela Comissão de Valores Mobiliários, e não são passíveis de alteração</w:t>
      </w:r>
      <w:r w:rsidR="009F4749">
        <w:rPr>
          <w:rFonts w:ascii="Arial" w:hAnsi="Arial" w:cs="Arial"/>
          <w:sz w:val="24"/>
          <w:szCs w:val="24"/>
        </w:rPr>
        <w:t xml:space="preserve">, em razão disso se comprometem a preencher as informações pendentes </w:t>
      </w:r>
      <w:r w:rsidR="00CC35EC">
        <w:rPr>
          <w:rFonts w:ascii="Arial" w:hAnsi="Arial" w:cs="Arial"/>
          <w:sz w:val="24"/>
          <w:szCs w:val="24"/>
        </w:rPr>
        <w:t>com as mesmas informações utilizadas para preenchimento no Contrato</w:t>
      </w:r>
      <w:r w:rsidR="009F4749">
        <w:rPr>
          <w:rFonts w:ascii="Arial" w:hAnsi="Arial" w:cs="Arial"/>
          <w:sz w:val="24"/>
          <w:szCs w:val="24"/>
        </w:rPr>
        <w:t xml:space="preserve"> e </w:t>
      </w:r>
      <w:r w:rsidR="00CC35EC">
        <w:rPr>
          <w:rFonts w:ascii="Arial" w:hAnsi="Arial" w:cs="Arial"/>
          <w:sz w:val="24"/>
          <w:szCs w:val="24"/>
        </w:rPr>
        <w:t xml:space="preserve">a </w:t>
      </w:r>
      <w:r w:rsidR="009F4749">
        <w:rPr>
          <w:rFonts w:ascii="Arial" w:hAnsi="Arial" w:cs="Arial"/>
          <w:sz w:val="24"/>
          <w:szCs w:val="24"/>
        </w:rPr>
        <w:t>observar as referidas cláusulas nos estritos termos constantes no Anexo</w:t>
      </w:r>
      <w:r w:rsidR="00772521" w:rsidRPr="006C0F91">
        <w:rPr>
          <w:rFonts w:ascii="Arial" w:hAnsi="Arial" w:cs="Arial"/>
          <w:sz w:val="24"/>
          <w:szCs w:val="24"/>
        </w:rPr>
        <w:t>.</w:t>
      </w:r>
    </w:p>
    <w:p w14:paraId="5926EF40" w14:textId="77777777" w:rsidR="00772521" w:rsidRDefault="00772521" w:rsidP="00F57F69">
      <w:pPr>
        <w:pStyle w:val="PargrafodaLista"/>
        <w:tabs>
          <w:tab w:val="left" w:pos="709"/>
        </w:tabs>
        <w:spacing w:before="100" w:beforeAutospacing="1" w:after="100" w:afterAutospacing="1" w:line="300" w:lineRule="exact"/>
        <w:ind w:left="0"/>
        <w:jc w:val="both"/>
        <w:rPr>
          <w:rFonts w:ascii="Arial" w:eastAsia="Calibri" w:hAnsi="Arial" w:cs="Arial"/>
          <w:b/>
          <w:bCs/>
          <w:sz w:val="24"/>
          <w:szCs w:val="24"/>
        </w:rPr>
      </w:pPr>
    </w:p>
    <w:p w14:paraId="2712CE19" w14:textId="25C86321" w:rsidR="00710F92" w:rsidRDefault="00772521" w:rsidP="00F57F69">
      <w:pPr>
        <w:pStyle w:val="PargrafodaLista"/>
        <w:tabs>
          <w:tab w:val="left" w:pos="709"/>
        </w:tabs>
        <w:spacing w:before="100" w:beforeAutospacing="1" w:after="100" w:afterAutospacing="1" w:line="300" w:lineRule="exact"/>
        <w:ind w:left="0"/>
        <w:jc w:val="both"/>
        <w:rPr>
          <w:rFonts w:ascii="Arial" w:eastAsia="Calibri" w:hAnsi="Arial" w:cs="Arial"/>
          <w:b/>
          <w:bCs/>
          <w:sz w:val="24"/>
          <w:szCs w:val="24"/>
        </w:rPr>
      </w:pPr>
      <w:permStart w:id="1003756329" w:edGrp="everyone"/>
      <w:r>
        <w:rPr>
          <w:rFonts w:ascii="Arial" w:eastAsia="Calibri" w:hAnsi="Arial" w:cs="Arial"/>
          <w:b/>
          <w:bCs/>
          <w:sz w:val="24"/>
          <w:szCs w:val="24"/>
        </w:rPr>
        <w:t xml:space="preserve">CLÁUSULA </w:t>
      </w:r>
      <w:r w:rsidR="0079507C">
        <w:rPr>
          <w:rFonts w:ascii="Arial" w:eastAsia="Calibri" w:hAnsi="Arial" w:cs="Arial"/>
          <w:b/>
          <w:bCs/>
          <w:sz w:val="24"/>
          <w:szCs w:val="24"/>
        </w:rPr>
        <w:t>DÉCIMA</w:t>
      </w:r>
      <w:r>
        <w:rPr>
          <w:rFonts w:ascii="Arial" w:eastAsia="Calibri" w:hAnsi="Arial" w:cs="Arial"/>
          <w:b/>
          <w:bCs/>
          <w:sz w:val="24"/>
          <w:szCs w:val="24"/>
        </w:rPr>
        <w:t xml:space="preserve"> </w:t>
      </w:r>
      <w:r w:rsidR="005A2936">
        <w:rPr>
          <w:rFonts w:ascii="Arial" w:eastAsia="Calibri" w:hAnsi="Arial" w:cs="Arial"/>
          <w:b/>
          <w:bCs/>
          <w:sz w:val="24"/>
          <w:szCs w:val="24"/>
        </w:rPr>
        <w:t>–</w:t>
      </w:r>
      <w:r w:rsidR="001C442F" w:rsidRPr="42913C25">
        <w:rPr>
          <w:rFonts w:ascii="Arial" w:eastAsia="Calibri" w:hAnsi="Arial" w:cs="Arial"/>
          <w:b/>
          <w:bCs/>
          <w:sz w:val="24"/>
          <w:szCs w:val="24"/>
        </w:rPr>
        <w:t xml:space="preserve"> </w:t>
      </w:r>
      <w:r w:rsidR="005A2936">
        <w:rPr>
          <w:rFonts w:ascii="Arial" w:eastAsia="Calibri" w:hAnsi="Arial" w:cs="Arial"/>
          <w:b/>
          <w:bCs/>
          <w:sz w:val="24"/>
          <w:szCs w:val="24"/>
        </w:rPr>
        <w:t xml:space="preserve">DO </w:t>
      </w:r>
      <w:r w:rsidR="004D4069">
        <w:rPr>
          <w:rFonts w:ascii="Arial" w:eastAsia="Calibri" w:hAnsi="Arial" w:cs="Arial"/>
          <w:b/>
          <w:bCs/>
          <w:sz w:val="24"/>
          <w:szCs w:val="24"/>
        </w:rPr>
        <w:t>FORO</w:t>
      </w:r>
    </w:p>
    <w:p w14:paraId="51A1BA26" w14:textId="77777777" w:rsidR="005A2936" w:rsidRDefault="005A2936" w:rsidP="42913C25">
      <w:pPr>
        <w:pStyle w:val="PargrafodaLista"/>
        <w:tabs>
          <w:tab w:val="left" w:pos="709"/>
        </w:tabs>
        <w:spacing w:before="100" w:beforeAutospacing="1" w:after="100" w:afterAutospacing="1" w:line="300" w:lineRule="exact"/>
        <w:ind w:left="142"/>
        <w:jc w:val="both"/>
        <w:rPr>
          <w:rFonts w:ascii="Arial" w:eastAsia="Calibri" w:hAnsi="Arial" w:cs="Arial"/>
          <w:b/>
          <w:bCs/>
          <w:sz w:val="24"/>
          <w:szCs w:val="24"/>
        </w:rPr>
      </w:pPr>
    </w:p>
    <w:p w14:paraId="2CF1906F" w14:textId="03407BDF" w:rsidR="00F31074" w:rsidRPr="006231A0" w:rsidRDefault="0079507C" w:rsidP="00F57F69">
      <w:pPr>
        <w:pStyle w:val="PargrafodaLista"/>
        <w:tabs>
          <w:tab w:val="left" w:pos="709"/>
        </w:tabs>
        <w:spacing w:before="100" w:beforeAutospacing="1" w:after="100" w:afterAutospacing="1" w:line="300" w:lineRule="exact"/>
        <w:ind w:left="0"/>
        <w:jc w:val="both"/>
        <w:rPr>
          <w:rFonts w:ascii="Arial" w:eastAsia="Calibri" w:hAnsi="Arial" w:cs="Arial"/>
          <w:sz w:val="24"/>
          <w:szCs w:val="24"/>
        </w:rPr>
      </w:pPr>
      <w:r>
        <w:rPr>
          <w:rFonts w:ascii="Arial" w:eastAsia="Calibri" w:hAnsi="Arial" w:cs="Arial"/>
          <w:b/>
          <w:bCs/>
          <w:sz w:val="24"/>
          <w:szCs w:val="24"/>
        </w:rPr>
        <w:t>10</w:t>
      </w:r>
      <w:r w:rsidR="008928D7" w:rsidRPr="008928D7">
        <w:rPr>
          <w:rFonts w:ascii="Arial" w:eastAsia="Calibri" w:hAnsi="Arial" w:cs="Arial"/>
          <w:b/>
          <w:bCs/>
          <w:sz w:val="24"/>
          <w:szCs w:val="24"/>
        </w:rPr>
        <w:t>.1.</w:t>
      </w:r>
      <w:r w:rsidR="008928D7">
        <w:rPr>
          <w:rFonts w:ascii="Arial" w:eastAsia="Calibri" w:hAnsi="Arial" w:cs="Arial"/>
          <w:sz w:val="24"/>
          <w:szCs w:val="24"/>
        </w:rPr>
        <w:tab/>
      </w:r>
      <w:r w:rsidR="004D4069" w:rsidRPr="004D4069">
        <w:rPr>
          <w:rFonts w:ascii="Arial" w:eastAsia="Calibri" w:hAnsi="Arial" w:cs="Arial"/>
          <w:bCs/>
          <w:sz w:val="24"/>
          <w:szCs w:val="24"/>
        </w:rPr>
        <w:t xml:space="preserve"> As Partes elegem o foro da Comarca de São Paulo, Estado de São Paulo, para dirimir quaisquer controvérsias decorrentes da execução deste Contrato, renunciando a qualquer outro, por mais privilegiado que seja.</w:t>
      </w:r>
      <w:r w:rsidR="004D4069">
        <w:rPr>
          <w:rFonts w:ascii="Arial" w:eastAsia="Calibri" w:hAnsi="Arial" w:cs="Arial"/>
          <w:bCs/>
          <w:sz w:val="24"/>
          <w:szCs w:val="24"/>
        </w:rPr>
        <w:t xml:space="preserve"> </w:t>
      </w:r>
    </w:p>
    <w:p w14:paraId="59DDF3EE" w14:textId="77777777" w:rsidR="00FA5D0C" w:rsidRDefault="00FA5D0C" w:rsidP="0013533B">
      <w:pPr>
        <w:pStyle w:val="PargrafodaLista"/>
        <w:ind w:left="142"/>
        <w:rPr>
          <w:rFonts w:ascii="Arial" w:eastAsia="Calibri" w:hAnsi="Arial" w:cs="Arial"/>
          <w:sz w:val="24"/>
          <w:szCs w:val="24"/>
        </w:rPr>
      </w:pPr>
    </w:p>
    <w:p w14:paraId="1FB59745" w14:textId="77777777" w:rsidR="005A2936" w:rsidRPr="00112778" w:rsidRDefault="005A2936" w:rsidP="0013533B">
      <w:pPr>
        <w:pStyle w:val="PargrafodaLista"/>
        <w:ind w:left="142"/>
        <w:rPr>
          <w:rFonts w:ascii="Arial" w:eastAsia="Calibri" w:hAnsi="Arial" w:cs="Arial"/>
          <w:sz w:val="24"/>
          <w:szCs w:val="24"/>
        </w:rPr>
      </w:pPr>
    </w:p>
    <w:p w14:paraId="32E3CB3A" w14:textId="5FA610FD" w:rsidR="007572D3" w:rsidRPr="00112778" w:rsidRDefault="006231A0" w:rsidP="00F57F69">
      <w:pPr>
        <w:pStyle w:val="PargrafodaLista"/>
        <w:tabs>
          <w:tab w:val="left" w:pos="567"/>
        </w:tabs>
        <w:spacing w:before="100" w:beforeAutospacing="1" w:after="100" w:afterAutospacing="1" w:line="300" w:lineRule="exact"/>
        <w:ind w:left="0"/>
        <w:jc w:val="both"/>
        <w:rPr>
          <w:rFonts w:ascii="Arial" w:eastAsia="Calibri" w:hAnsi="Arial" w:cs="Arial"/>
          <w:sz w:val="24"/>
          <w:szCs w:val="24"/>
        </w:rPr>
      </w:pPr>
      <w:r>
        <w:rPr>
          <w:rFonts w:ascii="Arial" w:eastAsia="Calibri" w:hAnsi="Arial" w:cs="Arial"/>
          <w:b/>
          <w:sz w:val="24"/>
          <w:szCs w:val="24"/>
        </w:rPr>
        <w:t xml:space="preserve">CLÁSULA </w:t>
      </w:r>
      <w:r w:rsidR="001C442F">
        <w:rPr>
          <w:rFonts w:ascii="Arial" w:eastAsia="Calibri" w:hAnsi="Arial" w:cs="Arial"/>
          <w:b/>
          <w:sz w:val="24"/>
          <w:szCs w:val="24"/>
        </w:rPr>
        <w:t>DÉCIMA</w:t>
      </w:r>
      <w:r>
        <w:rPr>
          <w:rFonts w:ascii="Arial" w:eastAsia="Calibri" w:hAnsi="Arial" w:cs="Arial"/>
          <w:b/>
          <w:sz w:val="24"/>
          <w:szCs w:val="24"/>
        </w:rPr>
        <w:t xml:space="preserve"> </w:t>
      </w:r>
      <w:r w:rsidR="0079507C">
        <w:rPr>
          <w:rFonts w:ascii="Arial" w:eastAsia="Calibri" w:hAnsi="Arial" w:cs="Arial"/>
          <w:b/>
          <w:sz w:val="24"/>
          <w:szCs w:val="24"/>
        </w:rPr>
        <w:t xml:space="preserve">PRIMEIRA </w:t>
      </w:r>
      <w:r>
        <w:rPr>
          <w:rFonts w:ascii="Arial" w:eastAsia="Calibri" w:hAnsi="Arial" w:cs="Arial"/>
          <w:b/>
          <w:sz w:val="24"/>
          <w:szCs w:val="24"/>
        </w:rPr>
        <w:t xml:space="preserve">– DAS </w:t>
      </w:r>
      <w:r w:rsidR="00994730" w:rsidRPr="00112778">
        <w:rPr>
          <w:rFonts w:ascii="Arial" w:eastAsia="Calibri" w:hAnsi="Arial" w:cs="Arial"/>
          <w:b/>
          <w:sz w:val="24"/>
          <w:szCs w:val="24"/>
        </w:rPr>
        <w:t>DISPOSIÇÕES GERAIS</w:t>
      </w:r>
      <w:r w:rsidR="00994730" w:rsidRPr="00112778">
        <w:rPr>
          <w:rFonts w:ascii="Arial" w:eastAsia="Calibri" w:hAnsi="Arial" w:cs="Arial"/>
          <w:sz w:val="24"/>
          <w:szCs w:val="24"/>
        </w:rPr>
        <w:t xml:space="preserve"> </w:t>
      </w:r>
    </w:p>
    <w:p w14:paraId="0823D87A" w14:textId="77777777" w:rsidR="0066089C" w:rsidRDefault="0066089C" w:rsidP="0066089C">
      <w:pPr>
        <w:pStyle w:val="PargrafodaLista"/>
        <w:tabs>
          <w:tab w:val="left" w:pos="567"/>
          <w:tab w:val="left" w:pos="709"/>
        </w:tabs>
        <w:spacing w:after="0" w:line="240" w:lineRule="auto"/>
        <w:ind w:left="142"/>
        <w:contextualSpacing w:val="0"/>
        <w:jc w:val="both"/>
        <w:rPr>
          <w:rFonts w:ascii="Arial" w:eastAsia="Calibri" w:hAnsi="Arial" w:cs="Arial"/>
          <w:sz w:val="24"/>
          <w:szCs w:val="24"/>
        </w:rPr>
      </w:pPr>
    </w:p>
    <w:p w14:paraId="38F39B71" w14:textId="40036EC0" w:rsidR="007572D3" w:rsidRPr="00112778" w:rsidRDefault="0079507C" w:rsidP="00F57F69">
      <w:pPr>
        <w:pStyle w:val="PargrafodaLista"/>
        <w:tabs>
          <w:tab w:val="left" w:pos="567"/>
          <w:tab w:val="left" w:pos="709"/>
          <w:tab w:val="left" w:pos="851"/>
        </w:tabs>
        <w:spacing w:after="0" w:line="240" w:lineRule="auto"/>
        <w:ind w:left="0"/>
        <w:contextualSpacing w:val="0"/>
        <w:jc w:val="both"/>
        <w:rPr>
          <w:rFonts w:ascii="Arial" w:eastAsia="Calibri" w:hAnsi="Arial" w:cs="Arial"/>
          <w:sz w:val="24"/>
          <w:szCs w:val="24"/>
        </w:rPr>
      </w:pPr>
      <w:r>
        <w:rPr>
          <w:rFonts w:ascii="Arial" w:eastAsia="Calibri" w:hAnsi="Arial" w:cs="Arial"/>
          <w:b/>
          <w:bCs/>
          <w:sz w:val="24"/>
          <w:szCs w:val="24"/>
        </w:rPr>
        <w:t>11</w:t>
      </w:r>
      <w:r w:rsidR="0066089C" w:rsidRPr="0066089C">
        <w:rPr>
          <w:rFonts w:ascii="Arial" w:eastAsia="Calibri" w:hAnsi="Arial" w:cs="Arial"/>
          <w:b/>
          <w:bCs/>
          <w:sz w:val="24"/>
          <w:szCs w:val="24"/>
        </w:rPr>
        <w:t>.1.</w:t>
      </w:r>
      <w:r w:rsidR="0066089C" w:rsidRPr="0066089C">
        <w:rPr>
          <w:rFonts w:ascii="Arial" w:eastAsia="Calibri" w:hAnsi="Arial" w:cs="Arial"/>
          <w:b/>
          <w:bCs/>
          <w:sz w:val="24"/>
          <w:szCs w:val="24"/>
        </w:rPr>
        <w:tab/>
      </w:r>
      <w:r w:rsidR="0066089C" w:rsidRPr="0066089C">
        <w:rPr>
          <w:rFonts w:ascii="Arial" w:eastAsia="Calibri" w:hAnsi="Arial" w:cs="Arial"/>
          <w:b/>
          <w:bCs/>
          <w:sz w:val="24"/>
          <w:szCs w:val="24"/>
        </w:rPr>
        <w:tab/>
      </w:r>
      <w:r w:rsidR="00F20F12" w:rsidRPr="0066089C">
        <w:rPr>
          <w:rFonts w:ascii="Arial" w:eastAsia="Calibri" w:hAnsi="Arial" w:cs="Arial"/>
          <w:sz w:val="24"/>
          <w:szCs w:val="24"/>
        </w:rPr>
        <w:t xml:space="preserve">Este Contrato é celebrado em caráter irrevogável e irretratável, obrigando as </w:t>
      </w:r>
      <w:r w:rsidR="00F20F12" w:rsidRPr="00112778">
        <w:rPr>
          <w:rFonts w:ascii="Arial" w:eastAsia="Calibri" w:hAnsi="Arial" w:cs="Arial"/>
          <w:sz w:val="24"/>
          <w:szCs w:val="24"/>
        </w:rPr>
        <w:t>Partes e seus respectivos sucessores a qualquer título.</w:t>
      </w:r>
      <w:r w:rsidR="00BC3560" w:rsidRPr="00112778">
        <w:rPr>
          <w:rFonts w:ascii="Arial" w:eastAsia="Calibri" w:hAnsi="Arial" w:cs="Arial"/>
          <w:sz w:val="24"/>
          <w:szCs w:val="24"/>
        </w:rPr>
        <w:t xml:space="preserve"> Os direitos e as obrigações previstos neste Contrato não poderão ser cedidos ou transferidos, no todo ou em </w:t>
      </w:r>
      <w:r w:rsidR="009F32DB" w:rsidRPr="00112778">
        <w:rPr>
          <w:rFonts w:ascii="Arial" w:eastAsia="Calibri" w:hAnsi="Arial" w:cs="Arial"/>
          <w:sz w:val="24"/>
          <w:szCs w:val="24"/>
        </w:rPr>
        <w:t>p</w:t>
      </w:r>
      <w:r w:rsidR="00BC3560" w:rsidRPr="00112778">
        <w:rPr>
          <w:rFonts w:ascii="Arial" w:hAnsi="Arial" w:cs="Arial"/>
          <w:sz w:val="24"/>
          <w:szCs w:val="24"/>
        </w:rPr>
        <w:t>arte</w:t>
      </w:r>
      <w:r w:rsidR="00BC3560" w:rsidRPr="00112778">
        <w:rPr>
          <w:rFonts w:ascii="Arial" w:eastAsia="Calibri" w:hAnsi="Arial" w:cs="Arial"/>
          <w:sz w:val="24"/>
          <w:szCs w:val="24"/>
        </w:rPr>
        <w:t>, por qualquer das Partes, sem o prévio consentimento por escrito da outra Parte.</w:t>
      </w:r>
    </w:p>
    <w:p w14:paraId="749F0BE6" w14:textId="77777777" w:rsidR="00274421" w:rsidRPr="00112778" w:rsidRDefault="00274421" w:rsidP="00F57F69">
      <w:pPr>
        <w:pStyle w:val="PargrafodaLista"/>
        <w:tabs>
          <w:tab w:val="left" w:pos="567"/>
          <w:tab w:val="left" w:pos="709"/>
        </w:tabs>
        <w:spacing w:after="0" w:line="240" w:lineRule="auto"/>
        <w:ind w:left="0"/>
        <w:contextualSpacing w:val="0"/>
        <w:jc w:val="both"/>
        <w:rPr>
          <w:rFonts w:ascii="Arial" w:eastAsia="Calibri" w:hAnsi="Arial" w:cs="Arial"/>
          <w:sz w:val="24"/>
          <w:szCs w:val="24"/>
        </w:rPr>
      </w:pPr>
    </w:p>
    <w:p w14:paraId="367B7489" w14:textId="028761C2" w:rsidR="007572D3" w:rsidRPr="00112778" w:rsidRDefault="0079507C" w:rsidP="00F57F69">
      <w:pPr>
        <w:pStyle w:val="PargrafodaLista"/>
        <w:tabs>
          <w:tab w:val="left" w:pos="709"/>
          <w:tab w:val="left" w:pos="851"/>
        </w:tabs>
        <w:spacing w:after="0" w:line="240" w:lineRule="auto"/>
        <w:ind w:left="0"/>
        <w:contextualSpacing w:val="0"/>
        <w:jc w:val="both"/>
        <w:rPr>
          <w:rFonts w:ascii="Arial" w:eastAsia="Calibri" w:hAnsi="Arial" w:cs="Arial"/>
          <w:sz w:val="24"/>
          <w:szCs w:val="24"/>
        </w:rPr>
      </w:pPr>
      <w:r>
        <w:rPr>
          <w:rFonts w:ascii="Arial" w:eastAsia="Calibri" w:hAnsi="Arial" w:cs="Arial"/>
          <w:b/>
          <w:bCs/>
          <w:sz w:val="24"/>
          <w:szCs w:val="24"/>
        </w:rPr>
        <w:t>11</w:t>
      </w:r>
      <w:r w:rsidR="0066089C" w:rsidRPr="0066089C">
        <w:rPr>
          <w:rFonts w:ascii="Arial" w:eastAsia="Calibri" w:hAnsi="Arial" w:cs="Arial"/>
          <w:b/>
          <w:bCs/>
          <w:sz w:val="24"/>
          <w:szCs w:val="24"/>
        </w:rPr>
        <w:t>.2.</w:t>
      </w:r>
      <w:r w:rsidR="0066089C">
        <w:rPr>
          <w:rFonts w:ascii="Arial" w:eastAsia="Calibri" w:hAnsi="Arial" w:cs="Arial"/>
          <w:sz w:val="24"/>
          <w:szCs w:val="24"/>
        </w:rPr>
        <w:tab/>
      </w:r>
      <w:r w:rsidR="001C442F">
        <w:rPr>
          <w:rFonts w:ascii="Arial" w:eastAsia="Calibri" w:hAnsi="Arial" w:cs="Arial"/>
          <w:sz w:val="24"/>
          <w:szCs w:val="24"/>
        </w:rPr>
        <w:tab/>
      </w:r>
      <w:r w:rsidR="00F20F12" w:rsidRPr="00112778">
        <w:rPr>
          <w:rFonts w:ascii="Arial" w:eastAsia="Calibri" w:hAnsi="Arial" w:cs="Arial"/>
          <w:sz w:val="24"/>
          <w:szCs w:val="24"/>
        </w:rPr>
        <w:t>O fato de qualquer das Partes não exigir, a qualquer tempo, o cumprimento de qualquer obrigação da outra Parte não será interpretado como renúncia ou novação de qualquer obrigação, tampouco deverá afetar o direito de exigir o cumprimento das demais obrigações contidas neste Contrato.</w:t>
      </w:r>
    </w:p>
    <w:p w14:paraId="3932725A" w14:textId="77777777" w:rsidR="00814D37" w:rsidRPr="00112778" w:rsidRDefault="00814D37" w:rsidP="00F57F69">
      <w:pPr>
        <w:pStyle w:val="PargrafodaLista"/>
        <w:tabs>
          <w:tab w:val="left" w:pos="709"/>
          <w:tab w:val="left" w:pos="851"/>
        </w:tabs>
        <w:spacing w:after="0" w:line="240" w:lineRule="auto"/>
        <w:ind w:left="0"/>
        <w:contextualSpacing w:val="0"/>
        <w:jc w:val="both"/>
        <w:rPr>
          <w:rFonts w:ascii="Arial" w:eastAsia="Calibri" w:hAnsi="Arial" w:cs="Arial"/>
          <w:sz w:val="24"/>
          <w:szCs w:val="24"/>
        </w:rPr>
      </w:pPr>
    </w:p>
    <w:p w14:paraId="11D75276" w14:textId="7964A93F" w:rsidR="007572D3" w:rsidRPr="00112778" w:rsidRDefault="0079507C" w:rsidP="00F57F69">
      <w:pPr>
        <w:pStyle w:val="PargrafodaLista"/>
        <w:tabs>
          <w:tab w:val="left" w:pos="709"/>
          <w:tab w:val="left" w:pos="851"/>
        </w:tabs>
        <w:spacing w:after="0" w:line="240" w:lineRule="auto"/>
        <w:ind w:left="0"/>
        <w:contextualSpacing w:val="0"/>
        <w:jc w:val="both"/>
        <w:rPr>
          <w:rFonts w:ascii="Arial" w:eastAsia="Calibri" w:hAnsi="Arial" w:cs="Arial"/>
          <w:sz w:val="24"/>
          <w:szCs w:val="24"/>
        </w:rPr>
      </w:pPr>
      <w:r>
        <w:rPr>
          <w:rFonts w:ascii="Arial" w:eastAsia="Calibri" w:hAnsi="Arial" w:cs="Arial"/>
          <w:b/>
          <w:bCs/>
          <w:sz w:val="24"/>
          <w:szCs w:val="24"/>
        </w:rPr>
        <w:t>11</w:t>
      </w:r>
      <w:r w:rsidR="0066089C" w:rsidRPr="0066089C">
        <w:rPr>
          <w:rFonts w:ascii="Arial" w:eastAsia="Calibri" w:hAnsi="Arial" w:cs="Arial"/>
          <w:b/>
          <w:bCs/>
          <w:sz w:val="24"/>
          <w:szCs w:val="24"/>
        </w:rPr>
        <w:t>.</w:t>
      </w:r>
      <w:r w:rsidR="0066089C">
        <w:rPr>
          <w:rFonts w:ascii="Arial" w:eastAsia="Calibri" w:hAnsi="Arial" w:cs="Arial"/>
          <w:b/>
          <w:bCs/>
          <w:sz w:val="24"/>
          <w:szCs w:val="24"/>
        </w:rPr>
        <w:t>3.</w:t>
      </w:r>
      <w:r w:rsidR="0066089C">
        <w:rPr>
          <w:rFonts w:ascii="Arial" w:eastAsia="Calibri" w:hAnsi="Arial" w:cs="Arial"/>
          <w:b/>
          <w:bCs/>
          <w:sz w:val="24"/>
          <w:szCs w:val="24"/>
        </w:rPr>
        <w:tab/>
      </w:r>
      <w:r w:rsidR="001C442F">
        <w:rPr>
          <w:rFonts w:ascii="Arial" w:eastAsia="Calibri" w:hAnsi="Arial" w:cs="Arial"/>
          <w:b/>
          <w:bCs/>
          <w:sz w:val="24"/>
          <w:szCs w:val="24"/>
        </w:rPr>
        <w:tab/>
      </w:r>
      <w:r w:rsidR="00F20F12" w:rsidRPr="00112778">
        <w:rPr>
          <w:rFonts w:ascii="Arial" w:eastAsia="Calibri" w:hAnsi="Arial" w:cs="Arial"/>
          <w:sz w:val="24"/>
          <w:szCs w:val="24"/>
        </w:rPr>
        <w:t xml:space="preserve">A invalidação ou nulidade, no todo ou em parte, </w:t>
      </w:r>
      <w:r w:rsidR="00BC3560" w:rsidRPr="00112778">
        <w:rPr>
          <w:rFonts w:ascii="Arial" w:eastAsia="Calibri" w:hAnsi="Arial" w:cs="Arial"/>
          <w:sz w:val="24"/>
          <w:szCs w:val="24"/>
        </w:rPr>
        <w:t>de qualquer cláusula deste Contrato não afetará as demais, que permanecerão sempre válida</w:t>
      </w:r>
      <w:r w:rsidR="00F20F12" w:rsidRPr="00112778">
        <w:rPr>
          <w:rFonts w:ascii="Arial" w:eastAsia="Calibri" w:hAnsi="Arial" w:cs="Arial"/>
          <w:sz w:val="24"/>
          <w:szCs w:val="24"/>
        </w:rPr>
        <w:t>s e eficazes até o cumprimento, pelas Partes, de todas as suas obrigações previstas neste Contrato.</w:t>
      </w:r>
    </w:p>
    <w:p w14:paraId="0C83338A" w14:textId="77777777" w:rsidR="00814D37" w:rsidRPr="00112778" w:rsidRDefault="00814D37" w:rsidP="00F57F69">
      <w:pPr>
        <w:pStyle w:val="PargrafodaLista"/>
        <w:tabs>
          <w:tab w:val="left" w:pos="709"/>
          <w:tab w:val="left" w:pos="851"/>
        </w:tabs>
        <w:spacing w:after="0" w:line="240" w:lineRule="auto"/>
        <w:ind w:left="0"/>
        <w:contextualSpacing w:val="0"/>
        <w:jc w:val="both"/>
        <w:rPr>
          <w:rFonts w:ascii="Arial" w:eastAsia="Calibri" w:hAnsi="Arial" w:cs="Arial"/>
          <w:sz w:val="24"/>
          <w:szCs w:val="24"/>
        </w:rPr>
      </w:pPr>
    </w:p>
    <w:p w14:paraId="43049B67" w14:textId="7AF10E62" w:rsidR="003F2EFA" w:rsidRDefault="0079507C" w:rsidP="00F57F69">
      <w:pPr>
        <w:tabs>
          <w:tab w:val="left" w:pos="709"/>
          <w:tab w:val="left" w:pos="851"/>
        </w:tabs>
        <w:spacing w:after="0" w:line="240" w:lineRule="auto"/>
        <w:jc w:val="both"/>
        <w:rPr>
          <w:rFonts w:ascii="Arial" w:eastAsia="Calibri" w:hAnsi="Arial" w:cs="Arial"/>
          <w:sz w:val="24"/>
          <w:szCs w:val="24"/>
        </w:rPr>
      </w:pPr>
      <w:r>
        <w:rPr>
          <w:rFonts w:ascii="Arial" w:eastAsia="Calibri" w:hAnsi="Arial" w:cs="Arial"/>
          <w:b/>
          <w:bCs/>
          <w:sz w:val="24"/>
          <w:szCs w:val="24"/>
        </w:rPr>
        <w:t>11</w:t>
      </w:r>
      <w:r w:rsidR="0066089C" w:rsidRPr="0066089C">
        <w:rPr>
          <w:rFonts w:ascii="Arial" w:eastAsia="Calibri" w:hAnsi="Arial" w:cs="Arial"/>
          <w:b/>
          <w:bCs/>
          <w:sz w:val="24"/>
          <w:szCs w:val="24"/>
        </w:rPr>
        <w:t>.4.</w:t>
      </w:r>
      <w:r w:rsidR="0066089C">
        <w:rPr>
          <w:rFonts w:ascii="Arial" w:eastAsia="Calibri" w:hAnsi="Arial" w:cs="Arial"/>
          <w:sz w:val="24"/>
          <w:szCs w:val="24"/>
        </w:rPr>
        <w:tab/>
      </w:r>
      <w:r w:rsidR="001C442F">
        <w:rPr>
          <w:rFonts w:ascii="Arial" w:eastAsia="Calibri" w:hAnsi="Arial" w:cs="Arial"/>
          <w:sz w:val="24"/>
          <w:szCs w:val="24"/>
        </w:rPr>
        <w:tab/>
      </w:r>
      <w:r w:rsidR="00F20F12" w:rsidRPr="0066089C">
        <w:rPr>
          <w:rFonts w:ascii="Arial" w:eastAsia="Calibri" w:hAnsi="Arial" w:cs="Arial"/>
          <w:sz w:val="24"/>
          <w:szCs w:val="24"/>
        </w:rPr>
        <w:t>Qualquer alteração deste Contrato</w:t>
      </w:r>
      <w:r w:rsidR="003F2EFA">
        <w:rPr>
          <w:rFonts w:ascii="Arial" w:eastAsia="Calibri" w:hAnsi="Arial" w:cs="Arial"/>
          <w:sz w:val="24"/>
          <w:szCs w:val="24"/>
        </w:rPr>
        <w:t xml:space="preserve"> o</w:t>
      </w:r>
      <w:r w:rsidR="00F20F12" w:rsidRPr="0066089C">
        <w:rPr>
          <w:rFonts w:ascii="Arial" w:eastAsia="Calibri" w:hAnsi="Arial" w:cs="Arial"/>
          <w:sz w:val="24"/>
          <w:szCs w:val="24"/>
        </w:rPr>
        <w:t>correrá somente mediante a celebração de termo aditivo firmado pelas Partes.</w:t>
      </w:r>
    </w:p>
    <w:p w14:paraId="50FAF0C0" w14:textId="77777777" w:rsidR="003F2EFA" w:rsidRDefault="003F2EFA" w:rsidP="00F57F69">
      <w:pPr>
        <w:tabs>
          <w:tab w:val="left" w:pos="709"/>
          <w:tab w:val="left" w:pos="851"/>
        </w:tabs>
        <w:spacing w:after="0" w:line="240" w:lineRule="auto"/>
        <w:jc w:val="both"/>
        <w:rPr>
          <w:rFonts w:ascii="Arial" w:eastAsia="Calibri" w:hAnsi="Arial" w:cs="Arial"/>
          <w:sz w:val="24"/>
          <w:szCs w:val="24"/>
        </w:rPr>
      </w:pPr>
    </w:p>
    <w:p w14:paraId="6985B990" w14:textId="7FD9ECA6" w:rsidR="007572D3" w:rsidRPr="003F2EFA" w:rsidRDefault="0079507C" w:rsidP="00F57F69">
      <w:pPr>
        <w:tabs>
          <w:tab w:val="left" w:pos="709"/>
          <w:tab w:val="left" w:pos="851"/>
        </w:tabs>
        <w:spacing w:after="0" w:line="240" w:lineRule="auto"/>
        <w:jc w:val="both"/>
        <w:rPr>
          <w:rFonts w:ascii="Arial" w:eastAsia="Calibri" w:hAnsi="Arial" w:cs="Arial"/>
          <w:sz w:val="24"/>
          <w:szCs w:val="24"/>
        </w:rPr>
      </w:pPr>
      <w:r>
        <w:rPr>
          <w:rFonts w:ascii="Arial" w:eastAsia="Calibri" w:hAnsi="Arial" w:cs="Arial"/>
          <w:b/>
          <w:bCs/>
          <w:sz w:val="24"/>
          <w:szCs w:val="24"/>
        </w:rPr>
        <w:t>11</w:t>
      </w:r>
      <w:r w:rsidR="003F2EFA" w:rsidRPr="003F2EFA">
        <w:rPr>
          <w:rFonts w:ascii="Arial" w:eastAsia="Calibri" w:hAnsi="Arial" w:cs="Arial"/>
          <w:b/>
          <w:bCs/>
          <w:sz w:val="24"/>
          <w:szCs w:val="24"/>
        </w:rPr>
        <w:t>.5.</w:t>
      </w:r>
      <w:r w:rsidR="003F2EFA">
        <w:rPr>
          <w:rFonts w:ascii="Arial" w:eastAsia="Calibri" w:hAnsi="Arial" w:cs="Arial"/>
          <w:sz w:val="24"/>
          <w:szCs w:val="24"/>
        </w:rPr>
        <w:tab/>
      </w:r>
      <w:r w:rsidR="001C442F">
        <w:rPr>
          <w:rFonts w:ascii="Arial" w:eastAsia="Calibri" w:hAnsi="Arial" w:cs="Arial"/>
          <w:sz w:val="24"/>
          <w:szCs w:val="24"/>
        </w:rPr>
        <w:tab/>
      </w:r>
      <w:r w:rsidR="00F20F12" w:rsidRPr="003F2EFA">
        <w:rPr>
          <w:rFonts w:ascii="Arial" w:eastAsia="Calibri" w:hAnsi="Arial" w:cs="Arial"/>
          <w:sz w:val="24"/>
          <w:szCs w:val="24"/>
        </w:rPr>
        <w:t>As Partes não serão responsáveis pela inexecução total ou parcial deste Contrato se resultantes de caso fortuito ou de força maior.</w:t>
      </w:r>
    </w:p>
    <w:p w14:paraId="4A2CCB8A" w14:textId="77777777" w:rsidR="00814D37" w:rsidRPr="00112778" w:rsidRDefault="00814D37" w:rsidP="00F57F69">
      <w:pPr>
        <w:pStyle w:val="PargrafodaLista"/>
        <w:tabs>
          <w:tab w:val="left" w:pos="709"/>
          <w:tab w:val="left" w:pos="851"/>
        </w:tabs>
        <w:spacing w:after="0" w:line="240" w:lineRule="auto"/>
        <w:ind w:left="0"/>
        <w:contextualSpacing w:val="0"/>
        <w:jc w:val="both"/>
        <w:rPr>
          <w:rFonts w:ascii="Arial" w:eastAsia="Calibri" w:hAnsi="Arial" w:cs="Arial"/>
          <w:sz w:val="24"/>
          <w:szCs w:val="24"/>
        </w:rPr>
      </w:pPr>
    </w:p>
    <w:p w14:paraId="32AE6490" w14:textId="6D7F3B51" w:rsidR="007572D3" w:rsidRPr="00112778" w:rsidRDefault="0079507C" w:rsidP="00F57F69">
      <w:pPr>
        <w:pStyle w:val="PargrafodaLista"/>
        <w:tabs>
          <w:tab w:val="left" w:pos="709"/>
          <w:tab w:val="left" w:pos="851"/>
        </w:tabs>
        <w:spacing w:after="0" w:line="240" w:lineRule="auto"/>
        <w:ind w:left="0"/>
        <w:contextualSpacing w:val="0"/>
        <w:jc w:val="both"/>
        <w:rPr>
          <w:rFonts w:ascii="Arial" w:eastAsia="Calibri" w:hAnsi="Arial" w:cs="Arial"/>
          <w:sz w:val="24"/>
          <w:szCs w:val="24"/>
        </w:rPr>
      </w:pPr>
      <w:r>
        <w:rPr>
          <w:rFonts w:ascii="Arial" w:eastAsia="Calibri" w:hAnsi="Arial" w:cs="Arial"/>
          <w:b/>
          <w:bCs/>
          <w:sz w:val="24"/>
          <w:szCs w:val="24"/>
        </w:rPr>
        <w:t>11</w:t>
      </w:r>
      <w:r w:rsidR="003F2EFA" w:rsidRPr="003F2EFA">
        <w:rPr>
          <w:rFonts w:ascii="Arial" w:eastAsia="Calibri" w:hAnsi="Arial" w:cs="Arial"/>
          <w:b/>
          <w:bCs/>
          <w:sz w:val="24"/>
          <w:szCs w:val="24"/>
        </w:rPr>
        <w:t>.</w:t>
      </w:r>
      <w:r w:rsidR="003F2EFA">
        <w:rPr>
          <w:rFonts w:ascii="Arial" w:eastAsia="Calibri" w:hAnsi="Arial" w:cs="Arial"/>
          <w:b/>
          <w:bCs/>
          <w:sz w:val="24"/>
          <w:szCs w:val="24"/>
        </w:rPr>
        <w:t>6</w:t>
      </w:r>
      <w:r w:rsidR="003F2EFA" w:rsidRPr="003F2EFA">
        <w:rPr>
          <w:rFonts w:ascii="Arial" w:eastAsia="Calibri" w:hAnsi="Arial" w:cs="Arial"/>
          <w:b/>
          <w:bCs/>
          <w:sz w:val="24"/>
          <w:szCs w:val="24"/>
        </w:rPr>
        <w:t>.</w:t>
      </w:r>
      <w:r w:rsidR="001C442F">
        <w:rPr>
          <w:rFonts w:ascii="Arial" w:eastAsia="Calibri" w:hAnsi="Arial" w:cs="Arial"/>
          <w:b/>
          <w:bCs/>
          <w:sz w:val="24"/>
          <w:szCs w:val="24"/>
        </w:rPr>
        <w:tab/>
      </w:r>
      <w:r w:rsidR="003F2EFA">
        <w:rPr>
          <w:rFonts w:ascii="Arial" w:eastAsia="Calibri" w:hAnsi="Arial" w:cs="Arial"/>
          <w:b/>
          <w:bCs/>
          <w:sz w:val="24"/>
          <w:szCs w:val="24"/>
        </w:rPr>
        <w:tab/>
      </w:r>
      <w:r w:rsidR="00F20F12" w:rsidRPr="00112778">
        <w:rPr>
          <w:rFonts w:ascii="Arial" w:eastAsia="Calibri" w:hAnsi="Arial" w:cs="Arial"/>
          <w:sz w:val="24"/>
          <w:szCs w:val="24"/>
        </w:rPr>
        <w:t>Este Contrato será regido e interpretado de acordo com as leis vigentes da República Federativa do Brasil.</w:t>
      </w:r>
    </w:p>
    <w:p w14:paraId="6754C0A7" w14:textId="77777777" w:rsidR="00814D37" w:rsidRPr="00112778" w:rsidRDefault="00814D37" w:rsidP="00F57F69">
      <w:pPr>
        <w:pStyle w:val="PargrafodaLista"/>
        <w:tabs>
          <w:tab w:val="left" w:pos="709"/>
          <w:tab w:val="left" w:pos="851"/>
        </w:tabs>
        <w:spacing w:after="0" w:line="240" w:lineRule="auto"/>
        <w:ind w:left="0"/>
        <w:contextualSpacing w:val="0"/>
        <w:jc w:val="both"/>
        <w:rPr>
          <w:rFonts w:ascii="Arial" w:eastAsia="Calibri" w:hAnsi="Arial" w:cs="Arial"/>
          <w:sz w:val="24"/>
          <w:szCs w:val="24"/>
        </w:rPr>
      </w:pPr>
    </w:p>
    <w:p w14:paraId="0B5082AF" w14:textId="19E1A857" w:rsidR="007572D3" w:rsidRPr="003F2EFA" w:rsidRDefault="0079507C" w:rsidP="00F57F69">
      <w:pPr>
        <w:pStyle w:val="PargrafodaLista"/>
        <w:tabs>
          <w:tab w:val="left" w:pos="709"/>
          <w:tab w:val="left" w:pos="851"/>
        </w:tabs>
        <w:spacing w:after="0" w:line="240" w:lineRule="auto"/>
        <w:ind w:left="0"/>
        <w:contextualSpacing w:val="0"/>
        <w:jc w:val="both"/>
        <w:rPr>
          <w:rFonts w:ascii="Arial" w:eastAsia="Calibri" w:hAnsi="Arial" w:cs="Arial"/>
          <w:b/>
          <w:sz w:val="24"/>
          <w:szCs w:val="24"/>
        </w:rPr>
      </w:pPr>
      <w:r>
        <w:rPr>
          <w:rFonts w:ascii="Arial" w:eastAsia="Calibri" w:hAnsi="Arial" w:cs="Arial"/>
          <w:b/>
          <w:sz w:val="24"/>
          <w:szCs w:val="24"/>
        </w:rPr>
        <w:t>11</w:t>
      </w:r>
      <w:r w:rsidR="003F2EFA">
        <w:rPr>
          <w:rFonts w:ascii="Arial" w:eastAsia="Calibri" w:hAnsi="Arial" w:cs="Arial"/>
          <w:b/>
          <w:sz w:val="24"/>
          <w:szCs w:val="24"/>
        </w:rPr>
        <w:t>.7</w:t>
      </w:r>
      <w:r w:rsidR="003F2EFA">
        <w:rPr>
          <w:rFonts w:ascii="Arial" w:eastAsia="Calibri" w:hAnsi="Arial" w:cs="Arial"/>
          <w:b/>
          <w:sz w:val="24"/>
          <w:szCs w:val="24"/>
        </w:rPr>
        <w:tab/>
      </w:r>
      <w:r w:rsidR="001C442F">
        <w:rPr>
          <w:rFonts w:ascii="Arial" w:eastAsia="Calibri" w:hAnsi="Arial" w:cs="Arial"/>
          <w:b/>
          <w:sz w:val="24"/>
          <w:szCs w:val="24"/>
        </w:rPr>
        <w:tab/>
      </w:r>
      <w:r w:rsidR="00F20F12" w:rsidRPr="003F2EFA">
        <w:rPr>
          <w:rFonts w:ascii="Arial" w:eastAsia="Calibri" w:hAnsi="Arial" w:cs="Arial"/>
          <w:sz w:val="24"/>
          <w:szCs w:val="24"/>
        </w:rPr>
        <w:t xml:space="preserve">Em nenhuma hipótese o </w:t>
      </w:r>
      <w:r w:rsidR="007410E2" w:rsidRPr="003F2EFA">
        <w:rPr>
          <w:rFonts w:ascii="Arial" w:eastAsia="Calibri" w:hAnsi="Arial" w:cs="Arial"/>
          <w:sz w:val="24"/>
          <w:szCs w:val="24"/>
        </w:rPr>
        <w:t xml:space="preserve">Formador de Mercado </w:t>
      </w:r>
      <w:r w:rsidR="00F20F12" w:rsidRPr="003F2EFA">
        <w:rPr>
          <w:rFonts w:ascii="Arial" w:eastAsia="Calibri" w:hAnsi="Arial" w:cs="Arial"/>
          <w:sz w:val="24"/>
          <w:szCs w:val="24"/>
        </w:rPr>
        <w:t>será, para qualquer efeito, considerado representante legal, agente, mandatário, parceiro, associado e/ou joint-</w:t>
      </w:r>
      <w:r w:rsidR="00F20F12" w:rsidRPr="003F2EFA">
        <w:rPr>
          <w:rFonts w:ascii="Arial" w:eastAsia="Calibri" w:hAnsi="Arial" w:cs="Arial"/>
          <w:sz w:val="24"/>
          <w:szCs w:val="24"/>
        </w:rPr>
        <w:lastRenderedPageBreak/>
        <w:t xml:space="preserve">venture da </w:t>
      </w:r>
      <w:r w:rsidR="00567663" w:rsidRPr="003F2EFA">
        <w:rPr>
          <w:rFonts w:ascii="Arial" w:eastAsia="Calibri" w:hAnsi="Arial" w:cs="Arial"/>
          <w:sz w:val="24"/>
          <w:szCs w:val="24"/>
        </w:rPr>
        <w:t>Contratante</w:t>
      </w:r>
      <w:r w:rsidR="00F20F12" w:rsidRPr="003F2EFA">
        <w:rPr>
          <w:rFonts w:ascii="Arial" w:eastAsia="Calibri" w:hAnsi="Arial" w:cs="Arial"/>
          <w:sz w:val="24"/>
          <w:szCs w:val="24"/>
        </w:rPr>
        <w:t>, não podendo</w:t>
      </w:r>
      <w:r w:rsidR="000569FC" w:rsidRPr="003F2EFA">
        <w:rPr>
          <w:rFonts w:ascii="Arial" w:eastAsia="Calibri" w:hAnsi="Arial" w:cs="Arial"/>
          <w:sz w:val="24"/>
          <w:szCs w:val="24"/>
        </w:rPr>
        <w:t>,</w:t>
      </w:r>
      <w:r w:rsidR="00F20F12" w:rsidRPr="003F2EFA">
        <w:rPr>
          <w:rFonts w:ascii="Arial" w:eastAsia="Calibri" w:hAnsi="Arial" w:cs="Arial"/>
          <w:sz w:val="24"/>
          <w:szCs w:val="24"/>
        </w:rPr>
        <w:t xml:space="preserve"> em nome desta</w:t>
      </w:r>
      <w:r w:rsidR="000569FC" w:rsidRPr="003F2EFA">
        <w:rPr>
          <w:rFonts w:ascii="Arial" w:eastAsia="Calibri" w:hAnsi="Arial" w:cs="Arial"/>
          <w:sz w:val="24"/>
          <w:szCs w:val="24"/>
        </w:rPr>
        <w:t>,</w:t>
      </w:r>
      <w:r w:rsidR="00F20F12" w:rsidRPr="003F2EFA">
        <w:rPr>
          <w:rFonts w:ascii="Arial" w:eastAsia="Calibri" w:hAnsi="Arial" w:cs="Arial"/>
          <w:sz w:val="24"/>
          <w:szCs w:val="24"/>
        </w:rPr>
        <w:t xml:space="preserve"> praticar quaisquer atos, contratar ou assumir obrigações, nem nada do que constar neste Contrato poderá constituir relação trabalhista ou filiação entre as Partes.</w:t>
      </w:r>
    </w:p>
    <w:p w14:paraId="2AB23A4F" w14:textId="77777777" w:rsidR="00814D37" w:rsidRPr="00112778" w:rsidRDefault="00814D37" w:rsidP="00F57F69">
      <w:pPr>
        <w:pStyle w:val="PargrafodaLista"/>
        <w:tabs>
          <w:tab w:val="left" w:pos="709"/>
          <w:tab w:val="left" w:pos="851"/>
        </w:tabs>
        <w:spacing w:after="0" w:line="240" w:lineRule="auto"/>
        <w:ind w:left="0"/>
        <w:contextualSpacing w:val="0"/>
        <w:jc w:val="both"/>
        <w:rPr>
          <w:rFonts w:ascii="Arial" w:eastAsia="Calibri" w:hAnsi="Arial" w:cs="Arial"/>
          <w:sz w:val="24"/>
          <w:szCs w:val="24"/>
        </w:rPr>
      </w:pPr>
    </w:p>
    <w:p w14:paraId="7AED1CFA" w14:textId="0AA391AC" w:rsidR="00CA616A" w:rsidRPr="00EB31F3" w:rsidRDefault="0079507C" w:rsidP="00F57F69">
      <w:pPr>
        <w:pStyle w:val="PargrafodaLista"/>
        <w:tabs>
          <w:tab w:val="left" w:pos="709"/>
          <w:tab w:val="left" w:pos="851"/>
        </w:tabs>
        <w:spacing w:after="0" w:line="240" w:lineRule="auto"/>
        <w:ind w:left="0"/>
        <w:contextualSpacing w:val="0"/>
        <w:jc w:val="both"/>
        <w:rPr>
          <w:rFonts w:ascii="Arial" w:eastAsia="Calibri" w:hAnsi="Arial" w:cs="Arial"/>
          <w:b/>
          <w:sz w:val="24"/>
          <w:szCs w:val="24"/>
        </w:rPr>
      </w:pPr>
      <w:r>
        <w:rPr>
          <w:rFonts w:ascii="Arial" w:eastAsia="Calibri" w:hAnsi="Arial" w:cs="Arial"/>
          <w:b/>
          <w:sz w:val="24"/>
          <w:szCs w:val="24"/>
        </w:rPr>
        <w:t>11</w:t>
      </w:r>
      <w:r w:rsidR="00EB31F3">
        <w:rPr>
          <w:rFonts w:ascii="Arial" w:eastAsia="Calibri" w:hAnsi="Arial" w:cs="Arial"/>
          <w:b/>
          <w:sz w:val="24"/>
          <w:szCs w:val="24"/>
        </w:rPr>
        <w:t>.8.</w:t>
      </w:r>
      <w:r w:rsidR="00EB31F3">
        <w:rPr>
          <w:rFonts w:ascii="Arial" w:eastAsia="Calibri" w:hAnsi="Arial" w:cs="Arial"/>
          <w:b/>
          <w:sz w:val="24"/>
          <w:szCs w:val="24"/>
        </w:rPr>
        <w:tab/>
      </w:r>
      <w:r w:rsidR="001C442F">
        <w:rPr>
          <w:rFonts w:ascii="Arial" w:eastAsia="Calibri" w:hAnsi="Arial" w:cs="Arial"/>
          <w:b/>
          <w:sz w:val="24"/>
          <w:szCs w:val="24"/>
        </w:rPr>
        <w:tab/>
      </w:r>
      <w:r w:rsidR="002B79F9" w:rsidRPr="00EB31F3">
        <w:rPr>
          <w:rFonts w:ascii="Arial" w:eastAsia="Calibri" w:hAnsi="Arial" w:cs="Arial"/>
          <w:sz w:val="24"/>
          <w:szCs w:val="24"/>
        </w:rPr>
        <w:t xml:space="preserve">As Partes </w:t>
      </w:r>
      <w:r w:rsidR="00CA616A" w:rsidRPr="00EB31F3">
        <w:rPr>
          <w:rFonts w:ascii="Arial" w:eastAsia="Calibri" w:hAnsi="Arial" w:cs="Arial"/>
          <w:sz w:val="24"/>
          <w:szCs w:val="24"/>
        </w:rPr>
        <w:t>declara</w:t>
      </w:r>
      <w:r w:rsidR="002B79F9" w:rsidRPr="00EB31F3">
        <w:rPr>
          <w:rFonts w:ascii="Arial" w:eastAsia="Calibri" w:hAnsi="Arial" w:cs="Arial"/>
          <w:sz w:val="24"/>
          <w:szCs w:val="24"/>
        </w:rPr>
        <w:t>m</w:t>
      </w:r>
      <w:r w:rsidR="00CA616A" w:rsidRPr="00EB31F3">
        <w:rPr>
          <w:rFonts w:ascii="Arial" w:eastAsia="Calibri" w:hAnsi="Arial" w:cs="Arial"/>
          <w:sz w:val="24"/>
          <w:szCs w:val="24"/>
        </w:rPr>
        <w:t xml:space="preserve"> e garante</w:t>
      </w:r>
      <w:r w:rsidR="002B79F9" w:rsidRPr="00EB31F3">
        <w:rPr>
          <w:rFonts w:ascii="Arial" w:eastAsia="Calibri" w:hAnsi="Arial" w:cs="Arial"/>
          <w:sz w:val="24"/>
          <w:szCs w:val="24"/>
        </w:rPr>
        <w:t>m que estão</w:t>
      </w:r>
      <w:r w:rsidR="00CA616A" w:rsidRPr="00EB31F3">
        <w:rPr>
          <w:rFonts w:ascii="Arial" w:eastAsia="Calibri" w:hAnsi="Arial" w:cs="Arial"/>
          <w:sz w:val="24"/>
          <w:szCs w:val="24"/>
        </w:rPr>
        <w:t xml:space="preserve"> ciente</w:t>
      </w:r>
      <w:r w:rsidR="002B79F9" w:rsidRPr="00EB31F3">
        <w:rPr>
          <w:rFonts w:ascii="Arial" w:eastAsia="Calibri" w:hAnsi="Arial" w:cs="Arial"/>
          <w:sz w:val="24"/>
          <w:szCs w:val="24"/>
        </w:rPr>
        <w:t>s</w:t>
      </w:r>
      <w:r w:rsidR="00CA616A" w:rsidRPr="00EB31F3">
        <w:rPr>
          <w:rFonts w:ascii="Arial" w:eastAsia="Calibri" w:hAnsi="Arial" w:cs="Arial"/>
          <w:sz w:val="24"/>
          <w:szCs w:val="24"/>
        </w:rPr>
        <w:t>, conhece</w:t>
      </w:r>
      <w:r w:rsidR="002B79F9" w:rsidRPr="00EB31F3">
        <w:rPr>
          <w:rFonts w:ascii="Arial" w:eastAsia="Calibri" w:hAnsi="Arial" w:cs="Arial"/>
          <w:sz w:val="24"/>
          <w:szCs w:val="24"/>
        </w:rPr>
        <w:t>m</w:t>
      </w:r>
      <w:r w:rsidR="00CA616A" w:rsidRPr="00EB31F3">
        <w:rPr>
          <w:rFonts w:ascii="Arial" w:eastAsia="Calibri" w:hAnsi="Arial" w:cs="Arial"/>
          <w:sz w:val="24"/>
          <w:szCs w:val="24"/>
        </w:rPr>
        <w:t xml:space="preserve"> e compreende</w:t>
      </w:r>
      <w:r w:rsidR="002B79F9" w:rsidRPr="00EB31F3">
        <w:rPr>
          <w:rFonts w:ascii="Arial" w:eastAsia="Calibri" w:hAnsi="Arial" w:cs="Arial"/>
          <w:sz w:val="24"/>
          <w:szCs w:val="24"/>
        </w:rPr>
        <w:t>m</w:t>
      </w:r>
      <w:r w:rsidR="00CA616A" w:rsidRPr="00EB31F3">
        <w:rPr>
          <w:rFonts w:ascii="Arial" w:eastAsia="Calibri" w:hAnsi="Arial" w:cs="Arial"/>
          <w:sz w:val="24"/>
          <w:szCs w:val="24"/>
        </w:rPr>
        <w:t xml:space="preserve"> as leis anticorrupção brasileiras e regulamentações aplicáveis, notadamente a Lei nº 12.846/13, e eventuais alterações posteriores (Legislação Aplicável), comprometendo-se a: (i) não praticar atos lesivos à administração pública nacional ou estrangeira, bem como se abstendo de prometer, oferecer, dar, direta ou indiretamente, por si ou por terceiro interposto, vantagem indevida a agente público nacional ou estrangeiro, ou a terceira pessoa a ele relacionada; (ii) implementar diretrizes e controles adequados destinados a prevenir e corrigir desvios, a fim de cumprir e fazer com que seus administradores, funcionários, contratados e demais prepostos cumpram</w:t>
      </w:r>
      <w:r w:rsidR="00CA616A" w:rsidRPr="00EB31F3">
        <w:rPr>
          <w:rFonts w:ascii="Arial" w:hAnsi="Arial" w:cs="Arial"/>
          <w:sz w:val="24"/>
          <w:szCs w:val="24"/>
        </w:rPr>
        <w:t xml:space="preserve"> com o que determina a Legislação Aplicável; (iii) evidenciar, de tempos em tempos, a pedido da B3,  a existência e a efetividade dessas diretrizes e controles. Da mesma forma, compromete-se a não dificultar atividade de investigação ou fiscalização de órgãos, entidades ou agentes públicos, ou intervir em sua atuação, inclusive no âmbito das agências reguladoras, e dos órgãos de fiscalização do sistema financeiro ou do mercado de capitais nacional.</w:t>
      </w:r>
    </w:p>
    <w:p w14:paraId="757DAAF6" w14:textId="77777777" w:rsidR="007572D3" w:rsidRDefault="00F20F12" w:rsidP="00F57F69">
      <w:pPr>
        <w:spacing w:before="100" w:beforeAutospacing="1" w:after="100" w:afterAutospacing="1" w:line="300" w:lineRule="exact"/>
        <w:jc w:val="both"/>
        <w:rPr>
          <w:rFonts w:ascii="Arial" w:hAnsi="Arial" w:cs="Arial"/>
          <w:sz w:val="24"/>
          <w:szCs w:val="24"/>
        </w:rPr>
      </w:pPr>
      <w:r w:rsidRPr="00112778">
        <w:rPr>
          <w:rFonts w:ascii="Arial" w:hAnsi="Arial" w:cs="Arial"/>
          <w:sz w:val="24"/>
          <w:szCs w:val="24"/>
        </w:rPr>
        <w:t>E, por estarem justas e contratadas, as P</w:t>
      </w:r>
      <w:r w:rsidR="001D6454" w:rsidRPr="00112778">
        <w:rPr>
          <w:rFonts w:ascii="Arial" w:hAnsi="Arial" w:cs="Arial"/>
          <w:sz w:val="24"/>
          <w:szCs w:val="24"/>
        </w:rPr>
        <w:t>artes assinam este Contrato em 2</w:t>
      </w:r>
      <w:r w:rsidRPr="00112778">
        <w:rPr>
          <w:rFonts w:ascii="Arial" w:hAnsi="Arial" w:cs="Arial"/>
          <w:sz w:val="24"/>
          <w:szCs w:val="24"/>
        </w:rPr>
        <w:t xml:space="preserve"> (</w:t>
      </w:r>
      <w:r w:rsidR="001D6454" w:rsidRPr="00112778">
        <w:rPr>
          <w:rFonts w:ascii="Arial" w:hAnsi="Arial" w:cs="Arial"/>
          <w:sz w:val="24"/>
          <w:szCs w:val="24"/>
        </w:rPr>
        <w:t>duas</w:t>
      </w:r>
      <w:r w:rsidRPr="00112778">
        <w:rPr>
          <w:rFonts w:ascii="Arial" w:hAnsi="Arial" w:cs="Arial"/>
          <w:sz w:val="24"/>
          <w:szCs w:val="24"/>
        </w:rPr>
        <w:t>) vias de igual teor e forma, para um só efeito, na presença das 2 (duas) testemunhas abaixo identificadas.</w:t>
      </w:r>
    </w:p>
    <w:p w14:paraId="3F79B2F1" w14:textId="780563E9" w:rsidR="00B93F6C" w:rsidRDefault="00F20F12" w:rsidP="0013533B">
      <w:pPr>
        <w:widowControl w:val="0"/>
        <w:spacing w:before="100" w:beforeAutospacing="1" w:after="100" w:afterAutospacing="1" w:line="300" w:lineRule="exact"/>
        <w:ind w:left="142"/>
        <w:jc w:val="center"/>
        <w:rPr>
          <w:rFonts w:ascii="Arial" w:hAnsi="Arial" w:cs="Arial"/>
          <w:sz w:val="24"/>
          <w:szCs w:val="24"/>
        </w:rPr>
      </w:pPr>
      <w:r w:rsidRPr="00112778">
        <w:rPr>
          <w:rFonts w:ascii="Arial" w:hAnsi="Arial" w:cs="Arial"/>
          <w:sz w:val="24"/>
          <w:szCs w:val="24"/>
        </w:rPr>
        <w:t>São Paulo, [</w:t>
      </w:r>
      <w:r w:rsidR="008555FF">
        <w:rPr>
          <w:rFonts w:ascii="Arial" w:hAnsi="Arial" w:cs="Arial"/>
          <w:sz w:val="24"/>
          <w:szCs w:val="24"/>
        </w:rPr>
        <w:t>●</w:t>
      </w:r>
      <w:r w:rsidRPr="00112778">
        <w:rPr>
          <w:rFonts w:ascii="Arial" w:hAnsi="Arial" w:cs="Arial"/>
          <w:sz w:val="24"/>
          <w:szCs w:val="24"/>
        </w:rPr>
        <w:t>] de [</w:t>
      </w:r>
      <w:r w:rsidR="008555FF">
        <w:rPr>
          <w:rFonts w:ascii="Arial" w:hAnsi="Arial" w:cs="Arial"/>
          <w:sz w:val="24"/>
          <w:szCs w:val="24"/>
        </w:rPr>
        <w:t>●]</w:t>
      </w:r>
      <w:r w:rsidRPr="00112778">
        <w:rPr>
          <w:rFonts w:ascii="Arial" w:hAnsi="Arial" w:cs="Arial"/>
          <w:sz w:val="24"/>
          <w:szCs w:val="24"/>
        </w:rPr>
        <w:t xml:space="preserve"> de [</w:t>
      </w:r>
      <w:r w:rsidR="008555FF">
        <w:rPr>
          <w:rFonts w:ascii="Arial" w:hAnsi="Arial" w:cs="Arial"/>
          <w:sz w:val="24"/>
          <w:szCs w:val="24"/>
        </w:rPr>
        <w:t>●]</w:t>
      </w:r>
      <w:r w:rsidRPr="00112778">
        <w:rPr>
          <w:rFonts w:ascii="Arial" w:hAnsi="Arial" w:cs="Arial"/>
          <w:sz w:val="24"/>
          <w:szCs w:val="24"/>
        </w:rPr>
        <w:t>.</w:t>
      </w:r>
    </w:p>
    <w:p w14:paraId="559E9AF6" w14:textId="77777777" w:rsidR="00E94C1E" w:rsidRDefault="00E94C1E" w:rsidP="0013533B">
      <w:pPr>
        <w:widowControl w:val="0"/>
        <w:spacing w:before="100" w:beforeAutospacing="1" w:after="100" w:afterAutospacing="1" w:line="300" w:lineRule="exact"/>
        <w:ind w:left="142"/>
        <w:jc w:val="center"/>
        <w:rPr>
          <w:rFonts w:ascii="Arial" w:hAnsi="Arial" w:cs="Arial"/>
          <w:i/>
          <w:sz w:val="24"/>
          <w:szCs w:val="24"/>
        </w:rPr>
      </w:pPr>
    </w:p>
    <w:p w14:paraId="17054B38" w14:textId="77777777" w:rsidR="00E94C1E" w:rsidRDefault="00E94C1E" w:rsidP="0013533B">
      <w:pPr>
        <w:widowControl w:val="0"/>
        <w:spacing w:before="100" w:beforeAutospacing="1" w:after="100" w:afterAutospacing="1" w:line="300" w:lineRule="exact"/>
        <w:ind w:left="142"/>
        <w:jc w:val="center"/>
        <w:rPr>
          <w:rFonts w:ascii="Arial" w:hAnsi="Arial" w:cs="Arial"/>
          <w:i/>
          <w:sz w:val="24"/>
          <w:szCs w:val="24"/>
        </w:rPr>
      </w:pPr>
    </w:p>
    <w:p w14:paraId="3C6C97AD" w14:textId="40ABB9D7" w:rsidR="00B93F6C" w:rsidRPr="00112778" w:rsidRDefault="00B93F6C" w:rsidP="0013533B">
      <w:pPr>
        <w:widowControl w:val="0"/>
        <w:spacing w:before="100" w:beforeAutospacing="1" w:after="100" w:afterAutospacing="1" w:line="300" w:lineRule="exact"/>
        <w:ind w:left="142"/>
        <w:jc w:val="center"/>
        <w:rPr>
          <w:rFonts w:ascii="Arial" w:hAnsi="Arial" w:cs="Arial"/>
          <w:i/>
          <w:sz w:val="24"/>
          <w:szCs w:val="24"/>
        </w:rPr>
      </w:pPr>
      <w:r w:rsidRPr="00112778">
        <w:rPr>
          <w:rFonts w:ascii="Arial" w:hAnsi="Arial" w:cs="Arial"/>
          <w:i/>
          <w:sz w:val="24"/>
          <w:szCs w:val="24"/>
        </w:rPr>
        <w:t>[restante da página</w:t>
      </w:r>
      <w:r w:rsidR="00643452">
        <w:rPr>
          <w:rFonts w:ascii="Arial" w:hAnsi="Arial" w:cs="Arial"/>
          <w:i/>
          <w:sz w:val="24"/>
          <w:szCs w:val="24"/>
        </w:rPr>
        <w:t xml:space="preserve"> foi</w:t>
      </w:r>
      <w:r w:rsidRPr="00112778">
        <w:rPr>
          <w:rFonts w:ascii="Arial" w:hAnsi="Arial" w:cs="Arial"/>
          <w:i/>
          <w:sz w:val="24"/>
          <w:szCs w:val="24"/>
        </w:rPr>
        <w:t xml:space="preserve"> deixad</w:t>
      </w:r>
      <w:r w:rsidR="00643452">
        <w:rPr>
          <w:rFonts w:ascii="Arial" w:hAnsi="Arial" w:cs="Arial"/>
          <w:i/>
          <w:sz w:val="24"/>
          <w:szCs w:val="24"/>
        </w:rPr>
        <w:t>o</w:t>
      </w:r>
      <w:r w:rsidRPr="00112778">
        <w:rPr>
          <w:rFonts w:ascii="Arial" w:hAnsi="Arial" w:cs="Arial"/>
          <w:i/>
          <w:sz w:val="24"/>
          <w:szCs w:val="24"/>
        </w:rPr>
        <w:t xml:space="preserve"> intencionalmente em branco]</w:t>
      </w:r>
    </w:p>
    <w:p w14:paraId="2D038F1B" w14:textId="77777777" w:rsidR="00B93F6C" w:rsidRDefault="00B93F6C" w:rsidP="0013533B">
      <w:pPr>
        <w:widowControl w:val="0"/>
        <w:spacing w:before="100" w:beforeAutospacing="1" w:after="100" w:afterAutospacing="1" w:line="300" w:lineRule="exact"/>
        <w:ind w:left="142"/>
        <w:jc w:val="center"/>
        <w:rPr>
          <w:rFonts w:ascii="Arial" w:hAnsi="Arial" w:cs="Arial"/>
          <w:sz w:val="24"/>
          <w:szCs w:val="24"/>
        </w:rPr>
      </w:pPr>
    </w:p>
    <w:p w14:paraId="47221F51" w14:textId="77777777" w:rsidR="00EB31F3" w:rsidRDefault="00EB31F3" w:rsidP="0013533B">
      <w:pPr>
        <w:widowControl w:val="0"/>
        <w:spacing w:before="100" w:beforeAutospacing="1" w:after="100" w:afterAutospacing="1" w:line="300" w:lineRule="exact"/>
        <w:ind w:left="142"/>
        <w:jc w:val="center"/>
        <w:rPr>
          <w:rFonts w:ascii="Arial" w:hAnsi="Arial" w:cs="Arial"/>
          <w:sz w:val="24"/>
          <w:szCs w:val="24"/>
        </w:rPr>
      </w:pPr>
    </w:p>
    <w:p w14:paraId="56F5A4E3" w14:textId="77777777" w:rsidR="00EB31F3" w:rsidRDefault="00EB31F3" w:rsidP="0013533B">
      <w:pPr>
        <w:widowControl w:val="0"/>
        <w:spacing w:before="100" w:beforeAutospacing="1" w:after="100" w:afterAutospacing="1" w:line="300" w:lineRule="exact"/>
        <w:ind w:left="142"/>
        <w:jc w:val="center"/>
        <w:rPr>
          <w:rFonts w:ascii="Arial" w:hAnsi="Arial" w:cs="Arial"/>
          <w:sz w:val="24"/>
          <w:szCs w:val="24"/>
        </w:rPr>
      </w:pPr>
    </w:p>
    <w:p w14:paraId="6FDF2229" w14:textId="77777777" w:rsidR="00EB31F3" w:rsidRDefault="00EB31F3" w:rsidP="0013533B">
      <w:pPr>
        <w:widowControl w:val="0"/>
        <w:spacing w:before="100" w:beforeAutospacing="1" w:after="100" w:afterAutospacing="1" w:line="300" w:lineRule="exact"/>
        <w:ind w:left="142"/>
        <w:jc w:val="center"/>
        <w:rPr>
          <w:rFonts w:ascii="Arial" w:hAnsi="Arial" w:cs="Arial"/>
          <w:sz w:val="24"/>
          <w:szCs w:val="24"/>
        </w:rPr>
      </w:pPr>
    </w:p>
    <w:p w14:paraId="35BDF736" w14:textId="77777777" w:rsidR="00EB31F3" w:rsidRDefault="00EB31F3" w:rsidP="0013533B">
      <w:pPr>
        <w:widowControl w:val="0"/>
        <w:spacing w:before="100" w:beforeAutospacing="1" w:after="100" w:afterAutospacing="1" w:line="300" w:lineRule="exact"/>
        <w:ind w:left="142"/>
        <w:jc w:val="center"/>
        <w:rPr>
          <w:rFonts w:ascii="Arial" w:hAnsi="Arial" w:cs="Arial"/>
          <w:sz w:val="24"/>
          <w:szCs w:val="24"/>
        </w:rPr>
      </w:pPr>
    </w:p>
    <w:p w14:paraId="558FC45D" w14:textId="77777777" w:rsidR="00F31074" w:rsidRDefault="00F31074" w:rsidP="0013533B">
      <w:pPr>
        <w:widowControl w:val="0"/>
        <w:spacing w:before="100" w:beforeAutospacing="1" w:after="100" w:afterAutospacing="1" w:line="300" w:lineRule="exact"/>
        <w:ind w:left="142"/>
        <w:jc w:val="center"/>
        <w:rPr>
          <w:rFonts w:ascii="Arial" w:hAnsi="Arial" w:cs="Arial"/>
          <w:sz w:val="24"/>
          <w:szCs w:val="24"/>
        </w:rPr>
      </w:pPr>
    </w:p>
    <w:p w14:paraId="04957EA7" w14:textId="77777777" w:rsidR="00E94C1E" w:rsidRDefault="00E94C1E" w:rsidP="00EB31F3">
      <w:pPr>
        <w:widowControl w:val="0"/>
        <w:spacing w:before="100" w:beforeAutospacing="1" w:after="100" w:afterAutospacing="1" w:line="300" w:lineRule="exact"/>
        <w:ind w:left="142"/>
        <w:jc w:val="both"/>
        <w:rPr>
          <w:rFonts w:ascii="Arial" w:hAnsi="Arial" w:cs="Arial"/>
          <w:i/>
          <w:sz w:val="24"/>
          <w:szCs w:val="24"/>
        </w:rPr>
      </w:pPr>
    </w:p>
    <w:p w14:paraId="0C3E8C4E" w14:textId="77777777" w:rsidR="00E94C1E" w:rsidRDefault="00E94C1E" w:rsidP="00EB31F3">
      <w:pPr>
        <w:widowControl w:val="0"/>
        <w:spacing w:before="100" w:beforeAutospacing="1" w:after="100" w:afterAutospacing="1" w:line="300" w:lineRule="exact"/>
        <w:ind w:left="142"/>
        <w:jc w:val="both"/>
        <w:rPr>
          <w:rFonts w:ascii="Arial" w:hAnsi="Arial" w:cs="Arial"/>
          <w:i/>
          <w:sz w:val="24"/>
          <w:szCs w:val="24"/>
        </w:rPr>
      </w:pPr>
    </w:p>
    <w:p w14:paraId="50545EAF" w14:textId="77777777" w:rsidR="00E94C1E" w:rsidRDefault="00E94C1E" w:rsidP="00EB31F3">
      <w:pPr>
        <w:widowControl w:val="0"/>
        <w:spacing w:before="100" w:beforeAutospacing="1" w:after="100" w:afterAutospacing="1" w:line="300" w:lineRule="exact"/>
        <w:ind w:left="142"/>
        <w:jc w:val="both"/>
        <w:rPr>
          <w:rFonts w:ascii="Arial" w:hAnsi="Arial" w:cs="Arial"/>
          <w:i/>
          <w:sz w:val="24"/>
          <w:szCs w:val="24"/>
        </w:rPr>
      </w:pPr>
    </w:p>
    <w:p w14:paraId="4109BD19" w14:textId="77777777" w:rsidR="00E94C1E" w:rsidRDefault="00E94C1E" w:rsidP="00EB31F3">
      <w:pPr>
        <w:widowControl w:val="0"/>
        <w:spacing w:before="100" w:beforeAutospacing="1" w:after="100" w:afterAutospacing="1" w:line="300" w:lineRule="exact"/>
        <w:ind w:left="142"/>
        <w:jc w:val="both"/>
        <w:rPr>
          <w:rFonts w:ascii="Arial" w:hAnsi="Arial" w:cs="Arial"/>
          <w:i/>
          <w:sz w:val="24"/>
          <w:szCs w:val="24"/>
        </w:rPr>
      </w:pPr>
    </w:p>
    <w:p w14:paraId="1A26DB2E" w14:textId="4FC12DE0" w:rsidR="00B93F6C" w:rsidRPr="00112778" w:rsidRDefault="00B93F6C" w:rsidP="00EB31F3">
      <w:pPr>
        <w:widowControl w:val="0"/>
        <w:spacing w:before="100" w:beforeAutospacing="1" w:after="100" w:afterAutospacing="1" w:line="300" w:lineRule="exact"/>
        <w:ind w:left="142"/>
        <w:jc w:val="both"/>
        <w:rPr>
          <w:rFonts w:ascii="Arial" w:hAnsi="Arial" w:cs="Arial"/>
          <w:i/>
          <w:sz w:val="24"/>
          <w:szCs w:val="24"/>
        </w:rPr>
      </w:pPr>
      <w:r w:rsidRPr="00112778">
        <w:rPr>
          <w:rFonts w:ascii="Arial" w:hAnsi="Arial" w:cs="Arial"/>
          <w:i/>
          <w:sz w:val="24"/>
          <w:szCs w:val="24"/>
        </w:rPr>
        <w:lastRenderedPageBreak/>
        <w:t>[</w:t>
      </w:r>
      <w:r w:rsidR="00EB31F3">
        <w:rPr>
          <w:rFonts w:ascii="Arial" w:hAnsi="Arial" w:cs="Arial"/>
          <w:i/>
          <w:sz w:val="24"/>
          <w:szCs w:val="24"/>
        </w:rPr>
        <w:t>P</w:t>
      </w:r>
      <w:r w:rsidRPr="00112778">
        <w:rPr>
          <w:rFonts w:ascii="Arial" w:hAnsi="Arial" w:cs="Arial"/>
          <w:i/>
          <w:sz w:val="24"/>
          <w:szCs w:val="24"/>
        </w:rPr>
        <w:t xml:space="preserve">ágina de assinaturas do Contrato </w:t>
      </w:r>
      <w:r w:rsidR="00EB31F3">
        <w:rPr>
          <w:rFonts w:ascii="Arial" w:hAnsi="Arial" w:cs="Arial"/>
          <w:i/>
          <w:sz w:val="24"/>
          <w:szCs w:val="24"/>
        </w:rPr>
        <w:t>de</w:t>
      </w:r>
      <w:r w:rsidRPr="00112778">
        <w:rPr>
          <w:rFonts w:ascii="Arial" w:hAnsi="Arial" w:cs="Arial"/>
          <w:i/>
          <w:sz w:val="24"/>
          <w:szCs w:val="24"/>
        </w:rPr>
        <w:t xml:space="preserve"> Prestação de Serviços de Formador de Mercado, celebrado em [</w:t>
      </w:r>
      <w:r w:rsidR="008E5749">
        <w:rPr>
          <w:rFonts w:ascii="Times New Roman" w:eastAsia="Wingdings" w:hAnsi="Times New Roman" w:cs="Times New Roman"/>
          <w:i/>
          <w:sz w:val="24"/>
          <w:szCs w:val="24"/>
        </w:rPr>
        <w:t>●</w:t>
      </w:r>
      <w:r w:rsidRPr="00112778">
        <w:rPr>
          <w:rFonts w:ascii="Arial" w:hAnsi="Arial" w:cs="Arial"/>
          <w:i/>
          <w:sz w:val="24"/>
          <w:szCs w:val="24"/>
        </w:rPr>
        <w:t>]]</w:t>
      </w:r>
    </w:p>
    <w:p w14:paraId="5FB331D3" w14:textId="77777777" w:rsidR="00B93F6C" w:rsidRPr="00112778" w:rsidRDefault="00B93F6C" w:rsidP="0013533B">
      <w:pPr>
        <w:widowControl w:val="0"/>
        <w:spacing w:before="100" w:beforeAutospacing="1" w:after="100" w:afterAutospacing="1" w:line="300" w:lineRule="exact"/>
        <w:ind w:left="142"/>
        <w:jc w:val="center"/>
        <w:rPr>
          <w:rFonts w:ascii="Arial" w:hAnsi="Arial" w:cs="Arial"/>
          <w:sz w:val="24"/>
          <w:szCs w:val="24"/>
        </w:rPr>
      </w:pPr>
    </w:p>
    <w:p w14:paraId="788B5BBE" w14:textId="77777777" w:rsidR="00B27003" w:rsidRPr="00112778" w:rsidRDefault="00B93F6C" w:rsidP="00B27003">
      <w:pPr>
        <w:spacing w:after="120" w:line="320" w:lineRule="exact"/>
        <w:jc w:val="center"/>
        <w:rPr>
          <w:rFonts w:ascii="Arial" w:hAnsi="Arial" w:cs="Arial"/>
          <w:b/>
          <w:sz w:val="24"/>
          <w:szCs w:val="24"/>
        </w:rPr>
      </w:pPr>
      <w:r w:rsidRPr="00112778">
        <w:rPr>
          <w:rFonts w:ascii="Arial" w:hAnsi="Arial" w:cs="Arial"/>
          <w:b/>
          <w:sz w:val="24"/>
          <w:szCs w:val="24"/>
        </w:rPr>
        <w:t>[Contratante]</w:t>
      </w:r>
    </w:p>
    <w:p w14:paraId="154B7E0A" w14:textId="77777777" w:rsidR="00B27003" w:rsidRPr="00112778" w:rsidRDefault="00B27003" w:rsidP="00B27003">
      <w:pPr>
        <w:spacing w:after="120" w:line="320" w:lineRule="exact"/>
        <w:jc w:val="center"/>
        <w:rPr>
          <w:rFonts w:ascii="Arial" w:hAnsi="Arial" w:cs="Arial"/>
          <w:b/>
          <w:sz w:val="24"/>
          <w:szCs w:val="24"/>
        </w:rPr>
      </w:pPr>
    </w:p>
    <w:p w14:paraId="0C2EFC69" w14:textId="77777777" w:rsidR="00B27003" w:rsidRPr="00112778" w:rsidRDefault="00B27003" w:rsidP="00B27003">
      <w:pPr>
        <w:spacing w:after="120" w:line="320" w:lineRule="exact"/>
        <w:jc w:val="center"/>
        <w:rPr>
          <w:rFonts w:ascii="Arial" w:hAnsi="Arial" w:cs="Arial"/>
          <w:b/>
          <w:sz w:val="24"/>
          <w:szCs w:val="24"/>
        </w:rPr>
      </w:pPr>
    </w:p>
    <w:tbl>
      <w:tblPr>
        <w:tblStyle w:val="Tabelacomgrade"/>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67"/>
        <w:gridCol w:w="4424"/>
      </w:tblGrid>
      <w:tr w:rsidR="00B27003" w:rsidRPr="00112778" w14:paraId="404BB5E2" w14:textId="77777777">
        <w:tc>
          <w:tcPr>
            <w:tcW w:w="4361" w:type="dxa"/>
          </w:tcPr>
          <w:p w14:paraId="0195F328" w14:textId="77777777" w:rsidR="00B27003" w:rsidRPr="00112778" w:rsidRDefault="00B27003">
            <w:pPr>
              <w:rPr>
                <w:rFonts w:ascii="Arial" w:eastAsiaTheme="minorEastAsia" w:hAnsi="Arial" w:cs="Arial"/>
                <w:sz w:val="24"/>
                <w:szCs w:val="24"/>
              </w:rPr>
            </w:pPr>
            <w:r w:rsidRPr="00112778">
              <w:rPr>
                <w:rFonts w:ascii="Arial" w:eastAsiaTheme="minorEastAsia" w:hAnsi="Arial" w:cs="Arial"/>
                <w:sz w:val="24"/>
                <w:szCs w:val="24"/>
              </w:rPr>
              <w:t>Nome:</w:t>
            </w:r>
          </w:p>
          <w:p w14:paraId="709E030B" w14:textId="77777777" w:rsidR="00B27003" w:rsidRPr="00112778" w:rsidRDefault="00B27003">
            <w:pPr>
              <w:rPr>
                <w:rFonts w:ascii="Arial" w:eastAsiaTheme="minorEastAsia" w:hAnsi="Arial" w:cs="Arial"/>
                <w:sz w:val="24"/>
                <w:szCs w:val="24"/>
              </w:rPr>
            </w:pPr>
            <w:r w:rsidRPr="00112778">
              <w:rPr>
                <w:rFonts w:ascii="Arial" w:eastAsiaTheme="minorEastAsia" w:hAnsi="Arial" w:cs="Arial"/>
                <w:sz w:val="24"/>
                <w:szCs w:val="24"/>
              </w:rPr>
              <w:t>Cargo:</w:t>
            </w:r>
          </w:p>
        </w:tc>
        <w:tc>
          <w:tcPr>
            <w:tcW w:w="567" w:type="dxa"/>
            <w:tcBorders>
              <w:top w:val="nil"/>
            </w:tcBorders>
          </w:tcPr>
          <w:p w14:paraId="78E7C211" w14:textId="77777777" w:rsidR="00B27003" w:rsidRPr="00112778" w:rsidRDefault="00B27003">
            <w:pPr>
              <w:jc w:val="center"/>
              <w:rPr>
                <w:rFonts w:ascii="Arial" w:eastAsiaTheme="minorEastAsia" w:hAnsi="Arial" w:cs="Arial"/>
                <w:sz w:val="24"/>
                <w:szCs w:val="24"/>
              </w:rPr>
            </w:pPr>
          </w:p>
        </w:tc>
        <w:tc>
          <w:tcPr>
            <w:tcW w:w="4424" w:type="dxa"/>
          </w:tcPr>
          <w:p w14:paraId="6E0D0254" w14:textId="77777777" w:rsidR="00B27003" w:rsidRPr="00112778" w:rsidRDefault="00B27003">
            <w:pPr>
              <w:rPr>
                <w:rFonts w:ascii="Arial" w:eastAsiaTheme="minorEastAsia" w:hAnsi="Arial" w:cs="Arial"/>
                <w:sz w:val="24"/>
                <w:szCs w:val="24"/>
              </w:rPr>
            </w:pPr>
            <w:r w:rsidRPr="00112778">
              <w:rPr>
                <w:rFonts w:ascii="Arial" w:eastAsiaTheme="minorEastAsia" w:hAnsi="Arial" w:cs="Arial"/>
                <w:sz w:val="24"/>
                <w:szCs w:val="24"/>
              </w:rPr>
              <w:t>Nome:</w:t>
            </w:r>
          </w:p>
          <w:p w14:paraId="041F4FF9" w14:textId="77777777" w:rsidR="00B27003" w:rsidRPr="00112778" w:rsidRDefault="00B27003">
            <w:pPr>
              <w:rPr>
                <w:rFonts w:ascii="Arial" w:eastAsiaTheme="minorEastAsia" w:hAnsi="Arial" w:cs="Arial"/>
                <w:sz w:val="24"/>
                <w:szCs w:val="24"/>
              </w:rPr>
            </w:pPr>
            <w:r w:rsidRPr="00112778">
              <w:rPr>
                <w:rFonts w:ascii="Arial" w:eastAsiaTheme="minorEastAsia" w:hAnsi="Arial" w:cs="Arial"/>
                <w:sz w:val="24"/>
                <w:szCs w:val="24"/>
              </w:rPr>
              <w:t>Cargo:</w:t>
            </w:r>
          </w:p>
        </w:tc>
      </w:tr>
    </w:tbl>
    <w:p w14:paraId="338D824F" w14:textId="77777777" w:rsidR="00B27003" w:rsidRPr="00112778" w:rsidRDefault="00B27003" w:rsidP="00B27003">
      <w:pPr>
        <w:spacing w:after="120" w:line="320" w:lineRule="exact"/>
        <w:jc w:val="center"/>
        <w:rPr>
          <w:rFonts w:ascii="Arial" w:hAnsi="Arial" w:cs="Arial"/>
          <w:b/>
          <w:sz w:val="24"/>
          <w:szCs w:val="24"/>
        </w:rPr>
      </w:pPr>
    </w:p>
    <w:p w14:paraId="56CCD70E" w14:textId="77777777" w:rsidR="00B93F6C" w:rsidRPr="00112778" w:rsidRDefault="00B93F6C" w:rsidP="00B27003">
      <w:pPr>
        <w:spacing w:after="120" w:line="320" w:lineRule="exact"/>
        <w:jc w:val="center"/>
        <w:rPr>
          <w:rFonts w:ascii="Arial" w:hAnsi="Arial" w:cs="Arial"/>
          <w:b/>
          <w:sz w:val="24"/>
          <w:szCs w:val="24"/>
        </w:rPr>
      </w:pPr>
    </w:p>
    <w:p w14:paraId="0B63236F" w14:textId="77777777" w:rsidR="00B27003" w:rsidRPr="00112778" w:rsidRDefault="00B27003" w:rsidP="00B27003">
      <w:pPr>
        <w:spacing w:after="120" w:line="320" w:lineRule="exact"/>
        <w:jc w:val="center"/>
        <w:rPr>
          <w:rFonts w:ascii="Arial" w:hAnsi="Arial" w:cs="Arial"/>
          <w:b/>
          <w:sz w:val="24"/>
          <w:szCs w:val="24"/>
        </w:rPr>
      </w:pPr>
      <w:r w:rsidRPr="00112778">
        <w:rPr>
          <w:rFonts w:ascii="Arial" w:hAnsi="Arial" w:cs="Arial"/>
          <w:b/>
          <w:sz w:val="24"/>
          <w:szCs w:val="24"/>
        </w:rPr>
        <w:t xml:space="preserve">[Formador de Mercado] </w:t>
      </w:r>
    </w:p>
    <w:p w14:paraId="755309A6" w14:textId="77777777" w:rsidR="00B27003" w:rsidRPr="00112778" w:rsidRDefault="00B27003" w:rsidP="00B27003">
      <w:pPr>
        <w:spacing w:after="120" w:line="320" w:lineRule="exact"/>
        <w:jc w:val="center"/>
        <w:rPr>
          <w:rFonts w:ascii="Arial" w:hAnsi="Arial" w:cs="Arial"/>
          <w:sz w:val="24"/>
          <w:szCs w:val="24"/>
        </w:rPr>
      </w:pPr>
    </w:p>
    <w:p w14:paraId="0DA62B94" w14:textId="77777777" w:rsidR="00B27003" w:rsidRPr="00112778" w:rsidRDefault="00B27003" w:rsidP="00B27003">
      <w:pPr>
        <w:spacing w:after="120" w:line="320" w:lineRule="exact"/>
        <w:jc w:val="center"/>
        <w:rPr>
          <w:rFonts w:ascii="Arial" w:hAnsi="Arial" w:cs="Arial"/>
          <w:sz w:val="24"/>
          <w:szCs w:val="24"/>
        </w:rPr>
      </w:pPr>
    </w:p>
    <w:tbl>
      <w:tblPr>
        <w:tblStyle w:val="Tabelacomgrade"/>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67"/>
        <w:gridCol w:w="4424"/>
      </w:tblGrid>
      <w:tr w:rsidR="00B27003" w:rsidRPr="00112778" w14:paraId="05A11E75" w14:textId="77777777">
        <w:tc>
          <w:tcPr>
            <w:tcW w:w="4361" w:type="dxa"/>
          </w:tcPr>
          <w:p w14:paraId="3AE2936C" w14:textId="77777777" w:rsidR="00B27003" w:rsidRPr="00112778" w:rsidRDefault="00B27003">
            <w:pPr>
              <w:rPr>
                <w:rFonts w:ascii="Arial" w:eastAsiaTheme="minorEastAsia" w:hAnsi="Arial" w:cs="Arial"/>
                <w:sz w:val="24"/>
                <w:szCs w:val="24"/>
              </w:rPr>
            </w:pPr>
            <w:r w:rsidRPr="00112778">
              <w:rPr>
                <w:rFonts w:ascii="Arial" w:eastAsiaTheme="minorEastAsia" w:hAnsi="Arial" w:cs="Arial"/>
                <w:sz w:val="24"/>
                <w:szCs w:val="24"/>
              </w:rPr>
              <w:t>Nome:</w:t>
            </w:r>
          </w:p>
          <w:p w14:paraId="213E7B17" w14:textId="77777777" w:rsidR="00B27003" w:rsidRPr="00112778" w:rsidRDefault="00B27003">
            <w:pPr>
              <w:rPr>
                <w:rFonts w:ascii="Arial" w:eastAsiaTheme="minorEastAsia" w:hAnsi="Arial" w:cs="Arial"/>
                <w:sz w:val="24"/>
                <w:szCs w:val="24"/>
              </w:rPr>
            </w:pPr>
            <w:r w:rsidRPr="00112778">
              <w:rPr>
                <w:rFonts w:ascii="Arial" w:eastAsiaTheme="minorEastAsia" w:hAnsi="Arial" w:cs="Arial"/>
                <w:sz w:val="24"/>
                <w:szCs w:val="24"/>
              </w:rPr>
              <w:t>Cargo:</w:t>
            </w:r>
          </w:p>
        </w:tc>
        <w:tc>
          <w:tcPr>
            <w:tcW w:w="567" w:type="dxa"/>
            <w:tcBorders>
              <w:top w:val="nil"/>
            </w:tcBorders>
          </w:tcPr>
          <w:p w14:paraId="7504E78F" w14:textId="77777777" w:rsidR="00B27003" w:rsidRPr="00112778" w:rsidRDefault="00B27003">
            <w:pPr>
              <w:jc w:val="center"/>
              <w:rPr>
                <w:rFonts w:ascii="Arial" w:eastAsiaTheme="minorEastAsia" w:hAnsi="Arial" w:cs="Arial"/>
                <w:sz w:val="24"/>
                <w:szCs w:val="24"/>
              </w:rPr>
            </w:pPr>
          </w:p>
        </w:tc>
        <w:tc>
          <w:tcPr>
            <w:tcW w:w="4424" w:type="dxa"/>
          </w:tcPr>
          <w:p w14:paraId="583460B8" w14:textId="77777777" w:rsidR="00B27003" w:rsidRPr="00112778" w:rsidRDefault="00B27003">
            <w:pPr>
              <w:rPr>
                <w:rFonts w:ascii="Arial" w:eastAsiaTheme="minorEastAsia" w:hAnsi="Arial" w:cs="Arial"/>
                <w:sz w:val="24"/>
                <w:szCs w:val="24"/>
              </w:rPr>
            </w:pPr>
            <w:r w:rsidRPr="00112778">
              <w:rPr>
                <w:rFonts w:ascii="Arial" w:eastAsiaTheme="minorEastAsia" w:hAnsi="Arial" w:cs="Arial"/>
                <w:sz w:val="24"/>
                <w:szCs w:val="24"/>
              </w:rPr>
              <w:t>Nome:</w:t>
            </w:r>
          </w:p>
          <w:p w14:paraId="6C6F51C7" w14:textId="77777777" w:rsidR="00B27003" w:rsidRPr="00112778" w:rsidRDefault="00B27003">
            <w:pPr>
              <w:rPr>
                <w:rFonts w:ascii="Arial" w:eastAsiaTheme="minorEastAsia" w:hAnsi="Arial" w:cs="Arial"/>
                <w:sz w:val="24"/>
                <w:szCs w:val="24"/>
              </w:rPr>
            </w:pPr>
            <w:r w:rsidRPr="00112778">
              <w:rPr>
                <w:rFonts w:ascii="Arial" w:eastAsiaTheme="minorEastAsia" w:hAnsi="Arial" w:cs="Arial"/>
                <w:sz w:val="24"/>
                <w:szCs w:val="24"/>
              </w:rPr>
              <w:t>Cargo:</w:t>
            </w:r>
          </w:p>
        </w:tc>
      </w:tr>
    </w:tbl>
    <w:p w14:paraId="111A15FF" w14:textId="77777777" w:rsidR="00B27003" w:rsidRPr="00112778" w:rsidRDefault="00B27003" w:rsidP="00B27003">
      <w:pPr>
        <w:keepNext/>
        <w:spacing w:after="120" w:line="320" w:lineRule="exact"/>
        <w:rPr>
          <w:rFonts w:ascii="Arial" w:hAnsi="Arial" w:cs="Arial"/>
          <w:sz w:val="24"/>
          <w:szCs w:val="24"/>
        </w:rPr>
      </w:pPr>
    </w:p>
    <w:p w14:paraId="30CA808C" w14:textId="77777777" w:rsidR="00B93F6C" w:rsidRPr="00112778" w:rsidRDefault="00B93F6C" w:rsidP="00B93F6C">
      <w:pPr>
        <w:spacing w:after="120" w:line="320" w:lineRule="exact"/>
        <w:jc w:val="center"/>
        <w:rPr>
          <w:rFonts w:ascii="Arial" w:hAnsi="Arial" w:cs="Arial"/>
          <w:b/>
          <w:sz w:val="24"/>
          <w:szCs w:val="24"/>
        </w:rPr>
      </w:pPr>
      <w:r w:rsidRPr="00112778">
        <w:rPr>
          <w:rFonts w:ascii="Arial" w:hAnsi="Arial" w:cs="Arial"/>
          <w:b/>
          <w:sz w:val="24"/>
          <w:szCs w:val="24"/>
        </w:rPr>
        <w:t xml:space="preserve">[Intermediário] </w:t>
      </w:r>
    </w:p>
    <w:p w14:paraId="63B25B71" w14:textId="77777777" w:rsidR="00B93F6C" w:rsidRPr="00112778" w:rsidRDefault="00B93F6C" w:rsidP="00B93F6C">
      <w:pPr>
        <w:spacing w:after="120" w:line="320" w:lineRule="exact"/>
        <w:jc w:val="center"/>
        <w:rPr>
          <w:rFonts w:ascii="Arial" w:hAnsi="Arial" w:cs="Arial"/>
          <w:sz w:val="24"/>
          <w:szCs w:val="24"/>
        </w:rPr>
      </w:pPr>
    </w:p>
    <w:tbl>
      <w:tblPr>
        <w:tblStyle w:val="Tabelacomgrade"/>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67"/>
        <w:gridCol w:w="4424"/>
      </w:tblGrid>
      <w:tr w:rsidR="00B93F6C" w:rsidRPr="00112778" w14:paraId="375C2B80" w14:textId="77777777">
        <w:tc>
          <w:tcPr>
            <w:tcW w:w="4361" w:type="dxa"/>
          </w:tcPr>
          <w:p w14:paraId="4C6ADD0F" w14:textId="77777777" w:rsidR="00B93F6C" w:rsidRPr="00112778" w:rsidRDefault="00B93F6C">
            <w:pPr>
              <w:rPr>
                <w:rFonts w:ascii="Arial" w:eastAsiaTheme="minorEastAsia" w:hAnsi="Arial" w:cs="Arial"/>
                <w:sz w:val="24"/>
                <w:szCs w:val="24"/>
              </w:rPr>
            </w:pPr>
            <w:r w:rsidRPr="00112778">
              <w:rPr>
                <w:rFonts w:ascii="Arial" w:eastAsiaTheme="minorEastAsia" w:hAnsi="Arial" w:cs="Arial"/>
                <w:sz w:val="24"/>
                <w:szCs w:val="24"/>
              </w:rPr>
              <w:t>Nome:</w:t>
            </w:r>
          </w:p>
          <w:p w14:paraId="3AAF6E94" w14:textId="77777777" w:rsidR="00B93F6C" w:rsidRPr="00112778" w:rsidRDefault="00B93F6C">
            <w:pPr>
              <w:rPr>
                <w:rFonts w:ascii="Arial" w:eastAsiaTheme="minorEastAsia" w:hAnsi="Arial" w:cs="Arial"/>
                <w:sz w:val="24"/>
                <w:szCs w:val="24"/>
              </w:rPr>
            </w:pPr>
            <w:r w:rsidRPr="00112778">
              <w:rPr>
                <w:rFonts w:ascii="Arial" w:eastAsiaTheme="minorEastAsia" w:hAnsi="Arial" w:cs="Arial"/>
                <w:sz w:val="24"/>
                <w:szCs w:val="24"/>
              </w:rPr>
              <w:t>Cargo:</w:t>
            </w:r>
          </w:p>
        </w:tc>
        <w:tc>
          <w:tcPr>
            <w:tcW w:w="567" w:type="dxa"/>
            <w:tcBorders>
              <w:top w:val="nil"/>
            </w:tcBorders>
          </w:tcPr>
          <w:p w14:paraId="7731ED58" w14:textId="77777777" w:rsidR="00B93F6C" w:rsidRPr="00112778" w:rsidRDefault="00B93F6C">
            <w:pPr>
              <w:jc w:val="center"/>
              <w:rPr>
                <w:rFonts w:ascii="Arial" w:eastAsiaTheme="minorEastAsia" w:hAnsi="Arial" w:cs="Arial"/>
                <w:sz w:val="24"/>
                <w:szCs w:val="24"/>
              </w:rPr>
            </w:pPr>
          </w:p>
        </w:tc>
        <w:tc>
          <w:tcPr>
            <w:tcW w:w="4424" w:type="dxa"/>
          </w:tcPr>
          <w:p w14:paraId="516B310B" w14:textId="77777777" w:rsidR="00B93F6C" w:rsidRPr="00112778" w:rsidRDefault="00B93F6C">
            <w:pPr>
              <w:rPr>
                <w:rFonts w:ascii="Arial" w:eastAsiaTheme="minorEastAsia" w:hAnsi="Arial" w:cs="Arial"/>
                <w:sz w:val="24"/>
                <w:szCs w:val="24"/>
              </w:rPr>
            </w:pPr>
            <w:r w:rsidRPr="00112778">
              <w:rPr>
                <w:rFonts w:ascii="Arial" w:eastAsiaTheme="minorEastAsia" w:hAnsi="Arial" w:cs="Arial"/>
                <w:sz w:val="24"/>
                <w:szCs w:val="24"/>
              </w:rPr>
              <w:t>Nome:</w:t>
            </w:r>
          </w:p>
          <w:p w14:paraId="18455860" w14:textId="77777777" w:rsidR="00B93F6C" w:rsidRPr="00112778" w:rsidRDefault="00B93F6C">
            <w:pPr>
              <w:rPr>
                <w:rFonts w:ascii="Arial" w:eastAsiaTheme="minorEastAsia" w:hAnsi="Arial" w:cs="Arial"/>
                <w:sz w:val="24"/>
                <w:szCs w:val="24"/>
              </w:rPr>
            </w:pPr>
            <w:r w:rsidRPr="00112778">
              <w:rPr>
                <w:rFonts w:ascii="Arial" w:eastAsiaTheme="minorEastAsia" w:hAnsi="Arial" w:cs="Arial"/>
                <w:sz w:val="24"/>
                <w:szCs w:val="24"/>
              </w:rPr>
              <w:t>Cargo:</w:t>
            </w:r>
          </w:p>
        </w:tc>
      </w:tr>
    </w:tbl>
    <w:p w14:paraId="65FD920F" w14:textId="77777777" w:rsidR="00B93F6C" w:rsidRPr="00112778" w:rsidRDefault="00B93F6C" w:rsidP="00B27003">
      <w:pPr>
        <w:keepNext/>
        <w:spacing w:after="120" w:line="320" w:lineRule="exact"/>
        <w:rPr>
          <w:rFonts w:ascii="Arial" w:hAnsi="Arial" w:cs="Arial"/>
          <w:sz w:val="24"/>
          <w:szCs w:val="24"/>
        </w:rPr>
      </w:pPr>
    </w:p>
    <w:p w14:paraId="4BD92B01" w14:textId="77777777" w:rsidR="00B27003" w:rsidRPr="00112778" w:rsidRDefault="00B27003" w:rsidP="00B27003">
      <w:pPr>
        <w:keepNext/>
        <w:spacing w:after="120" w:line="320" w:lineRule="exact"/>
        <w:rPr>
          <w:rFonts w:ascii="Arial" w:hAnsi="Arial" w:cs="Arial"/>
          <w:sz w:val="24"/>
          <w:szCs w:val="24"/>
        </w:rPr>
      </w:pPr>
      <w:r w:rsidRPr="00112778">
        <w:rPr>
          <w:rFonts w:ascii="Arial" w:hAnsi="Arial" w:cs="Arial"/>
          <w:sz w:val="24"/>
          <w:szCs w:val="24"/>
        </w:rPr>
        <w:t>Testemunhas:</w:t>
      </w:r>
    </w:p>
    <w:p w14:paraId="6553B23B" w14:textId="77777777" w:rsidR="00B27003" w:rsidRPr="00112778" w:rsidRDefault="00B27003" w:rsidP="00B27003">
      <w:pPr>
        <w:keepNext/>
        <w:spacing w:after="120" w:line="320" w:lineRule="exact"/>
        <w:jc w:val="center"/>
        <w:rPr>
          <w:rFonts w:ascii="Arial" w:hAnsi="Arial" w:cs="Arial"/>
          <w:sz w:val="24"/>
          <w:szCs w:val="24"/>
        </w:rPr>
      </w:pPr>
    </w:p>
    <w:tbl>
      <w:tblPr>
        <w:tblStyle w:val="Tabelacomgrade"/>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67"/>
        <w:gridCol w:w="4424"/>
      </w:tblGrid>
      <w:tr w:rsidR="00B27003" w:rsidRPr="00112778" w14:paraId="46F27B8E" w14:textId="77777777">
        <w:tc>
          <w:tcPr>
            <w:tcW w:w="4361" w:type="dxa"/>
          </w:tcPr>
          <w:p w14:paraId="56E97EB6" w14:textId="77777777" w:rsidR="00B27003" w:rsidRPr="00112778" w:rsidRDefault="00B27003">
            <w:pPr>
              <w:rPr>
                <w:rFonts w:ascii="Arial" w:eastAsiaTheme="minorEastAsia" w:hAnsi="Arial" w:cs="Arial"/>
                <w:sz w:val="24"/>
                <w:szCs w:val="24"/>
              </w:rPr>
            </w:pPr>
            <w:r w:rsidRPr="00112778">
              <w:rPr>
                <w:rFonts w:ascii="Arial" w:eastAsiaTheme="minorEastAsia" w:hAnsi="Arial" w:cs="Arial"/>
                <w:sz w:val="24"/>
                <w:szCs w:val="24"/>
              </w:rPr>
              <w:t>Nome:</w:t>
            </w:r>
          </w:p>
          <w:p w14:paraId="56AF00EE" w14:textId="77777777" w:rsidR="00B27003" w:rsidRPr="00112778" w:rsidRDefault="00B27003">
            <w:pPr>
              <w:rPr>
                <w:rFonts w:ascii="Arial" w:eastAsiaTheme="minorEastAsia" w:hAnsi="Arial" w:cs="Arial"/>
                <w:sz w:val="24"/>
                <w:szCs w:val="24"/>
              </w:rPr>
            </w:pPr>
            <w:r w:rsidRPr="00112778">
              <w:rPr>
                <w:rFonts w:ascii="Arial" w:eastAsiaTheme="minorEastAsia" w:hAnsi="Arial" w:cs="Arial"/>
                <w:sz w:val="24"/>
                <w:szCs w:val="24"/>
              </w:rPr>
              <w:t>CPF:</w:t>
            </w:r>
          </w:p>
        </w:tc>
        <w:tc>
          <w:tcPr>
            <w:tcW w:w="567" w:type="dxa"/>
            <w:tcBorders>
              <w:top w:val="nil"/>
            </w:tcBorders>
          </w:tcPr>
          <w:p w14:paraId="12C38B1F" w14:textId="77777777" w:rsidR="00B27003" w:rsidRPr="00112778" w:rsidRDefault="00B27003">
            <w:pPr>
              <w:jc w:val="center"/>
              <w:rPr>
                <w:rFonts w:ascii="Arial" w:eastAsiaTheme="minorEastAsia" w:hAnsi="Arial" w:cs="Arial"/>
                <w:sz w:val="24"/>
                <w:szCs w:val="24"/>
              </w:rPr>
            </w:pPr>
          </w:p>
        </w:tc>
        <w:tc>
          <w:tcPr>
            <w:tcW w:w="4424" w:type="dxa"/>
          </w:tcPr>
          <w:p w14:paraId="72BCE3E0" w14:textId="77777777" w:rsidR="00B27003" w:rsidRPr="00112778" w:rsidRDefault="00B27003">
            <w:pPr>
              <w:rPr>
                <w:rFonts w:ascii="Arial" w:eastAsiaTheme="minorEastAsia" w:hAnsi="Arial" w:cs="Arial"/>
                <w:sz w:val="24"/>
                <w:szCs w:val="24"/>
              </w:rPr>
            </w:pPr>
            <w:r w:rsidRPr="00112778">
              <w:rPr>
                <w:rFonts w:ascii="Arial" w:eastAsiaTheme="minorEastAsia" w:hAnsi="Arial" w:cs="Arial"/>
                <w:sz w:val="24"/>
                <w:szCs w:val="24"/>
              </w:rPr>
              <w:t>Nome:</w:t>
            </w:r>
          </w:p>
          <w:p w14:paraId="537EEA61" w14:textId="77777777" w:rsidR="00B27003" w:rsidRPr="00112778" w:rsidRDefault="00B27003">
            <w:pPr>
              <w:tabs>
                <w:tab w:val="right" w:pos="3800"/>
              </w:tabs>
              <w:rPr>
                <w:rFonts w:ascii="Arial" w:eastAsiaTheme="minorEastAsia" w:hAnsi="Arial" w:cs="Arial"/>
                <w:sz w:val="24"/>
                <w:szCs w:val="24"/>
              </w:rPr>
            </w:pPr>
            <w:r w:rsidRPr="00112778">
              <w:rPr>
                <w:rFonts w:ascii="Arial" w:eastAsiaTheme="minorEastAsia" w:hAnsi="Arial" w:cs="Arial"/>
                <w:sz w:val="24"/>
                <w:szCs w:val="24"/>
              </w:rPr>
              <w:t>CPF:</w:t>
            </w:r>
            <w:r w:rsidRPr="00112778">
              <w:rPr>
                <w:rFonts w:ascii="Arial" w:eastAsiaTheme="minorEastAsia" w:hAnsi="Arial" w:cs="Arial"/>
                <w:sz w:val="24"/>
                <w:szCs w:val="24"/>
              </w:rPr>
              <w:tab/>
            </w:r>
          </w:p>
        </w:tc>
      </w:tr>
    </w:tbl>
    <w:p w14:paraId="5F7ADB23" w14:textId="77777777" w:rsidR="00FA5D0C" w:rsidRDefault="00FA5D0C" w:rsidP="0013533B">
      <w:pPr>
        <w:widowControl w:val="0"/>
        <w:spacing w:before="100" w:beforeAutospacing="1" w:after="100" w:afterAutospacing="1" w:line="300" w:lineRule="exact"/>
        <w:ind w:left="142"/>
        <w:jc w:val="center"/>
        <w:rPr>
          <w:rFonts w:ascii="Arial" w:hAnsi="Arial" w:cs="Arial"/>
          <w:sz w:val="24"/>
          <w:szCs w:val="24"/>
        </w:rPr>
      </w:pPr>
    </w:p>
    <w:p w14:paraId="173332CA" w14:textId="77777777" w:rsidR="00772521" w:rsidRDefault="00772521" w:rsidP="0013533B">
      <w:pPr>
        <w:widowControl w:val="0"/>
        <w:spacing w:before="100" w:beforeAutospacing="1" w:after="100" w:afterAutospacing="1" w:line="300" w:lineRule="exact"/>
        <w:ind w:left="142"/>
        <w:jc w:val="center"/>
        <w:rPr>
          <w:rFonts w:ascii="Arial" w:hAnsi="Arial" w:cs="Arial"/>
          <w:sz w:val="24"/>
          <w:szCs w:val="24"/>
        </w:rPr>
      </w:pPr>
    </w:p>
    <w:p w14:paraId="60B21A5A" w14:textId="77777777" w:rsidR="00772521" w:rsidRDefault="00772521" w:rsidP="0013533B">
      <w:pPr>
        <w:widowControl w:val="0"/>
        <w:spacing w:before="100" w:beforeAutospacing="1" w:after="100" w:afterAutospacing="1" w:line="300" w:lineRule="exact"/>
        <w:ind w:left="142"/>
        <w:jc w:val="center"/>
        <w:rPr>
          <w:rFonts w:ascii="Arial" w:hAnsi="Arial" w:cs="Arial"/>
          <w:sz w:val="24"/>
          <w:szCs w:val="24"/>
        </w:rPr>
      </w:pPr>
    </w:p>
    <w:p w14:paraId="3976FF84" w14:textId="77777777" w:rsidR="00772521" w:rsidRDefault="00772521" w:rsidP="0013533B">
      <w:pPr>
        <w:widowControl w:val="0"/>
        <w:spacing w:before="100" w:beforeAutospacing="1" w:after="100" w:afterAutospacing="1" w:line="300" w:lineRule="exact"/>
        <w:ind w:left="142"/>
        <w:jc w:val="center"/>
        <w:rPr>
          <w:rFonts w:ascii="Arial" w:hAnsi="Arial" w:cs="Arial"/>
          <w:sz w:val="24"/>
          <w:szCs w:val="24"/>
        </w:rPr>
      </w:pPr>
    </w:p>
    <w:p w14:paraId="4A1A1B69" w14:textId="77777777" w:rsidR="00772521" w:rsidRDefault="00772521" w:rsidP="0013533B">
      <w:pPr>
        <w:widowControl w:val="0"/>
        <w:spacing w:before="100" w:beforeAutospacing="1" w:after="100" w:afterAutospacing="1" w:line="300" w:lineRule="exact"/>
        <w:ind w:left="142"/>
        <w:jc w:val="center"/>
        <w:rPr>
          <w:rFonts w:ascii="Arial" w:hAnsi="Arial" w:cs="Arial"/>
          <w:sz w:val="24"/>
          <w:szCs w:val="24"/>
        </w:rPr>
      </w:pPr>
    </w:p>
    <w:p w14:paraId="3D8EE9A7" w14:textId="77777777" w:rsidR="00772521" w:rsidRDefault="00772521" w:rsidP="0013533B">
      <w:pPr>
        <w:widowControl w:val="0"/>
        <w:spacing w:before="100" w:beforeAutospacing="1" w:after="100" w:afterAutospacing="1" w:line="300" w:lineRule="exact"/>
        <w:ind w:left="142"/>
        <w:jc w:val="center"/>
        <w:rPr>
          <w:rFonts w:ascii="Arial" w:hAnsi="Arial" w:cs="Arial"/>
          <w:sz w:val="24"/>
          <w:szCs w:val="24"/>
        </w:rPr>
      </w:pPr>
    </w:p>
    <w:p w14:paraId="363AE15C" w14:textId="77777777" w:rsidR="00772521" w:rsidRDefault="00772521" w:rsidP="0013533B">
      <w:pPr>
        <w:widowControl w:val="0"/>
        <w:spacing w:before="100" w:beforeAutospacing="1" w:after="100" w:afterAutospacing="1" w:line="300" w:lineRule="exact"/>
        <w:ind w:left="142"/>
        <w:jc w:val="center"/>
        <w:rPr>
          <w:rFonts w:ascii="Arial" w:hAnsi="Arial" w:cs="Arial"/>
          <w:sz w:val="24"/>
          <w:szCs w:val="24"/>
        </w:rPr>
      </w:pPr>
    </w:p>
    <w:p w14:paraId="6CB4CBCF" w14:textId="77777777" w:rsidR="00350B5E" w:rsidRDefault="00350B5E" w:rsidP="0013533B">
      <w:pPr>
        <w:widowControl w:val="0"/>
        <w:spacing w:before="100" w:beforeAutospacing="1" w:after="100" w:afterAutospacing="1" w:line="300" w:lineRule="exact"/>
        <w:ind w:left="142"/>
        <w:jc w:val="center"/>
        <w:rPr>
          <w:rFonts w:ascii="Arial" w:hAnsi="Arial" w:cs="Arial"/>
          <w:sz w:val="24"/>
          <w:szCs w:val="24"/>
        </w:rPr>
      </w:pPr>
    </w:p>
    <w:permEnd w:id="1003756329"/>
    <w:p w14:paraId="60CD5084" w14:textId="6F10A5C8" w:rsidR="00772521" w:rsidRDefault="00772521" w:rsidP="0013533B">
      <w:pPr>
        <w:widowControl w:val="0"/>
        <w:spacing w:before="100" w:beforeAutospacing="1" w:after="100" w:afterAutospacing="1" w:line="300" w:lineRule="exact"/>
        <w:ind w:left="142"/>
        <w:jc w:val="center"/>
        <w:rPr>
          <w:rFonts w:ascii="Arial" w:hAnsi="Arial" w:cs="Arial"/>
          <w:sz w:val="24"/>
          <w:szCs w:val="24"/>
        </w:rPr>
      </w:pPr>
      <w:r>
        <w:rPr>
          <w:rFonts w:ascii="Arial" w:hAnsi="Arial" w:cs="Arial"/>
          <w:sz w:val="24"/>
          <w:szCs w:val="24"/>
        </w:rPr>
        <w:lastRenderedPageBreak/>
        <w:t>ANEXO</w:t>
      </w:r>
    </w:p>
    <w:p w14:paraId="64D05809" w14:textId="0970D2EE" w:rsidR="00772521" w:rsidRPr="006C0F91" w:rsidRDefault="006C0F91" w:rsidP="006C0F91">
      <w:pPr>
        <w:widowControl w:val="0"/>
        <w:spacing w:before="100" w:beforeAutospacing="1" w:after="100" w:afterAutospacing="1" w:line="300" w:lineRule="exact"/>
        <w:ind w:left="142"/>
        <w:jc w:val="center"/>
        <w:rPr>
          <w:rFonts w:ascii="Arial" w:hAnsi="Arial" w:cs="Arial"/>
          <w:b/>
          <w:bCs/>
          <w:sz w:val="24"/>
          <w:szCs w:val="24"/>
          <w:u w:val="single"/>
        </w:rPr>
      </w:pPr>
      <w:r>
        <w:rPr>
          <w:rFonts w:ascii="Arial" w:hAnsi="Arial" w:cs="Arial"/>
          <w:b/>
          <w:bCs/>
          <w:sz w:val="24"/>
          <w:szCs w:val="24"/>
          <w:u w:val="single"/>
        </w:rPr>
        <w:t>DISPOSIÇÕES OBRIGATÓRIAS</w:t>
      </w:r>
      <w:r>
        <w:rPr>
          <w:rFonts w:ascii="Arial" w:hAnsi="Arial" w:cs="Arial"/>
          <w:sz w:val="24"/>
          <w:szCs w:val="24"/>
          <w:u w:val="single"/>
        </w:rPr>
        <w:t>,</w:t>
      </w:r>
      <w:r w:rsidRPr="006C0F91">
        <w:rPr>
          <w:rFonts w:ascii="Arial" w:hAnsi="Arial" w:cs="Arial"/>
          <w:sz w:val="24"/>
          <w:szCs w:val="24"/>
          <w:u w:val="single"/>
        </w:rPr>
        <w:t xml:space="preserve"> nos termos da Cláusula </w:t>
      </w:r>
      <w:r w:rsidR="00E94C1E">
        <w:rPr>
          <w:rFonts w:ascii="Arial" w:hAnsi="Arial" w:cs="Arial"/>
          <w:sz w:val="24"/>
          <w:szCs w:val="24"/>
          <w:u w:val="single"/>
        </w:rPr>
        <w:t>9</w:t>
      </w:r>
      <w:r w:rsidRPr="006C0F91">
        <w:rPr>
          <w:rFonts w:ascii="Arial" w:hAnsi="Arial" w:cs="Arial"/>
          <w:sz w:val="24"/>
          <w:szCs w:val="24"/>
          <w:u w:val="single"/>
        </w:rPr>
        <w:t>ª do Contrato de Prestação de Serviços de Formador de Mercado</w:t>
      </w:r>
      <w:r>
        <w:rPr>
          <w:rFonts w:ascii="Arial" w:hAnsi="Arial" w:cs="Arial"/>
          <w:sz w:val="24"/>
          <w:szCs w:val="24"/>
          <w:u w:val="single"/>
        </w:rPr>
        <w:t>.</w:t>
      </w:r>
    </w:p>
    <w:p w14:paraId="55A687E1" w14:textId="3783DF2F" w:rsidR="00F33A18" w:rsidRPr="00C44AD2" w:rsidRDefault="00F33A18" w:rsidP="00C44AD2">
      <w:pPr>
        <w:spacing w:before="100" w:beforeAutospacing="1" w:after="100" w:afterAutospacing="1" w:line="300" w:lineRule="exact"/>
        <w:jc w:val="both"/>
        <w:rPr>
          <w:rFonts w:ascii="Arial" w:hAnsi="Arial" w:cs="Arial"/>
          <w:b/>
          <w:sz w:val="24"/>
          <w:szCs w:val="24"/>
        </w:rPr>
      </w:pPr>
      <w:r w:rsidRPr="00C44AD2">
        <w:rPr>
          <w:rFonts w:ascii="Arial" w:hAnsi="Arial" w:cs="Arial"/>
          <w:b/>
          <w:sz w:val="24"/>
          <w:szCs w:val="24"/>
        </w:rPr>
        <w:t>CLÁUSULA PRIMEIRA - DO OBJETO</w:t>
      </w:r>
    </w:p>
    <w:p w14:paraId="70B7941C" w14:textId="549B31DC" w:rsidR="00F33A18" w:rsidRDefault="00F33A18" w:rsidP="00C44AD2">
      <w:pPr>
        <w:pStyle w:val="PargrafodaLista"/>
        <w:numPr>
          <w:ilvl w:val="1"/>
          <w:numId w:val="4"/>
        </w:numPr>
        <w:spacing w:before="100" w:beforeAutospacing="1" w:after="100" w:afterAutospacing="1" w:line="300" w:lineRule="exact"/>
        <w:jc w:val="both"/>
        <w:rPr>
          <w:rFonts w:ascii="Arial" w:hAnsi="Arial" w:cs="Arial"/>
          <w:sz w:val="24"/>
          <w:szCs w:val="24"/>
        </w:rPr>
      </w:pPr>
      <w:r w:rsidRPr="00112778">
        <w:rPr>
          <w:rFonts w:ascii="Arial" w:hAnsi="Arial" w:cs="Arial"/>
          <w:sz w:val="24"/>
          <w:szCs w:val="24"/>
        </w:rPr>
        <w:t xml:space="preserve">O presente Contrato tem por objeto a </w:t>
      </w:r>
      <w:r>
        <w:rPr>
          <w:rFonts w:ascii="Arial" w:hAnsi="Arial" w:cs="Arial"/>
          <w:sz w:val="24"/>
          <w:szCs w:val="24"/>
        </w:rPr>
        <w:t>contratação</w:t>
      </w:r>
      <w:r w:rsidRPr="00112778">
        <w:rPr>
          <w:rFonts w:ascii="Arial" w:hAnsi="Arial" w:cs="Arial"/>
          <w:sz w:val="24"/>
          <w:szCs w:val="24"/>
        </w:rPr>
        <w:t xml:space="preserve"> do Formador de Mercado </w:t>
      </w:r>
      <w:r>
        <w:rPr>
          <w:rFonts w:ascii="Arial" w:hAnsi="Arial" w:cs="Arial"/>
          <w:sz w:val="24"/>
          <w:szCs w:val="24"/>
        </w:rPr>
        <w:t>para atuação no</w:t>
      </w:r>
      <w:r w:rsidRPr="00112778">
        <w:rPr>
          <w:rFonts w:ascii="Arial" w:hAnsi="Arial" w:cs="Arial"/>
          <w:sz w:val="24"/>
          <w:szCs w:val="24"/>
        </w:rPr>
        <w:t xml:space="preserve"> </w:t>
      </w:r>
      <w:r>
        <w:rPr>
          <w:rFonts w:ascii="Arial" w:hAnsi="Arial" w:cs="Arial"/>
          <w:sz w:val="24"/>
          <w:szCs w:val="24"/>
        </w:rPr>
        <w:t xml:space="preserve">mercado de </w:t>
      </w:r>
      <w:permStart w:id="926965597" w:edGrp="everyone"/>
      <w:r w:rsidR="00DD61B0" w:rsidRPr="0078786C">
        <w:rPr>
          <w:rFonts w:ascii="Arial" w:hAnsi="Arial" w:cs="Arial"/>
          <w:sz w:val="24"/>
          <w:szCs w:val="24"/>
          <w:highlight w:val="lightGray"/>
        </w:rPr>
        <w:t>[</w:t>
      </w:r>
      <w:r w:rsidR="00DD61B0">
        <w:rPr>
          <w:rFonts w:ascii="Arial" w:hAnsi="Arial" w:cs="Arial"/>
          <w:sz w:val="24"/>
          <w:szCs w:val="24"/>
          <w:highlight w:val="lightGray"/>
        </w:rPr>
        <w:t>bolsa</w:t>
      </w:r>
      <w:r w:rsidR="00DD61B0" w:rsidRPr="0078786C">
        <w:rPr>
          <w:rFonts w:ascii="Arial" w:hAnsi="Arial" w:cs="Arial"/>
          <w:sz w:val="24"/>
          <w:szCs w:val="24"/>
          <w:highlight w:val="lightGray"/>
        </w:rPr>
        <w:t xml:space="preserve"> ou </w:t>
      </w:r>
      <w:r w:rsidR="00DD61B0">
        <w:rPr>
          <w:rFonts w:ascii="Arial" w:hAnsi="Arial" w:cs="Arial"/>
          <w:sz w:val="24"/>
          <w:szCs w:val="24"/>
          <w:highlight w:val="lightGray"/>
        </w:rPr>
        <w:t>balcão</w:t>
      </w:r>
      <w:r w:rsidR="00DD61B0" w:rsidRPr="0078786C">
        <w:rPr>
          <w:rFonts w:ascii="Arial" w:hAnsi="Arial" w:cs="Arial"/>
          <w:sz w:val="24"/>
          <w:szCs w:val="24"/>
          <w:highlight w:val="lightGray"/>
        </w:rPr>
        <w:t>]</w:t>
      </w:r>
      <w:r>
        <w:rPr>
          <w:rFonts w:ascii="Arial" w:hAnsi="Arial" w:cs="Arial"/>
          <w:sz w:val="24"/>
          <w:szCs w:val="24"/>
        </w:rPr>
        <w:t xml:space="preserve"> </w:t>
      </w:r>
      <w:permEnd w:id="926965597"/>
      <w:r>
        <w:rPr>
          <w:rFonts w:ascii="Arial" w:hAnsi="Arial" w:cs="Arial"/>
          <w:sz w:val="24"/>
          <w:szCs w:val="24"/>
        </w:rPr>
        <w:t>organizado e administrado</w:t>
      </w:r>
      <w:r w:rsidRPr="00112778">
        <w:rPr>
          <w:rFonts w:ascii="Arial" w:hAnsi="Arial" w:cs="Arial"/>
          <w:sz w:val="24"/>
          <w:szCs w:val="24"/>
        </w:rPr>
        <w:t xml:space="preserve"> pela </w:t>
      </w:r>
      <w:r w:rsidRPr="00112778">
        <w:rPr>
          <w:rFonts w:ascii="Arial" w:eastAsia="Calibri" w:hAnsi="Arial" w:cs="Arial"/>
          <w:sz w:val="24"/>
          <w:szCs w:val="24"/>
        </w:rPr>
        <w:t>B</w:t>
      </w:r>
      <w:r>
        <w:rPr>
          <w:rFonts w:ascii="Arial" w:eastAsia="Calibri" w:hAnsi="Arial" w:cs="Arial"/>
          <w:sz w:val="24"/>
          <w:szCs w:val="24"/>
        </w:rPr>
        <w:t>3</w:t>
      </w:r>
      <w:r w:rsidRPr="00112778">
        <w:rPr>
          <w:rFonts w:ascii="Arial" w:hAnsi="Arial" w:cs="Arial"/>
          <w:sz w:val="24"/>
          <w:szCs w:val="24"/>
        </w:rPr>
        <w:t xml:space="preserve">, </w:t>
      </w:r>
      <w:r>
        <w:rPr>
          <w:rFonts w:ascii="Arial" w:hAnsi="Arial" w:cs="Arial"/>
          <w:sz w:val="24"/>
          <w:szCs w:val="24"/>
        </w:rPr>
        <w:t xml:space="preserve">por meio da realização de operações destinadas a fomentar a liquidez de valores mobiliários especificados pelo Contratante, listados e admitidos à negociação na B3 descritos abaixo </w:t>
      </w:r>
      <w:r w:rsidRPr="00112778">
        <w:rPr>
          <w:rFonts w:ascii="Arial" w:hAnsi="Arial" w:cs="Arial"/>
          <w:sz w:val="24"/>
          <w:szCs w:val="24"/>
        </w:rPr>
        <w:t>(</w:t>
      </w:r>
      <w:r>
        <w:rPr>
          <w:rFonts w:ascii="Arial" w:hAnsi="Arial" w:cs="Arial"/>
          <w:sz w:val="24"/>
          <w:szCs w:val="24"/>
        </w:rPr>
        <w:t>“</w:t>
      </w:r>
      <w:r w:rsidRPr="00112778">
        <w:rPr>
          <w:rFonts w:ascii="Arial" w:hAnsi="Arial" w:cs="Arial"/>
          <w:b/>
          <w:sz w:val="24"/>
          <w:szCs w:val="24"/>
        </w:rPr>
        <w:t>Valores Mobiliários</w:t>
      </w:r>
      <w:r>
        <w:rPr>
          <w:rFonts w:ascii="Arial" w:hAnsi="Arial" w:cs="Arial"/>
          <w:b/>
          <w:sz w:val="24"/>
          <w:szCs w:val="24"/>
        </w:rPr>
        <w:t>”</w:t>
      </w:r>
      <w:r w:rsidRPr="00112778">
        <w:rPr>
          <w:rFonts w:ascii="Arial" w:hAnsi="Arial" w:cs="Arial"/>
          <w:sz w:val="24"/>
          <w:szCs w:val="24"/>
        </w:rPr>
        <w:t>):</w:t>
      </w:r>
    </w:p>
    <w:tbl>
      <w:tblPr>
        <w:tblStyle w:val="Tabelacomgrade"/>
        <w:tblW w:w="0" w:type="auto"/>
        <w:tblLook w:val="04A0" w:firstRow="1" w:lastRow="0" w:firstColumn="1" w:lastColumn="0" w:noHBand="0" w:noVBand="1"/>
      </w:tblPr>
      <w:tblGrid>
        <w:gridCol w:w="1996"/>
        <w:gridCol w:w="1490"/>
        <w:gridCol w:w="2079"/>
        <w:gridCol w:w="2098"/>
        <w:gridCol w:w="1682"/>
      </w:tblGrid>
      <w:tr w:rsidR="00F33A18" w:rsidRPr="00112778" w14:paraId="53286E80" w14:textId="77777777">
        <w:tc>
          <w:tcPr>
            <w:tcW w:w="1996" w:type="dxa"/>
            <w:vAlign w:val="center"/>
          </w:tcPr>
          <w:p w14:paraId="05666374" w14:textId="77777777" w:rsidR="00F33A18" w:rsidRPr="00112778" w:rsidRDefault="00F33A18">
            <w:pPr>
              <w:spacing w:before="100" w:beforeAutospacing="1" w:after="100" w:afterAutospacing="1" w:line="300" w:lineRule="exact"/>
              <w:ind w:left="142"/>
              <w:jc w:val="center"/>
              <w:rPr>
                <w:rFonts w:ascii="Arial" w:hAnsi="Arial" w:cs="Arial"/>
                <w:b/>
                <w:sz w:val="24"/>
                <w:szCs w:val="24"/>
              </w:rPr>
            </w:pPr>
            <w:r w:rsidRPr="00112778">
              <w:rPr>
                <w:rFonts w:ascii="Arial" w:hAnsi="Arial" w:cs="Arial"/>
                <w:b/>
                <w:sz w:val="24"/>
                <w:szCs w:val="24"/>
              </w:rPr>
              <w:t>Valor Mobiliário</w:t>
            </w:r>
          </w:p>
        </w:tc>
        <w:tc>
          <w:tcPr>
            <w:tcW w:w="1490" w:type="dxa"/>
          </w:tcPr>
          <w:p w14:paraId="440208B8" w14:textId="77777777" w:rsidR="00F33A18" w:rsidRPr="00112778" w:rsidRDefault="00F33A18">
            <w:pPr>
              <w:spacing w:before="100" w:beforeAutospacing="1" w:after="100" w:afterAutospacing="1" w:line="300" w:lineRule="exact"/>
              <w:ind w:left="142"/>
              <w:jc w:val="center"/>
              <w:rPr>
                <w:rFonts w:ascii="Arial" w:hAnsi="Arial" w:cs="Arial"/>
                <w:b/>
                <w:sz w:val="24"/>
                <w:szCs w:val="24"/>
              </w:rPr>
            </w:pPr>
            <w:r>
              <w:rPr>
                <w:rFonts w:ascii="Arial" w:hAnsi="Arial" w:cs="Arial"/>
                <w:b/>
                <w:sz w:val="24"/>
                <w:szCs w:val="24"/>
              </w:rPr>
              <w:t>Mercado</w:t>
            </w:r>
          </w:p>
        </w:tc>
        <w:tc>
          <w:tcPr>
            <w:tcW w:w="2079" w:type="dxa"/>
            <w:vAlign w:val="center"/>
          </w:tcPr>
          <w:p w14:paraId="1D1561CC" w14:textId="77777777" w:rsidR="00F33A18" w:rsidRPr="00112778" w:rsidRDefault="00F33A18">
            <w:pPr>
              <w:spacing w:before="100" w:beforeAutospacing="1" w:after="100" w:afterAutospacing="1" w:line="300" w:lineRule="exact"/>
              <w:ind w:left="142"/>
              <w:jc w:val="center"/>
              <w:rPr>
                <w:rFonts w:ascii="Arial" w:hAnsi="Arial" w:cs="Arial"/>
                <w:b/>
                <w:sz w:val="24"/>
                <w:szCs w:val="24"/>
              </w:rPr>
            </w:pPr>
            <w:r w:rsidRPr="00112778">
              <w:rPr>
                <w:rFonts w:ascii="Arial" w:hAnsi="Arial" w:cs="Arial"/>
                <w:b/>
                <w:sz w:val="24"/>
                <w:szCs w:val="24"/>
              </w:rPr>
              <w:t>Companhia Emissora</w:t>
            </w:r>
            <w:r>
              <w:rPr>
                <w:rFonts w:ascii="Arial" w:hAnsi="Arial" w:cs="Arial"/>
                <w:b/>
                <w:sz w:val="24"/>
                <w:szCs w:val="24"/>
              </w:rPr>
              <w:t>*</w:t>
            </w:r>
          </w:p>
        </w:tc>
        <w:tc>
          <w:tcPr>
            <w:tcW w:w="2098" w:type="dxa"/>
            <w:vAlign w:val="center"/>
          </w:tcPr>
          <w:p w14:paraId="5855989D" w14:textId="77777777" w:rsidR="00F33A18" w:rsidRPr="00112778" w:rsidRDefault="00F33A18">
            <w:pPr>
              <w:spacing w:before="100" w:beforeAutospacing="1" w:after="100" w:afterAutospacing="1" w:line="300" w:lineRule="exact"/>
              <w:ind w:left="142"/>
              <w:jc w:val="center"/>
              <w:rPr>
                <w:rFonts w:ascii="Arial" w:hAnsi="Arial" w:cs="Arial"/>
                <w:b/>
                <w:sz w:val="24"/>
                <w:szCs w:val="24"/>
              </w:rPr>
            </w:pPr>
            <w:r w:rsidRPr="00112778">
              <w:rPr>
                <w:rFonts w:ascii="Arial" w:hAnsi="Arial" w:cs="Arial"/>
                <w:b/>
                <w:sz w:val="24"/>
                <w:szCs w:val="24"/>
              </w:rPr>
              <w:t>Código de Negociação</w:t>
            </w:r>
          </w:p>
        </w:tc>
        <w:tc>
          <w:tcPr>
            <w:tcW w:w="1682" w:type="dxa"/>
            <w:vAlign w:val="center"/>
          </w:tcPr>
          <w:p w14:paraId="66CCA024" w14:textId="77777777" w:rsidR="00F33A18" w:rsidRPr="00112778" w:rsidRDefault="00F33A18">
            <w:pPr>
              <w:spacing w:before="100" w:beforeAutospacing="1" w:after="100" w:afterAutospacing="1" w:line="300" w:lineRule="exact"/>
              <w:ind w:left="142"/>
              <w:jc w:val="center"/>
              <w:rPr>
                <w:rFonts w:ascii="Arial" w:hAnsi="Arial" w:cs="Arial"/>
                <w:b/>
                <w:sz w:val="24"/>
                <w:szCs w:val="24"/>
              </w:rPr>
            </w:pPr>
            <w:r w:rsidRPr="00112778">
              <w:rPr>
                <w:rFonts w:ascii="Arial" w:hAnsi="Arial" w:cs="Arial"/>
                <w:b/>
                <w:sz w:val="24"/>
                <w:szCs w:val="24"/>
              </w:rPr>
              <w:t>ISIN</w:t>
            </w:r>
          </w:p>
        </w:tc>
      </w:tr>
      <w:tr w:rsidR="00F33A18" w:rsidRPr="00112778" w14:paraId="2CD93D32" w14:textId="77777777">
        <w:trPr>
          <w:trHeight w:val="503"/>
        </w:trPr>
        <w:tc>
          <w:tcPr>
            <w:tcW w:w="1996" w:type="dxa"/>
            <w:vAlign w:val="center"/>
          </w:tcPr>
          <w:p w14:paraId="51241424" w14:textId="77777777" w:rsidR="00F33A18" w:rsidRPr="00112778" w:rsidRDefault="00F33A18">
            <w:pPr>
              <w:spacing w:before="100" w:beforeAutospacing="1" w:after="100" w:afterAutospacing="1" w:line="300" w:lineRule="exact"/>
              <w:ind w:left="142"/>
              <w:jc w:val="center"/>
              <w:rPr>
                <w:rFonts w:ascii="Arial" w:hAnsi="Arial" w:cs="Arial"/>
                <w:sz w:val="24"/>
                <w:szCs w:val="24"/>
              </w:rPr>
            </w:pPr>
            <w:permStart w:id="1237805391" w:edGrp="everyone"/>
            <w:r w:rsidRPr="00112778">
              <w:rPr>
                <w:rFonts w:ascii="Arial" w:hAnsi="Arial" w:cs="Arial"/>
                <w:sz w:val="24"/>
                <w:szCs w:val="24"/>
              </w:rPr>
              <w:t>[●]</w:t>
            </w:r>
          </w:p>
        </w:tc>
        <w:tc>
          <w:tcPr>
            <w:tcW w:w="1490" w:type="dxa"/>
          </w:tcPr>
          <w:p w14:paraId="70259BA4" w14:textId="77777777" w:rsidR="00F33A18" w:rsidRPr="00112778" w:rsidRDefault="00F33A18">
            <w:pPr>
              <w:spacing w:before="100" w:beforeAutospacing="1" w:after="100" w:afterAutospacing="1" w:line="300" w:lineRule="exact"/>
              <w:ind w:left="142"/>
              <w:jc w:val="center"/>
              <w:rPr>
                <w:rFonts w:ascii="Arial" w:hAnsi="Arial" w:cs="Arial"/>
                <w:sz w:val="24"/>
                <w:szCs w:val="24"/>
              </w:rPr>
            </w:pPr>
            <w:r w:rsidRPr="00112778">
              <w:rPr>
                <w:rFonts w:ascii="Arial" w:hAnsi="Arial" w:cs="Arial"/>
                <w:sz w:val="24"/>
                <w:szCs w:val="24"/>
              </w:rPr>
              <w:t>[●]</w:t>
            </w:r>
          </w:p>
        </w:tc>
        <w:tc>
          <w:tcPr>
            <w:tcW w:w="2079" w:type="dxa"/>
            <w:vAlign w:val="center"/>
          </w:tcPr>
          <w:p w14:paraId="6DD0D85D" w14:textId="77777777" w:rsidR="00F33A18" w:rsidRPr="00112778" w:rsidRDefault="00F33A18">
            <w:pPr>
              <w:spacing w:before="100" w:beforeAutospacing="1" w:after="100" w:afterAutospacing="1" w:line="300" w:lineRule="exact"/>
              <w:ind w:left="142"/>
              <w:jc w:val="center"/>
              <w:rPr>
                <w:rFonts w:ascii="Arial" w:hAnsi="Arial" w:cs="Arial"/>
                <w:sz w:val="24"/>
                <w:szCs w:val="24"/>
              </w:rPr>
            </w:pPr>
            <w:r w:rsidRPr="00112778">
              <w:rPr>
                <w:rFonts w:ascii="Arial" w:hAnsi="Arial" w:cs="Arial"/>
                <w:sz w:val="24"/>
                <w:szCs w:val="24"/>
              </w:rPr>
              <w:t>[●]</w:t>
            </w:r>
          </w:p>
        </w:tc>
        <w:tc>
          <w:tcPr>
            <w:tcW w:w="2098" w:type="dxa"/>
            <w:vAlign w:val="center"/>
          </w:tcPr>
          <w:p w14:paraId="0009564F" w14:textId="470D2BED" w:rsidR="00F33A18" w:rsidRPr="00112778" w:rsidRDefault="00F33A18">
            <w:pPr>
              <w:spacing w:before="100" w:beforeAutospacing="1" w:after="100" w:afterAutospacing="1" w:line="300" w:lineRule="exact"/>
              <w:ind w:left="142"/>
              <w:jc w:val="center"/>
              <w:rPr>
                <w:rFonts w:ascii="Arial" w:hAnsi="Arial" w:cs="Arial"/>
                <w:sz w:val="24"/>
                <w:szCs w:val="24"/>
              </w:rPr>
            </w:pPr>
            <w:r w:rsidRPr="00112778">
              <w:rPr>
                <w:rFonts w:ascii="Arial" w:hAnsi="Arial" w:cs="Arial"/>
                <w:sz w:val="24"/>
                <w:szCs w:val="24"/>
              </w:rPr>
              <w:t>[XXX</w:t>
            </w:r>
            <w:r w:rsidR="00531041">
              <w:rPr>
                <w:rFonts w:ascii="Arial" w:hAnsi="Arial" w:cs="Arial"/>
                <w:sz w:val="24"/>
                <w:szCs w:val="24"/>
              </w:rPr>
              <w:t>X</w:t>
            </w:r>
            <w:r w:rsidRPr="00112778">
              <w:rPr>
                <w:rFonts w:ascii="Arial" w:hAnsi="Arial" w:cs="Arial"/>
                <w:sz w:val="24"/>
                <w:szCs w:val="24"/>
              </w:rPr>
              <w:t>]</w:t>
            </w:r>
          </w:p>
        </w:tc>
        <w:tc>
          <w:tcPr>
            <w:tcW w:w="1682" w:type="dxa"/>
            <w:vAlign w:val="center"/>
          </w:tcPr>
          <w:p w14:paraId="0140C52F" w14:textId="77777777" w:rsidR="00F33A18" w:rsidRPr="00112778" w:rsidRDefault="00F33A18">
            <w:pPr>
              <w:spacing w:before="100" w:beforeAutospacing="1" w:after="100" w:afterAutospacing="1" w:line="300" w:lineRule="exact"/>
              <w:ind w:left="142"/>
              <w:jc w:val="center"/>
              <w:rPr>
                <w:rFonts w:ascii="Arial" w:hAnsi="Arial" w:cs="Arial"/>
                <w:sz w:val="24"/>
                <w:szCs w:val="24"/>
              </w:rPr>
            </w:pPr>
            <w:r w:rsidRPr="00112778">
              <w:rPr>
                <w:rFonts w:ascii="Arial" w:hAnsi="Arial" w:cs="Arial"/>
                <w:sz w:val="24"/>
                <w:szCs w:val="24"/>
              </w:rPr>
              <w:t>[●]</w:t>
            </w:r>
          </w:p>
        </w:tc>
      </w:tr>
    </w:tbl>
    <w:permEnd w:id="1237805391"/>
    <w:p w14:paraId="250D733C" w14:textId="77777777" w:rsidR="00F33A18" w:rsidRPr="007D08EE" w:rsidRDefault="00F33A18" w:rsidP="00F33A18">
      <w:pPr>
        <w:spacing w:before="100" w:beforeAutospacing="1" w:after="100" w:afterAutospacing="1" w:line="300" w:lineRule="exact"/>
        <w:jc w:val="both"/>
        <w:rPr>
          <w:rFonts w:ascii="Arial" w:hAnsi="Arial" w:cs="Arial"/>
          <w:bCs/>
          <w:sz w:val="24"/>
          <w:szCs w:val="24"/>
        </w:rPr>
      </w:pPr>
      <w:r w:rsidRPr="28A633EA">
        <w:rPr>
          <w:rFonts w:ascii="Arial" w:hAnsi="Arial" w:cs="Arial"/>
          <w:sz w:val="24"/>
          <w:szCs w:val="24"/>
        </w:rPr>
        <w:t>*Aplicável caso o Valor Mobiliário seja emitido por uma Companhia.</w:t>
      </w:r>
    </w:p>
    <w:p w14:paraId="2EACDE76" w14:textId="77777777" w:rsidR="006C0F91" w:rsidRPr="00B850E9" w:rsidRDefault="006C0F91" w:rsidP="006C0F91">
      <w:pPr>
        <w:spacing w:before="100" w:beforeAutospacing="1" w:after="100" w:afterAutospacing="1" w:line="300" w:lineRule="exact"/>
        <w:jc w:val="both"/>
        <w:rPr>
          <w:rFonts w:ascii="Arial" w:hAnsi="Arial" w:cs="Arial"/>
          <w:b/>
          <w:sz w:val="24"/>
          <w:szCs w:val="24"/>
        </w:rPr>
      </w:pPr>
      <w:r>
        <w:rPr>
          <w:rFonts w:ascii="Arial" w:hAnsi="Arial" w:cs="Arial"/>
          <w:b/>
          <w:sz w:val="24"/>
          <w:szCs w:val="24"/>
        </w:rPr>
        <w:t xml:space="preserve">CLÁUSULA SEGUNDA – DAS </w:t>
      </w:r>
      <w:r w:rsidRPr="00B850E9">
        <w:rPr>
          <w:rFonts w:ascii="Arial" w:hAnsi="Arial" w:cs="Arial"/>
          <w:b/>
          <w:sz w:val="24"/>
          <w:szCs w:val="24"/>
        </w:rPr>
        <w:t>DECLARAÇÕES DA CONTRATANTE E DO FORMADOR DE MERCADO</w:t>
      </w:r>
    </w:p>
    <w:p w14:paraId="38DF178E" w14:textId="77777777" w:rsidR="006C0F91" w:rsidRDefault="006C0F91" w:rsidP="006C0F91">
      <w:pPr>
        <w:tabs>
          <w:tab w:val="left" w:pos="0"/>
        </w:tabs>
        <w:spacing w:before="100" w:beforeAutospacing="1" w:after="100" w:afterAutospacing="1" w:line="300" w:lineRule="exact"/>
        <w:jc w:val="both"/>
        <w:rPr>
          <w:rFonts w:ascii="Arial" w:hAnsi="Arial" w:cs="Arial"/>
          <w:sz w:val="24"/>
          <w:szCs w:val="24"/>
        </w:rPr>
      </w:pPr>
      <w:r w:rsidRPr="0078786C">
        <w:rPr>
          <w:rFonts w:ascii="Arial" w:hAnsi="Arial" w:cs="Arial"/>
          <w:b/>
          <w:bCs/>
          <w:sz w:val="24"/>
          <w:szCs w:val="24"/>
        </w:rPr>
        <w:t>2.1.</w:t>
      </w:r>
      <w:r>
        <w:rPr>
          <w:rFonts w:ascii="Arial" w:hAnsi="Arial" w:cs="Arial"/>
          <w:sz w:val="24"/>
          <w:szCs w:val="24"/>
        </w:rPr>
        <w:tab/>
      </w:r>
      <w:r w:rsidRPr="00B850E9">
        <w:rPr>
          <w:rFonts w:ascii="Arial" w:hAnsi="Arial" w:cs="Arial"/>
          <w:sz w:val="24"/>
          <w:szCs w:val="24"/>
        </w:rPr>
        <w:t xml:space="preserve">A </w:t>
      </w:r>
      <w:r>
        <w:rPr>
          <w:rFonts w:ascii="Arial" w:hAnsi="Arial" w:cs="Arial"/>
          <w:sz w:val="24"/>
          <w:szCs w:val="24"/>
        </w:rPr>
        <w:t>Contratante</w:t>
      </w:r>
      <w:r w:rsidRPr="00B850E9">
        <w:rPr>
          <w:rFonts w:ascii="Arial" w:hAnsi="Arial" w:cs="Arial"/>
          <w:sz w:val="24"/>
          <w:szCs w:val="24"/>
        </w:rPr>
        <w:t xml:space="preserve"> e o Formador de Mercado</w:t>
      </w:r>
      <w:r w:rsidRPr="00B850E9">
        <w:rPr>
          <w:rFonts w:ascii="Arial" w:eastAsia="Calibri" w:hAnsi="Arial" w:cs="Arial"/>
          <w:sz w:val="24"/>
          <w:szCs w:val="24"/>
        </w:rPr>
        <w:t xml:space="preserve"> </w:t>
      </w:r>
      <w:r w:rsidRPr="00B850E9">
        <w:rPr>
          <w:rFonts w:ascii="Arial" w:hAnsi="Arial" w:cs="Arial"/>
          <w:sz w:val="24"/>
          <w:szCs w:val="24"/>
        </w:rPr>
        <w:t xml:space="preserve">declaram, para todos os fins admitidos em direito, que </w:t>
      </w:r>
      <w:r>
        <w:rPr>
          <w:rFonts w:ascii="Arial" w:hAnsi="Arial" w:cs="Arial"/>
          <w:sz w:val="24"/>
          <w:szCs w:val="24"/>
        </w:rPr>
        <w:t>estão</w:t>
      </w:r>
      <w:r w:rsidRPr="00B850E9">
        <w:rPr>
          <w:rFonts w:ascii="Arial" w:hAnsi="Arial" w:cs="Arial"/>
          <w:sz w:val="24"/>
          <w:szCs w:val="24"/>
        </w:rPr>
        <w:t xml:space="preserve"> ciente</w:t>
      </w:r>
      <w:r>
        <w:rPr>
          <w:rFonts w:ascii="Arial" w:hAnsi="Arial" w:cs="Arial"/>
          <w:sz w:val="24"/>
          <w:szCs w:val="24"/>
        </w:rPr>
        <w:t>s</w:t>
      </w:r>
      <w:r w:rsidRPr="00B850E9">
        <w:rPr>
          <w:rFonts w:ascii="Arial" w:hAnsi="Arial" w:cs="Arial"/>
          <w:sz w:val="24"/>
          <w:szCs w:val="24"/>
        </w:rPr>
        <w:t>, concorda</w:t>
      </w:r>
      <w:r>
        <w:rPr>
          <w:rFonts w:ascii="Arial" w:hAnsi="Arial" w:cs="Arial"/>
          <w:sz w:val="24"/>
          <w:szCs w:val="24"/>
        </w:rPr>
        <w:t>m</w:t>
      </w:r>
      <w:r w:rsidRPr="00B850E9">
        <w:rPr>
          <w:rFonts w:ascii="Arial" w:hAnsi="Arial" w:cs="Arial"/>
          <w:sz w:val="24"/>
          <w:szCs w:val="24"/>
        </w:rPr>
        <w:t xml:space="preserve"> e adere</w:t>
      </w:r>
      <w:r>
        <w:rPr>
          <w:rFonts w:ascii="Arial" w:hAnsi="Arial" w:cs="Arial"/>
          <w:sz w:val="24"/>
          <w:szCs w:val="24"/>
        </w:rPr>
        <w:t>m</w:t>
      </w:r>
      <w:r w:rsidRPr="00B850E9">
        <w:rPr>
          <w:rFonts w:ascii="Arial" w:hAnsi="Arial" w:cs="Arial"/>
          <w:sz w:val="24"/>
          <w:szCs w:val="24"/>
        </w:rPr>
        <w:t xml:space="preserve"> ao inteiro teor e às condições dispostas nas regras e nos procedimentos estabelecidos na Resolução CVM nº 133, de 10 de junho de 2022; no Regulamento de Negociação da B3 e no Manual de Procedimentos Oper</w:t>
      </w:r>
      <w:r>
        <w:rPr>
          <w:rFonts w:ascii="Arial" w:hAnsi="Arial" w:cs="Arial"/>
          <w:sz w:val="24"/>
          <w:szCs w:val="24"/>
        </w:rPr>
        <w:t>acionais de Negociação da B3</w:t>
      </w:r>
      <w:r w:rsidRPr="00B850E9">
        <w:rPr>
          <w:rFonts w:ascii="Arial" w:hAnsi="Arial" w:cs="Arial"/>
          <w:sz w:val="24"/>
          <w:szCs w:val="24"/>
        </w:rPr>
        <w:t xml:space="preserve">, bem como nas demais </w:t>
      </w:r>
      <w:r>
        <w:rPr>
          <w:rFonts w:ascii="Arial" w:hAnsi="Arial" w:cs="Arial"/>
          <w:sz w:val="24"/>
          <w:szCs w:val="24"/>
        </w:rPr>
        <w:t>regulamentos e procedimentos operacionais da B3 e regulamentações aplicável à atuação do Formador de Mercado</w:t>
      </w:r>
      <w:r w:rsidRPr="00B850E9">
        <w:rPr>
          <w:rFonts w:ascii="Arial" w:hAnsi="Arial" w:cs="Arial"/>
          <w:sz w:val="24"/>
          <w:szCs w:val="24"/>
        </w:rPr>
        <w:t xml:space="preserve"> (</w:t>
      </w:r>
      <w:r w:rsidRPr="00B850E9">
        <w:rPr>
          <w:rFonts w:ascii="Arial" w:hAnsi="Arial" w:cs="Arial"/>
          <w:b/>
          <w:sz w:val="24"/>
          <w:szCs w:val="24"/>
        </w:rPr>
        <w:t>Regulamentos</w:t>
      </w:r>
      <w:r w:rsidRPr="00B850E9">
        <w:rPr>
          <w:rFonts w:ascii="Arial" w:hAnsi="Arial" w:cs="Arial"/>
          <w:sz w:val="24"/>
          <w:szCs w:val="24"/>
        </w:rPr>
        <w:t>).</w:t>
      </w:r>
    </w:p>
    <w:p w14:paraId="61976F63" w14:textId="77777777" w:rsidR="006C0F91" w:rsidRPr="00B850E9" w:rsidRDefault="006C0F91" w:rsidP="006C0F91">
      <w:pPr>
        <w:tabs>
          <w:tab w:val="left" w:pos="0"/>
        </w:tabs>
        <w:spacing w:before="100" w:beforeAutospacing="1" w:after="100" w:afterAutospacing="1" w:line="300" w:lineRule="exact"/>
        <w:jc w:val="both"/>
        <w:rPr>
          <w:rFonts w:ascii="Arial" w:hAnsi="Arial" w:cs="Arial"/>
          <w:sz w:val="24"/>
          <w:szCs w:val="24"/>
        </w:rPr>
      </w:pPr>
      <w:r w:rsidRPr="0078786C">
        <w:rPr>
          <w:rFonts w:ascii="Arial" w:hAnsi="Arial" w:cs="Arial"/>
          <w:b/>
          <w:bCs/>
          <w:sz w:val="24"/>
          <w:szCs w:val="24"/>
        </w:rPr>
        <w:t>2.2.</w:t>
      </w:r>
      <w:r>
        <w:rPr>
          <w:rFonts w:ascii="Arial" w:hAnsi="Arial" w:cs="Arial"/>
          <w:sz w:val="24"/>
          <w:szCs w:val="24"/>
        </w:rPr>
        <w:tab/>
      </w:r>
      <w:r w:rsidRPr="00B850E9">
        <w:rPr>
          <w:rFonts w:ascii="Arial" w:hAnsi="Arial" w:cs="Arial"/>
          <w:sz w:val="24"/>
          <w:szCs w:val="24"/>
        </w:rPr>
        <w:t>As alterações que ocorrerem nos Regulamentos ou a publicação de normativos posteriores que venham a substituí-los serão aplicáveis automaticamente</w:t>
      </w:r>
      <w:r>
        <w:rPr>
          <w:rFonts w:ascii="Arial" w:hAnsi="Arial" w:cs="Arial"/>
          <w:sz w:val="24"/>
          <w:szCs w:val="24"/>
        </w:rPr>
        <w:t xml:space="preserve"> à Contratante e ao Formador de Mercado</w:t>
      </w:r>
      <w:r w:rsidRPr="00B850E9">
        <w:rPr>
          <w:rFonts w:ascii="Arial" w:hAnsi="Arial" w:cs="Arial"/>
          <w:sz w:val="24"/>
          <w:szCs w:val="24"/>
        </w:rPr>
        <w:t xml:space="preserve">, </w:t>
      </w:r>
      <w:r>
        <w:rPr>
          <w:rFonts w:ascii="Arial" w:hAnsi="Arial" w:cs="Arial"/>
          <w:sz w:val="24"/>
          <w:szCs w:val="24"/>
        </w:rPr>
        <w:t xml:space="preserve">sem que seja necessária </w:t>
      </w:r>
      <w:r w:rsidRPr="00B850E9">
        <w:rPr>
          <w:rFonts w:ascii="Arial" w:hAnsi="Arial" w:cs="Arial"/>
          <w:sz w:val="24"/>
          <w:szCs w:val="24"/>
        </w:rPr>
        <w:t xml:space="preserve">a </w:t>
      </w:r>
      <w:r>
        <w:rPr>
          <w:rFonts w:ascii="Arial" w:hAnsi="Arial" w:cs="Arial"/>
          <w:sz w:val="24"/>
          <w:szCs w:val="24"/>
        </w:rPr>
        <w:t xml:space="preserve">formalização </w:t>
      </w:r>
      <w:r w:rsidRPr="00B850E9">
        <w:rPr>
          <w:rFonts w:ascii="Arial" w:hAnsi="Arial" w:cs="Arial"/>
          <w:sz w:val="24"/>
          <w:szCs w:val="24"/>
        </w:rPr>
        <w:t>de aditamentos a este Contrato.</w:t>
      </w:r>
    </w:p>
    <w:p w14:paraId="099909C7" w14:textId="77777777" w:rsidR="006C0F91" w:rsidRDefault="006C0F91" w:rsidP="006C0F91">
      <w:pPr>
        <w:pStyle w:val="PargrafodaLista"/>
        <w:tabs>
          <w:tab w:val="left" w:pos="0"/>
        </w:tabs>
        <w:spacing w:before="100" w:beforeAutospacing="1" w:after="100" w:afterAutospacing="1" w:line="300" w:lineRule="exact"/>
        <w:ind w:left="0"/>
        <w:jc w:val="both"/>
        <w:rPr>
          <w:rFonts w:ascii="Arial" w:hAnsi="Arial" w:cs="Arial"/>
          <w:sz w:val="24"/>
          <w:szCs w:val="24"/>
        </w:rPr>
      </w:pPr>
      <w:r w:rsidRPr="0078786C">
        <w:rPr>
          <w:rFonts w:ascii="Arial" w:hAnsi="Arial" w:cs="Arial"/>
          <w:b/>
          <w:bCs/>
          <w:sz w:val="24"/>
          <w:szCs w:val="24"/>
        </w:rPr>
        <w:t>2.3.</w:t>
      </w:r>
      <w:r>
        <w:rPr>
          <w:rFonts w:ascii="Arial" w:hAnsi="Arial" w:cs="Arial"/>
          <w:sz w:val="24"/>
          <w:szCs w:val="24"/>
        </w:rPr>
        <w:tab/>
      </w:r>
      <w:r w:rsidRPr="0078786C">
        <w:rPr>
          <w:rFonts w:ascii="Arial" w:hAnsi="Arial" w:cs="Arial"/>
          <w:sz w:val="24"/>
          <w:szCs w:val="24"/>
        </w:rPr>
        <w:t xml:space="preserve">A </w:t>
      </w:r>
      <w:r>
        <w:rPr>
          <w:rFonts w:ascii="Arial" w:eastAsia="Calibri" w:hAnsi="Arial" w:cs="Arial"/>
          <w:sz w:val="24"/>
          <w:szCs w:val="24"/>
        </w:rPr>
        <w:t>Contratante</w:t>
      </w:r>
      <w:r w:rsidRPr="0078786C">
        <w:rPr>
          <w:rFonts w:ascii="Arial" w:hAnsi="Arial" w:cs="Arial"/>
          <w:sz w:val="24"/>
          <w:szCs w:val="24"/>
        </w:rPr>
        <w:t xml:space="preserve"> declara a </w:t>
      </w:r>
      <w:permStart w:id="1816742772" w:edGrp="everyone"/>
      <w:r w:rsidRPr="0078786C">
        <w:rPr>
          <w:rFonts w:ascii="Arial" w:hAnsi="Arial" w:cs="Arial"/>
          <w:sz w:val="24"/>
          <w:szCs w:val="24"/>
          <w:highlight w:val="lightGray"/>
        </w:rPr>
        <w:t>[inexistência ou existência]</w:t>
      </w:r>
      <w:r w:rsidRPr="0078786C">
        <w:rPr>
          <w:rFonts w:ascii="Arial" w:hAnsi="Arial" w:cs="Arial"/>
          <w:sz w:val="24"/>
          <w:szCs w:val="24"/>
        </w:rPr>
        <w:t xml:space="preserve"> </w:t>
      </w:r>
      <w:permEnd w:id="1816742772"/>
      <w:r w:rsidRPr="0078786C">
        <w:rPr>
          <w:rFonts w:ascii="Arial" w:hAnsi="Arial" w:cs="Arial"/>
          <w:sz w:val="24"/>
          <w:szCs w:val="24"/>
        </w:rPr>
        <w:t>de acordo ou contrato celebrado com o Formador de Mercado regulando o exercício do direito de voto</w:t>
      </w:r>
      <w:r>
        <w:rPr>
          <w:rFonts w:ascii="Arial" w:hAnsi="Arial" w:cs="Arial"/>
          <w:sz w:val="24"/>
          <w:szCs w:val="24"/>
        </w:rPr>
        <w:t xml:space="preserve">.  </w:t>
      </w:r>
      <w:permStart w:id="1515483746" w:edGrp="everyone"/>
      <w:r w:rsidRPr="0078786C">
        <w:rPr>
          <w:rFonts w:ascii="Arial" w:hAnsi="Arial" w:cs="Arial"/>
          <w:sz w:val="24"/>
          <w:szCs w:val="24"/>
          <w:highlight w:val="lightGray"/>
        </w:rPr>
        <w:t>[Aplicável no caso de o ativo-objeto da atuação do formador de mercado ser ações]</w:t>
      </w:r>
    </w:p>
    <w:permEnd w:id="1515483746"/>
    <w:p w14:paraId="4F18BE7B" w14:textId="77777777" w:rsidR="006C0F91" w:rsidRDefault="006C0F91" w:rsidP="006C0F91">
      <w:pPr>
        <w:pStyle w:val="PargrafodaLista"/>
        <w:tabs>
          <w:tab w:val="left" w:pos="0"/>
        </w:tabs>
        <w:spacing w:before="100" w:beforeAutospacing="1" w:after="100" w:afterAutospacing="1" w:line="300" w:lineRule="exact"/>
        <w:ind w:left="0"/>
        <w:jc w:val="both"/>
        <w:rPr>
          <w:rFonts w:ascii="Arial" w:hAnsi="Arial" w:cs="Arial"/>
          <w:sz w:val="24"/>
          <w:szCs w:val="24"/>
        </w:rPr>
      </w:pPr>
    </w:p>
    <w:p w14:paraId="03504E74" w14:textId="77777777" w:rsidR="006C0F91" w:rsidRDefault="006C0F91" w:rsidP="006C0F91">
      <w:pPr>
        <w:pStyle w:val="PargrafodaLista"/>
        <w:tabs>
          <w:tab w:val="left" w:pos="0"/>
        </w:tabs>
        <w:spacing w:before="100" w:beforeAutospacing="1" w:after="100" w:afterAutospacing="1" w:line="300" w:lineRule="exact"/>
        <w:ind w:left="0"/>
        <w:jc w:val="both"/>
        <w:rPr>
          <w:rFonts w:ascii="Arial" w:hAnsi="Arial" w:cs="Arial"/>
          <w:sz w:val="24"/>
          <w:szCs w:val="24"/>
        </w:rPr>
      </w:pPr>
      <w:r w:rsidRPr="0078786C">
        <w:rPr>
          <w:rFonts w:ascii="Arial" w:hAnsi="Arial" w:cs="Arial"/>
          <w:b/>
          <w:bCs/>
          <w:sz w:val="24"/>
          <w:szCs w:val="24"/>
        </w:rPr>
        <w:t>2.4.</w:t>
      </w:r>
      <w:r>
        <w:rPr>
          <w:rFonts w:ascii="Arial" w:hAnsi="Arial" w:cs="Arial"/>
          <w:sz w:val="24"/>
          <w:szCs w:val="24"/>
        </w:rPr>
        <w:tab/>
        <w:t xml:space="preserve">A </w:t>
      </w:r>
      <w:r>
        <w:rPr>
          <w:rFonts w:ascii="Arial" w:eastAsia="Calibri" w:hAnsi="Arial" w:cs="Arial"/>
          <w:sz w:val="24"/>
          <w:szCs w:val="24"/>
        </w:rPr>
        <w:t>Contratante</w:t>
      </w:r>
      <w:r w:rsidRPr="0078786C">
        <w:rPr>
          <w:rFonts w:ascii="Arial" w:hAnsi="Arial" w:cs="Arial"/>
          <w:sz w:val="24"/>
          <w:szCs w:val="24"/>
        </w:rPr>
        <w:t xml:space="preserve"> declara a </w:t>
      </w:r>
      <w:permStart w:id="1872968063" w:edGrp="everyone"/>
      <w:r w:rsidRPr="0078786C">
        <w:rPr>
          <w:rFonts w:ascii="Arial" w:hAnsi="Arial" w:cs="Arial"/>
          <w:sz w:val="24"/>
          <w:szCs w:val="24"/>
          <w:highlight w:val="lightGray"/>
        </w:rPr>
        <w:t>[inexistência ou existência]</w:t>
      </w:r>
      <w:r w:rsidRPr="0078786C">
        <w:rPr>
          <w:rFonts w:ascii="Arial" w:hAnsi="Arial" w:cs="Arial"/>
          <w:sz w:val="24"/>
          <w:szCs w:val="24"/>
        </w:rPr>
        <w:t xml:space="preserve"> </w:t>
      </w:r>
      <w:permEnd w:id="1872968063"/>
      <w:r w:rsidRPr="0078786C">
        <w:rPr>
          <w:rFonts w:ascii="Arial" w:hAnsi="Arial" w:cs="Arial"/>
          <w:sz w:val="24"/>
          <w:szCs w:val="24"/>
        </w:rPr>
        <w:t>de</w:t>
      </w:r>
      <w:r>
        <w:rPr>
          <w:rFonts w:ascii="Arial" w:hAnsi="Arial" w:cs="Arial"/>
          <w:sz w:val="24"/>
          <w:szCs w:val="24"/>
        </w:rPr>
        <w:t xml:space="preserve"> qualquer</w:t>
      </w:r>
      <w:r w:rsidRPr="0078786C">
        <w:rPr>
          <w:rFonts w:ascii="Arial" w:hAnsi="Arial" w:cs="Arial"/>
          <w:sz w:val="24"/>
          <w:szCs w:val="24"/>
        </w:rPr>
        <w:t xml:space="preserve"> acordo ou contrato entre o</w:t>
      </w:r>
      <w:r>
        <w:rPr>
          <w:rFonts w:ascii="Arial" w:hAnsi="Arial" w:cs="Arial"/>
          <w:sz w:val="24"/>
          <w:szCs w:val="24"/>
        </w:rPr>
        <w:t xml:space="preserve"> F</w:t>
      </w:r>
      <w:r w:rsidRPr="0078786C">
        <w:rPr>
          <w:rFonts w:ascii="Arial" w:hAnsi="Arial" w:cs="Arial"/>
          <w:sz w:val="24"/>
          <w:szCs w:val="24"/>
        </w:rPr>
        <w:t xml:space="preserve">ormador de </w:t>
      </w:r>
      <w:r>
        <w:rPr>
          <w:rFonts w:ascii="Arial" w:hAnsi="Arial" w:cs="Arial"/>
          <w:sz w:val="24"/>
          <w:szCs w:val="24"/>
        </w:rPr>
        <w:t>M</w:t>
      </w:r>
      <w:r w:rsidRPr="0078786C">
        <w:rPr>
          <w:rFonts w:ascii="Arial" w:hAnsi="Arial" w:cs="Arial"/>
          <w:sz w:val="24"/>
          <w:szCs w:val="24"/>
        </w:rPr>
        <w:t xml:space="preserve">ercado e o </w:t>
      </w:r>
      <w:r>
        <w:rPr>
          <w:rFonts w:ascii="Arial" w:hAnsi="Arial" w:cs="Arial"/>
          <w:sz w:val="24"/>
          <w:szCs w:val="24"/>
        </w:rPr>
        <w:t>C</w:t>
      </w:r>
      <w:r w:rsidRPr="0078786C">
        <w:rPr>
          <w:rFonts w:ascii="Arial" w:hAnsi="Arial" w:cs="Arial"/>
          <w:sz w:val="24"/>
          <w:szCs w:val="24"/>
        </w:rPr>
        <w:t>ontratante, regulando a compra e venda de ativos de emissão do Contratante</w:t>
      </w:r>
      <w:r>
        <w:rPr>
          <w:rFonts w:ascii="Arial" w:hAnsi="Arial" w:cs="Arial"/>
          <w:sz w:val="24"/>
          <w:szCs w:val="24"/>
        </w:rPr>
        <w:t>.</w:t>
      </w:r>
    </w:p>
    <w:p w14:paraId="3ADE5C7B" w14:textId="77777777" w:rsidR="006C0F91" w:rsidRDefault="006C0F91" w:rsidP="006C0F91">
      <w:pPr>
        <w:pStyle w:val="PargrafodaLista"/>
        <w:tabs>
          <w:tab w:val="left" w:pos="0"/>
        </w:tabs>
        <w:spacing w:before="100" w:beforeAutospacing="1" w:after="100" w:afterAutospacing="1" w:line="300" w:lineRule="exact"/>
        <w:ind w:left="0"/>
        <w:jc w:val="both"/>
        <w:rPr>
          <w:rFonts w:ascii="Arial" w:hAnsi="Arial" w:cs="Arial"/>
          <w:sz w:val="24"/>
          <w:szCs w:val="24"/>
        </w:rPr>
      </w:pPr>
    </w:p>
    <w:p w14:paraId="7F8EB831" w14:textId="4C45E359" w:rsidR="006C0F91" w:rsidRPr="00112778" w:rsidRDefault="006C0F91" w:rsidP="006C0F91">
      <w:pPr>
        <w:pStyle w:val="PargrafodaLista"/>
        <w:ind w:left="0"/>
        <w:rPr>
          <w:rFonts w:ascii="Arial" w:hAnsi="Arial" w:cs="Arial"/>
          <w:sz w:val="24"/>
          <w:szCs w:val="24"/>
        </w:rPr>
      </w:pPr>
      <w:permStart w:id="1313604649" w:edGrp="everyone"/>
      <w:r w:rsidRPr="42913C25">
        <w:rPr>
          <w:rFonts w:ascii="Arial" w:hAnsi="Arial" w:cs="Arial"/>
          <w:b/>
          <w:bCs/>
          <w:sz w:val="24"/>
          <w:szCs w:val="24"/>
        </w:rPr>
        <w:t>2.5.</w:t>
      </w:r>
      <w:r>
        <w:tab/>
      </w:r>
      <w:r w:rsidRPr="42913C25">
        <w:rPr>
          <w:rFonts w:ascii="Arial" w:hAnsi="Arial" w:cs="Arial"/>
          <w:sz w:val="24"/>
          <w:szCs w:val="24"/>
        </w:rPr>
        <w:t xml:space="preserve">A </w:t>
      </w:r>
      <w:r>
        <w:rPr>
          <w:rFonts w:ascii="Arial" w:hAnsi="Arial" w:cs="Arial"/>
          <w:sz w:val="24"/>
          <w:szCs w:val="24"/>
        </w:rPr>
        <w:t>Contratante</w:t>
      </w:r>
      <w:r w:rsidRPr="42913C25">
        <w:rPr>
          <w:rFonts w:ascii="Arial" w:hAnsi="Arial" w:cs="Arial"/>
          <w:sz w:val="24"/>
          <w:szCs w:val="24"/>
        </w:rPr>
        <w:t xml:space="preserve"> declara que a quantidade de Valores Mobiliários em circulação é a constante em seu Formulário de Referência.</w:t>
      </w:r>
      <w:r>
        <w:rPr>
          <w:rFonts w:ascii="Arial" w:hAnsi="Arial" w:cs="Arial"/>
          <w:sz w:val="24"/>
          <w:szCs w:val="24"/>
        </w:rPr>
        <w:t xml:space="preserve"> [</w:t>
      </w:r>
      <w:r w:rsidRPr="0078786C">
        <w:rPr>
          <w:rFonts w:ascii="Arial" w:hAnsi="Arial" w:cs="Arial"/>
          <w:sz w:val="24"/>
          <w:szCs w:val="24"/>
          <w:highlight w:val="lightGray"/>
        </w:rPr>
        <w:t>Aplicável no caso de</w:t>
      </w:r>
      <w:r>
        <w:rPr>
          <w:rFonts w:ascii="Arial" w:hAnsi="Arial" w:cs="Arial"/>
          <w:sz w:val="24"/>
          <w:szCs w:val="24"/>
          <w:highlight w:val="lightGray"/>
        </w:rPr>
        <w:t xml:space="preserve"> a Contratante ser a companhia emissora ou o acionista controlador e </w:t>
      </w:r>
      <w:r w:rsidRPr="0078786C">
        <w:rPr>
          <w:rFonts w:ascii="Arial" w:hAnsi="Arial" w:cs="Arial"/>
          <w:sz w:val="24"/>
          <w:szCs w:val="24"/>
          <w:highlight w:val="lightGray"/>
        </w:rPr>
        <w:t>o ativo-objeto da atuação do formador de mercado s</w:t>
      </w:r>
      <w:r>
        <w:rPr>
          <w:rFonts w:ascii="Arial" w:hAnsi="Arial" w:cs="Arial"/>
          <w:sz w:val="24"/>
          <w:szCs w:val="24"/>
          <w:highlight w:val="lightGray"/>
        </w:rPr>
        <w:t xml:space="preserve">er </w:t>
      </w:r>
      <w:r w:rsidR="00DC0B14">
        <w:rPr>
          <w:rFonts w:ascii="Arial" w:hAnsi="Arial" w:cs="Arial"/>
          <w:sz w:val="24"/>
          <w:szCs w:val="24"/>
          <w:highlight w:val="lightGray"/>
        </w:rPr>
        <w:t xml:space="preserve">ação </w:t>
      </w:r>
      <w:r>
        <w:rPr>
          <w:rFonts w:ascii="Arial" w:hAnsi="Arial" w:cs="Arial"/>
          <w:sz w:val="24"/>
          <w:szCs w:val="24"/>
          <w:highlight w:val="lightGray"/>
        </w:rPr>
        <w:t>de emissão da companhia.</w:t>
      </w:r>
      <w:r w:rsidRPr="0078786C">
        <w:rPr>
          <w:rFonts w:ascii="Arial" w:hAnsi="Arial" w:cs="Arial"/>
          <w:sz w:val="24"/>
          <w:szCs w:val="24"/>
          <w:highlight w:val="lightGray"/>
        </w:rPr>
        <w:t>]</w:t>
      </w:r>
      <w:permEnd w:id="1313604649"/>
    </w:p>
    <w:p w14:paraId="213D3B05" w14:textId="77777777" w:rsidR="006C0F91" w:rsidRPr="00F8747D" w:rsidRDefault="006C0F91" w:rsidP="006C0F91">
      <w:pPr>
        <w:jc w:val="both"/>
        <w:rPr>
          <w:rFonts w:ascii="Arial" w:hAnsi="Arial" w:cs="Arial"/>
          <w:b/>
          <w:sz w:val="24"/>
          <w:szCs w:val="24"/>
        </w:rPr>
      </w:pPr>
      <w:r>
        <w:rPr>
          <w:rFonts w:ascii="Arial" w:hAnsi="Arial" w:cs="Arial"/>
          <w:b/>
          <w:sz w:val="24"/>
          <w:szCs w:val="24"/>
        </w:rPr>
        <w:lastRenderedPageBreak/>
        <w:t xml:space="preserve">CLÁUSULA TERCEIRA - </w:t>
      </w:r>
      <w:r w:rsidRPr="00F8747D">
        <w:rPr>
          <w:rFonts w:ascii="Arial" w:hAnsi="Arial" w:cs="Arial"/>
          <w:b/>
          <w:sz w:val="24"/>
          <w:szCs w:val="24"/>
        </w:rPr>
        <w:t>DAS OBRIGAÇÕES E RESPONSABILIDADES O FORMADOR DE MERCADO</w:t>
      </w:r>
    </w:p>
    <w:p w14:paraId="450DF52D" w14:textId="77777777" w:rsidR="006C0F91" w:rsidRPr="0078786C" w:rsidRDefault="006C0F91" w:rsidP="006C0F91">
      <w:pPr>
        <w:tabs>
          <w:tab w:val="left" w:pos="0"/>
        </w:tabs>
        <w:spacing w:before="100" w:beforeAutospacing="1" w:after="100" w:afterAutospacing="1" w:line="300" w:lineRule="exact"/>
        <w:jc w:val="both"/>
        <w:rPr>
          <w:rFonts w:ascii="Arial" w:hAnsi="Arial" w:cs="Arial"/>
          <w:b/>
          <w:sz w:val="24"/>
          <w:szCs w:val="24"/>
        </w:rPr>
      </w:pPr>
      <w:r>
        <w:rPr>
          <w:rFonts w:ascii="Arial" w:hAnsi="Arial" w:cs="Arial"/>
          <w:b/>
          <w:bCs/>
          <w:sz w:val="24"/>
          <w:szCs w:val="24"/>
        </w:rPr>
        <w:t>3</w:t>
      </w:r>
      <w:r w:rsidRPr="00F8747D">
        <w:rPr>
          <w:rFonts w:ascii="Arial" w:hAnsi="Arial" w:cs="Arial"/>
          <w:b/>
          <w:bCs/>
          <w:sz w:val="24"/>
          <w:szCs w:val="24"/>
        </w:rPr>
        <w:t>.1.</w:t>
      </w:r>
      <w:r w:rsidRPr="00F8747D">
        <w:rPr>
          <w:rFonts w:ascii="Arial" w:hAnsi="Arial" w:cs="Arial"/>
          <w:b/>
          <w:bCs/>
          <w:sz w:val="24"/>
          <w:szCs w:val="24"/>
        </w:rPr>
        <w:tab/>
      </w:r>
      <w:r w:rsidRPr="00F8747D">
        <w:rPr>
          <w:rFonts w:ascii="Arial" w:hAnsi="Arial" w:cs="Arial"/>
          <w:sz w:val="24"/>
          <w:szCs w:val="24"/>
        </w:rPr>
        <w:t xml:space="preserve">O </w:t>
      </w:r>
      <w:r w:rsidRPr="00F8747D">
        <w:rPr>
          <w:rFonts w:ascii="Arial" w:hAnsi="Arial" w:cs="Arial"/>
          <w:sz w:val="24"/>
          <w:szCs w:val="24"/>
          <w:lang w:val="pt-PT"/>
        </w:rPr>
        <w:t>Formador de Mercado se obriga a atuar com estrita observância aos Regulamentos e a manter elevados padrões éticos de conduta em sua atuação como Formador de Mercado e demais atividades associadas à sua atuação no mercado de valores mobiliários.</w:t>
      </w:r>
    </w:p>
    <w:p w14:paraId="43838854" w14:textId="77777777" w:rsidR="006C0F91" w:rsidRDefault="006C0F91" w:rsidP="006C0F91">
      <w:pPr>
        <w:pStyle w:val="PargrafodaLista"/>
        <w:tabs>
          <w:tab w:val="left" w:pos="0"/>
          <w:tab w:val="left" w:pos="709"/>
        </w:tabs>
        <w:spacing w:before="100" w:beforeAutospacing="1" w:after="100" w:afterAutospacing="1" w:line="300" w:lineRule="exact"/>
        <w:ind w:left="0"/>
        <w:jc w:val="both"/>
        <w:rPr>
          <w:rFonts w:ascii="Arial" w:hAnsi="Arial" w:cs="Arial"/>
          <w:sz w:val="24"/>
          <w:szCs w:val="24"/>
        </w:rPr>
      </w:pPr>
      <w:r>
        <w:rPr>
          <w:rFonts w:ascii="Arial" w:hAnsi="Arial" w:cs="Arial"/>
          <w:b/>
          <w:bCs/>
          <w:sz w:val="24"/>
          <w:szCs w:val="24"/>
        </w:rPr>
        <w:t>3</w:t>
      </w:r>
      <w:r w:rsidRPr="00F8747D">
        <w:rPr>
          <w:rFonts w:ascii="Arial" w:hAnsi="Arial" w:cs="Arial"/>
          <w:b/>
          <w:bCs/>
          <w:sz w:val="24"/>
          <w:szCs w:val="24"/>
        </w:rPr>
        <w:t>.2.</w:t>
      </w:r>
      <w:r>
        <w:rPr>
          <w:rFonts w:ascii="Arial" w:hAnsi="Arial" w:cs="Arial"/>
          <w:sz w:val="24"/>
          <w:szCs w:val="24"/>
        </w:rPr>
        <w:tab/>
        <w:t xml:space="preserve">  </w:t>
      </w:r>
      <w:r w:rsidRPr="00112778">
        <w:rPr>
          <w:rFonts w:ascii="Arial" w:hAnsi="Arial" w:cs="Arial"/>
          <w:sz w:val="24"/>
          <w:szCs w:val="24"/>
        </w:rPr>
        <w:t>O Formador de Mercado obriga-se a registrar, diariamente, durante a sessão de negociação, as ofertas de compra e de venda dos Valores Mobiliários, respeitando: (i) o lote mínimo divulgado diariamente pela B3, por meio de seus meios usuais de comunicação; e (ii) os seguintes parâmetros de atuação (</w:t>
      </w:r>
      <w:r w:rsidRPr="00112778">
        <w:rPr>
          <w:rFonts w:ascii="Arial" w:hAnsi="Arial" w:cs="Arial"/>
          <w:b/>
          <w:sz w:val="24"/>
          <w:szCs w:val="24"/>
        </w:rPr>
        <w:t>Parâmetros</w:t>
      </w:r>
      <w:r w:rsidRPr="00112778">
        <w:rPr>
          <w:rFonts w:ascii="Arial" w:hAnsi="Arial" w:cs="Arial"/>
          <w:sz w:val="24"/>
          <w:szCs w:val="24"/>
        </w:rPr>
        <w:t>):</w:t>
      </w:r>
    </w:p>
    <w:p w14:paraId="2811D536" w14:textId="77777777" w:rsidR="006C0F91" w:rsidRPr="00112778" w:rsidRDefault="006C0F91" w:rsidP="006C0F91">
      <w:pPr>
        <w:pStyle w:val="PargrafodaLista"/>
        <w:tabs>
          <w:tab w:val="left" w:pos="0"/>
          <w:tab w:val="left" w:pos="709"/>
        </w:tabs>
        <w:spacing w:before="100" w:beforeAutospacing="1" w:after="100" w:afterAutospacing="1" w:line="300" w:lineRule="exact"/>
        <w:ind w:left="142"/>
        <w:jc w:val="both"/>
        <w:rPr>
          <w:rFonts w:ascii="Arial" w:hAnsi="Arial" w:cs="Arial"/>
          <w:sz w:val="24"/>
          <w:szCs w:val="24"/>
        </w:rPr>
      </w:pPr>
    </w:p>
    <w:tbl>
      <w:tblPr>
        <w:tblStyle w:val="Tabelacomgrade"/>
        <w:tblW w:w="0" w:type="auto"/>
        <w:tblLook w:val="04A0" w:firstRow="1" w:lastRow="0" w:firstColumn="1" w:lastColumn="0" w:noHBand="0" w:noVBand="1"/>
      </w:tblPr>
      <w:tblGrid>
        <w:gridCol w:w="3274"/>
        <w:gridCol w:w="3227"/>
        <w:gridCol w:w="2844"/>
      </w:tblGrid>
      <w:tr w:rsidR="006C0F91" w:rsidRPr="00112778" w14:paraId="2F6F387F" w14:textId="77777777">
        <w:tc>
          <w:tcPr>
            <w:tcW w:w="3274" w:type="dxa"/>
          </w:tcPr>
          <w:p w14:paraId="4F2D3229" w14:textId="77777777" w:rsidR="006C0F91" w:rsidRPr="00112778" w:rsidRDefault="006C0F91">
            <w:pPr>
              <w:spacing w:before="100" w:beforeAutospacing="1" w:after="100" w:afterAutospacing="1" w:line="300" w:lineRule="exact"/>
              <w:ind w:left="142"/>
              <w:rPr>
                <w:rFonts w:ascii="Arial" w:hAnsi="Arial" w:cs="Arial"/>
                <w:sz w:val="24"/>
                <w:szCs w:val="24"/>
              </w:rPr>
            </w:pPr>
            <w:r w:rsidRPr="00112778">
              <w:rPr>
                <w:rFonts w:ascii="Arial" w:hAnsi="Arial" w:cs="Arial"/>
                <w:b/>
                <w:sz w:val="24"/>
                <w:szCs w:val="24"/>
              </w:rPr>
              <w:t xml:space="preserve">Intervalo máximo entre o preço de oferta de compra e de venda </w:t>
            </w:r>
            <w:r w:rsidRPr="00112778">
              <w:rPr>
                <w:rFonts w:ascii="Arial" w:hAnsi="Arial" w:cs="Arial"/>
                <w:sz w:val="24"/>
                <w:szCs w:val="24"/>
              </w:rPr>
              <w:t>(</w:t>
            </w:r>
            <w:r w:rsidRPr="00112778">
              <w:rPr>
                <w:rFonts w:ascii="Arial" w:hAnsi="Arial" w:cs="Arial"/>
                <w:i/>
                <w:sz w:val="24"/>
                <w:szCs w:val="24"/>
              </w:rPr>
              <w:t>Spread</w:t>
            </w:r>
            <w:r w:rsidRPr="00112778">
              <w:rPr>
                <w:rFonts w:ascii="Arial" w:hAnsi="Arial" w:cs="Arial"/>
                <w:sz w:val="24"/>
                <w:szCs w:val="24"/>
              </w:rPr>
              <w:t>)</w:t>
            </w:r>
          </w:p>
        </w:tc>
        <w:tc>
          <w:tcPr>
            <w:tcW w:w="3227" w:type="dxa"/>
          </w:tcPr>
          <w:p w14:paraId="13EA3BEB" w14:textId="77777777" w:rsidR="006C0F91" w:rsidRPr="00112778" w:rsidRDefault="006C0F91">
            <w:pPr>
              <w:spacing w:before="100" w:beforeAutospacing="1" w:after="100" w:afterAutospacing="1" w:line="300" w:lineRule="exact"/>
              <w:ind w:left="142"/>
              <w:rPr>
                <w:rFonts w:ascii="Arial" w:hAnsi="Arial" w:cs="Arial"/>
                <w:sz w:val="24"/>
                <w:szCs w:val="24"/>
              </w:rPr>
            </w:pPr>
            <w:r w:rsidRPr="0078786C">
              <w:rPr>
                <w:rFonts w:ascii="Amasis MT Pro" w:hAnsi="Amasis MT Pro" w:cs="Arial"/>
                <w:b/>
                <w:sz w:val="24"/>
                <w:szCs w:val="24"/>
              </w:rPr>
              <w:t>Lote Mínim</w:t>
            </w:r>
            <w:r w:rsidRPr="00112778">
              <w:rPr>
                <w:rFonts w:ascii="Arial" w:hAnsi="Arial" w:cs="Arial"/>
                <w:b/>
                <w:sz w:val="24"/>
                <w:szCs w:val="24"/>
              </w:rPr>
              <w:t>o</w:t>
            </w:r>
            <w:r>
              <w:rPr>
                <w:rFonts w:ascii="Arial" w:hAnsi="Arial" w:cs="Arial"/>
                <w:b/>
                <w:sz w:val="24"/>
                <w:szCs w:val="24"/>
              </w:rPr>
              <w:t xml:space="preserve"> de Referência</w:t>
            </w:r>
          </w:p>
        </w:tc>
        <w:tc>
          <w:tcPr>
            <w:tcW w:w="2844" w:type="dxa"/>
          </w:tcPr>
          <w:p w14:paraId="1C0964DD" w14:textId="77777777" w:rsidR="006C0F91" w:rsidRPr="00112778" w:rsidRDefault="006C0F91">
            <w:pPr>
              <w:spacing w:before="100" w:beforeAutospacing="1" w:after="100" w:afterAutospacing="1" w:line="300" w:lineRule="exact"/>
              <w:ind w:left="142"/>
              <w:rPr>
                <w:rFonts w:ascii="Arial" w:hAnsi="Arial" w:cs="Arial"/>
                <w:b/>
                <w:sz w:val="24"/>
                <w:szCs w:val="24"/>
              </w:rPr>
            </w:pPr>
            <w:r w:rsidRPr="00112778">
              <w:rPr>
                <w:rFonts w:ascii="Arial" w:hAnsi="Arial" w:cs="Arial"/>
                <w:b/>
                <w:sz w:val="24"/>
                <w:szCs w:val="24"/>
              </w:rPr>
              <w:t>Período</w:t>
            </w:r>
            <w:r>
              <w:rPr>
                <w:rFonts w:ascii="Arial" w:hAnsi="Arial" w:cs="Arial"/>
                <w:b/>
                <w:sz w:val="24"/>
                <w:szCs w:val="24"/>
              </w:rPr>
              <w:t xml:space="preserve"> mínimo</w:t>
            </w:r>
            <w:r w:rsidRPr="00112778">
              <w:rPr>
                <w:rFonts w:ascii="Arial" w:hAnsi="Arial" w:cs="Arial"/>
                <w:b/>
                <w:sz w:val="24"/>
                <w:szCs w:val="24"/>
              </w:rPr>
              <w:t xml:space="preserve"> de atuação</w:t>
            </w:r>
          </w:p>
        </w:tc>
      </w:tr>
      <w:tr w:rsidR="006C0F91" w:rsidRPr="00112778" w14:paraId="6D35EA25" w14:textId="77777777">
        <w:trPr>
          <w:trHeight w:val="386"/>
        </w:trPr>
        <w:tc>
          <w:tcPr>
            <w:tcW w:w="3274" w:type="dxa"/>
          </w:tcPr>
          <w:p w14:paraId="58D71B2E" w14:textId="77777777" w:rsidR="006C0F91" w:rsidRPr="00112778" w:rsidRDefault="006C0F91">
            <w:pPr>
              <w:spacing w:before="100" w:beforeAutospacing="1" w:after="100" w:afterAutospacing="1" w:line="300" w:lineRule="exact"/>
              <w:ind w:left="142"/>
              <w:jc w:val="center"/>
              <w:rPr>
                <w:rFonts w:ascii="Arial" w:hAnsi="Arial" w:cs="Arial"/>
                <w:sz w:val="24"/>
                <w:szCs w:val="24"/>
              </w:rPr>
            </w:pPr>
            <w:permStart w:id="627455487" w:edGrp="everyone"/>
            <w:r w:rsidRPr="00112778">
              <w:rPr>
                <w:rFonts w:ascii="Arial" w:hAnsi="Arial" w:cs="Arial"/>
                <w:sz w:val="24"/>
                <w:szCs w:val="24"/>
              </w:rPr>
              <w:t>[●]</w:t>
            </w:r>
          </w:p>
        </w:tc>
        <w:tc>
          <w:tcPr>
            <w:tcW w:w="3227" w:type="dxa"/>
          </w:tcPr>
          <w:p w14:paraId="4F3A92A5" w14:textId="77777777" w:rsidR="006C0F91" w:rsidRPr="00112778" w:rsidRDefault="006C0F91">
            <w:pPr>
              <w:spacing w:before="100" w:beforeAutospacing="1" w:after="100" w:afterAutospacing="1" w:line="300" w:lineRule="exact"/>
              <w:ind w:left="142"/>
              <w:jc w:val="center"/>
              <w:rPr>
                <w:rFonts w:ascii="Arial" w:hAnsi="Arial" w:cs="Arial"/>
                <w:sz w:val="24"/>
                <w:szCs w:val="24"/>
              </w:rPr>
            </w:pPr>
            <w:r w:rsidRPr="00112778">
              <w:rPr>
                <w:rFonts w:ascii="Arial" w:hAnsi="Arial" w:cs="Arial"/>
                <w:sz w:val="24"/>
                <w:szCs w:val="24"/>
              </w:rPr>
              <w:t>[●]</w:t>
            </w:r>
          </w:p>
        </w:tc>
        <w:tc>
          <w:tcPr>
            <w:tcW w:w="2844" w:type="dxa"/>
          </w:tcPr>
          <w:p w14:paraId="1518A31A" w14:textId="77777777" w:rsidR="006C0F91" w:rsidRPr="00112778" w:rsidRDefault="006C0F91">
            <w:pPr>
              <w:spacing w:before="100" w:beforeAutospacing="1" w:after="100" w:afterAutospacing="1" w:line="300" w:lineRule="exact"/>
              <w:ind w:left="142"/>
              <w:jc w:val="center"/>
              <w:rPr>
                <w:rFonts w:ascii="Arial" w:hAnsi="Arial" w:cs="Arial"/>
                <w:sz w:val="24"/>
                <w:szCs w:val="24"/>
              </w:rPr>
            </w:pPr>
            <w:r w:rsidRPr="00112778">
              <w:rPr>
                <w:rFonts w:ascii="Arial" w:hAnsi="Arial" w:cs="Arial"/>
                <w:sz w:val="24"/>
                <w:szCs w:val="24"/>
              </w:rPr>
              <w:t>[●]</w:t>
            </w:r>
          </w:p>
        </w:tc>
      </w:tr>
    </w:tbl>
    <w:permEnd w:id="627455487"/>
    <w:p w14:paraId="63D9E365" w14:textId="7B593C1D" w:rsidR="006C0F91" w:rsidRDefault="006C0F91" w:rsidP="006C0F91">
      <w:pPr>
        <w:pStyle w:val="PargrafodaLista"/>
        <w:tabs>
          <w:tab w:val="left" w:pos="0"/>
        </w:tabs>
        <w:spacing w:before="100" w:beforeAutospacing="1" w:after="100" w:afterAutospacing="1" w:line="300" w:lineRule="exact"/>
        <w:ind w:left="0"/>
        <w:jc w:val="both"/>
        <w:rPr>
          <w:rFonts w:ascii="Arial" w:hAnsi="Arial" w:cs="Arial"/>
          <w:sz w:val="24"/>
          <w:szCs w:val="24"/>
        </w:rPr>
      </w:pPr>
      <w:r>
        <w:rPr>
          <w:rFonts w:ascii="Arial" w:eastAsia="Calibri" w:hAnsi="Arial" w:cs="Arial"/>
          <w:b/>
          <w:bCs/>
          <w:sz w:val="24"/>
          <w:szCs w:val="24"/>
        </w:rPr>
        <w:t>3</w:t>
      </w:r>
      <w:r w:rsidRPr="00E833DE">
        <w:rPr>
          <w:rFonts w:ascii="Arial" w:eastAsia="Calibri" w:hAnsi="Arial" w:cs="Arial"/>
          <w:b/>
          <w:bCs/>
          <w:sz w:val="24"/>
          <w:szCs w:val="24"/>
        </w:rPr>
        <w:t>.</w:t>
      </w:r>
      <w:r w:rsidR="00171839">
        <w:rPr>
          <w:rFonts w:ascii="Arial" w:eastAsia="Calibri" w:hAnsi="Arial" w:cs="Arial"/>
          <w:b/>
          <w:bCs/>
          <w:sz w:val="24"/>
          <w:szCs w:val="24"/>
        </w:rPr>
        <w:t>4</w:t>
      </w:r>
      <w:r w:rsidRPr="00E833DE">
        <w:rPr>
          <w:rFonts w:ascii="Arial" w:eastAsia="Calibri" w:hAnsi="Arial" w:cs="Arial"/>
          <w:b/>
          <w:bCs/>
          <w:sz w:val="24"/>
          <w:szCs w:val="24"/>
        </w:rPr>
        <w:t>.</w:t>
      </w:r>
      <w:r>
        <w:rPr>
          <w:rFonts w:ascii="Arial" w:eastAsia="Calibri" w:hAnsi="Arial" w:cs="Arial"/>
          <w:sz w:val="24"/>
          <w:szCs w:val="24"/>
        </w:rPr>
        <w:tab/>
      </w:r>
      <w:r w:rsidRPr="00112778">
        <w:rPr>
          <w:rFonts w:ascii="Arial" w:eastAsia="Calibri" w:hAnsi="Arial" w:cs="Arial"/>
          <w:sz w:val="24"/>
          <w:szCs w:val="24"/>
        </w:rPr>
        <w:t xml:space="preserve">As ofertas do </w:t>
      </w:r>
      <w:r w:rsidRPr="00112778">
        <w:rPr>
          <w:rFonts w:ascii="Arial" w:hAnsi="Arial" w:cs="Arial"/>
          <w:sz w:val="24"/>
          <w:szCs w:val="24"/>
          <w:lang w:val="pt-PT"/>
        </w:rPr>
        <w:t>Formador de Mercado</w:t>
      </w:r>
      <w:r w:rsidRPr="00112778">
        <w:rPr>
          <w:rFonts w:ascii="Arial" w:eastAsia="Calibri" w:hAnsi="Arial" w:cs="Arial"/>
          <w:sz w:val="24"/>
          <w:szCs w:val="24"/>
        </w:rPr>
        <w:t xml:space="preserve"> concorrerão em igualdade de condições com as demais ofertas </w:t>
      </w:r>
      <w:r w:rsidRPr="00112778">
        <w:rPr>
          <w:rFonts w:ascii="Arial" w:hAnsi="Arial" w:cs="Arial"/>
          <w:sz w:val="24"/>
          <w:szCs w:val="24"/>
        </w:rPr>
        <w:t>de mercado, inclusive com as de outros formadores de mercado, obedecendo os critérios de aceitação, compensação e liquidação das operações, dispostos nas regras e procedimentos da B3.</w:t>
      </w:r>
    </w:p>
    <w:p w14:paraId="38F58B5C" w14:textId="77777777" w:rsidR="006C0F91" w:rsidRDefault="006C0F91" w:rsidP="006C0F91">
      <w:pPr>
        <w:pStyle w:val="PargrafodaLista"/>
        <w:tabs>
          <w:tab w:val="left" w:pos="0"/>
        </w:tabs>
        <w:spacing w:before="100" w:beforeAutospacing="1" w:after="100" w:afterAutospacing="1" w:line="300" w:lineRule="exact"/>
        <w:ind w:left="0"/>
        <w:jc w:val="both"/>
        <w:rPr>
          <w:rFonts w:ascii="Arial" w:hAnsi="Arial" w:cs="Arial"/>
          <w:sz w:val="24"/>
          <w:szCs w:val="24"/>
        </w:rPr>
      </w:pPr>
    </w:p>
    <w:p w14:paraId="3EF010F4" w14:textId="79D4705E" w:rsidR="006C0F91" w:rsidRDefault="006C0F91" w:rsidP="006C0F91">
      <w:pPr>
        <w:pStyle w:val="PargrafodaLista"/>
        <w:tabs>
          <w:tab w:val="left" w:pos="0"/>
        </w:tabs>
        <w:spacing w:before="100" w:beforeAutospacing="1" w:after="100" w:afterAutospacing="1" w:line="300" w:lineRule="exact"/>
        <w:ind w:left="0"/>
        <w:jc w:val="both"/>
        <w:rPr>
          <w:rFonts w:ascii="Arial" w:hAnsi="Arial" w:cs="Arial"/>
          <w:sz w:val="24"/>
          <w:szCs w:val="24"/>
        </w:rPr>
      </w:pPr>
      <w:r>
        <w:rPr>
          <w:rFonts w:ascii="Arial" w:hAnsi="Arial" w:cs="Arial"/>
          <w:b/>
          <w:bCs/>
          <w:sz w:val="24"/>
          <w:szCs w:val="24"/>
        </w:rPr>
        <w:t>3.</w:t>
      </w:r>
      <w:r w:rsidR="00171839">
        <w:rPr>
          <w:rFonts w:ascii="Arial" w:hAnsi="Arial" w:cs="Arial"/>
          <w:b/>
          <w:bCs/>
          <w:sz w:val="24"/>
          <w:szCs w:val="24"/>
        </w:rPr>
        <w:t>5</w:t>
      </w:r>
      <w:r>
        <w:rPr>
          <w:rFonts w:ascii="Arial" w:hAnsi="Arial" w:cs="Arial"/>
          <w:b/>
          <w:bCs/>
          <w:sz w:val="24"/>
          <w:szCs w:val="24"/>
        </w:rPr>
        <w:t>.</w:t>
      </w:r>
      <w:r>
        <w:rPr>
          <w:rFonts w:ascii="Arial" w:hAnsi="Arial" w:cs="Arial"/>
          <w:b/>
          <w:bCs/>
          <w:sz w:val="24"/>
          <w:szCs w:val="24"/>
        </w:rPr>
        <w:tab/>
      </w:r>
      <w:r w:rsidRPr="00F8747D">
        <w:rPr>
          <w:rFonts w:ascii="Arial" w:hAnsi="Arial" w:cs="Arial"/>
          <w:sz w:val="24"/>
          <w:szCs w:val="24"/>
        </w:rPr>
        <w:t xml:space="preserve">O </w:t>
      </w:r>
      <w:r w:rsidRPr="00112778">
        <w:rPr>
          <w:rFonts w:ascii="Arial" w:hAnsi="Arial" w:cs="Arial"/>
          <w:sz w:val="24"/>
          <w:szCs w:val="24"/>
          <w:lang w:val="pt-PT"/>
        </w:rPr>
        <w:t>Formador de Mercado</w:t>
      </w:r>
      <w:r w:rsidRPr="00F8747D">
        <w:rPr>
          <w:rFonts w:ascii="Arial" w:hAnsi="Arial" w:cs="Arial"/>
          <w:sz w:val="24"/>
          <w:szCs w:val="24"/>
        </w:rPr>
        <w:t xml:space="preserve"> não pode exercer sua atividade de forma a criar, direta ou indiretamente, condições artificiais de demanda, oferta ou preço dos valores mobiliários, ou incorrer em práticas não equitativas.</w:t>
      </w:r>
    </w:p>
    <w:p w14:paraId="2339EDBE" w14:textId="77777777" w:rsidR="00921E51" w:rsidRDefault="00921E51" w:rsidP="006C0F91">
      <w:pPr>
        <w:pStyle w:val="PargrafodaLista"/>
        <w:tabs>
          <w:tab w:val="left" w:pos="709"/>
        </w:tabs>
        <w:spacing w:before="100" w:beforeAutospacing="1" w:after="100" w:afterAutospacing="1" w:line="300" w:lineRule="exact"/>
        <w:ind w:left="0"/>
        <w:jc w:val="both"/>
        <w:rPr>
          <w:rFonts w:ascii="Arial" w:hAnsi="Arial" w:cs="Arial"/>
          <w:b/>
          <w:sz w:val="24"/>
          <w:szCs w:val="24"/>
        </w:rPr>
      </w:pPr>
    </w:p>
    <w:p w14:paraId="5889D148" w14:textId="30ED84E4" w:rsidR="006C0F91" w:rsidRDefault="006C0F91" w:rsidP="006C0F91">
      <w:pPr>
        <w:pStyle w:val="PargrafodaLista"/>
        <w:tabs>
          <w:tab w:val="left" w:pos="709"/>
        </w:tabs>
        <w:spacing w:before="100" w:beforeAutospacing="1" w:after="100" w:afterAutospacing="1" w:line="300" w:lineRule="exact"/>
        <w:ind w:left="0"/>
        <w:jc w:val="both"/>
        <w:rPr>
          <w:rFonts w:ascii="Arial" w:hAnsi="Arial" w:cs="Arial"/>
          <w:b/>
          <w:sz w:val="24"/>
          <w:szCs w:val="24"/>
        </w:rPr>
      </w:pPr>
      <w:r>
        <w:rPr>
          <w:rFonts w:ascii="Arial" w:hAnsi="Arial" w:cs="Arial"/>
          <w:b/>
          <w:sz w:val="24"/>
          <w:szCs w:val="24"/>
        </w:rPr>
        <w:t>CLÁUSULA QU</w:t>
      </w:r>
      <w:r w:rsidR="00921E51">
        <w:rPr>
          <w:rFonts w:ascii="Arial" w:hAnsi="Arial" w:cs="Arial"/>
          <w:b/>
          <w:sz w:val="24"/>
          <w:szCs w:val="24"/>
        </w:rPr>
        <w:t>ARTA</w:t>
      </w:r>
      <w:r>
        <w:rPr>
          <w:rFonts w:ascii="Arial" w:hAnsi="Arial" w:cs="Arial"/>
          <w:b/>
          <w:sz w:val="24"/>
          <w:szCs w:val="24"/>
        </w:rPr>
        <w:t xml:space="preserve"> - </w:t>
      </w:r>
      <w:r w:rsidRPr="00112778">
        <w:rPr>
          <w:rFonts w:ascii="Arial" w:hAnsi="Arial" w:cs="Arial"/>
          <w:b/>
          <w:sz w:val="24"/>
          <w:szCs w:val="24"/>
        </w:rPr>
        <w:t>DA REMUNERAÇÃO</w:t>
      </w:r>
    </w:p>
    <w:p w14:paraId="3A2E957E" w14:textId="77777777" w:rsidR="006C0F91" w:rsidRPr="00112778" w:rsidRDefault="006C0F91" w:rsidP="006C0F91">
      <w:pPr>
        <w:pStyle w:val="PargrafodaLista"/>
        <w:tabs>
          <w:tab w:val="left" w:pos="709"/>
        </w:tabs>
        <w:spacing w:before="100" w:beforeAutospacing="1" w:after="100" w:afterAutospacing="1" w:line="300" w:lineRule="exact"/>
        <w:ind w:left="142"/>
        <w:jc w:val="both"/>
        <w:rPr>
          <w:rFonts w:ascii="Arial" w:hAnsi="Arial" w:cs="Arial"/>
          <w:b/>
          <w:sz w:val="24"/>
          <w:szCs w:val="24"/>
        </w:rPr>
      </w:pPr>
    </w:p>
    <w:p w14:paraId="2829D08D" w14:textId="5E9A5BAB" w:rsidR="006C0F91" w:rsidRPr="00112778" w:rsidRDefault="00921E51" w:rsidP="006C0F91">
      <w:pPr>
        <w:pStyle w:val="PargrafodaLista"/>
        <w:tabs>
          <w:tab w:val="left" w:pos="0"/>
        </w:tabs>
        <w:spacing w:before="100" w:beforeAutospacing="1" w:after="100" w:afterAutospacing="1" w:line="300" w:lineRule="exact"/>
        <w:ind w:left="0"/>
        <w:jc w:val="both"/>
        <w:rPr>
          <w:rFonts w:ascii="Arial" w:hAnsi="Arial" w:cs="Arial"/>
          <w:sz w:val="24"/>
          <w:szCs w:val="24"/>
        </w:rPr>
      </w:pPr>
      <w:r>
        <w:rPr>
          <w:rFonts w:ascii="Arial" w:hAnsi="Arial" w:cs="Arial"/>
          <w:b/>
          <w:bCs/>
          <w:sz w:val="24"/>
          <w:szCs w:val="24"/>
        </w:rPr>
        <w:t>4</w:t>
      </w:r>
      <w:r w:rsidR="006C0F91" w:rsidRPr="008928D7">
        <w:rPr>
          <w:rFonts w:ascii="Arial" w:hAnsi="Arial" w:cs="Arial"/>
          <w:b/>
          <w:bCs/>
          <w:sz w:val="24"/>
          <w:szCs w:val="24"/>
        </w:rPr>
        <w:t>.1.</w:t>
      </w:r>
      <w:r w:rsidR="006C0F91">
        <w:rPr>
          <w:rFonts w:ascii="Arial" w:hAnsi="Arial" w:cs="Arial"/>
          <w:sz w:val="24"/>
          <w:szCs w:val="24"/>
        </w:rPr>
        <w:tab/>
      </w:r>
      <w:permStart w:id="1284791203" w:edGrp="everyone"/>
      <w:r w:rsidR="006C0F91" w:rsidRPr="00112778">
        <w:rPr>
          <w:rFonts w:ascii="Arial" w:hAnsi="Arial" w:cs="Arial"/>
          <w:sz w:val="24"/>
          <w:szCs w:val="24"/>
        </w:rPr>
        <w:t>Em razão dos serviços prestados, o Formador de Mercado receberá da Contratante [</w:t>
      </w:r>
      <w:r w:rsidR="006C0F91" w:rsidRPr="00112778">
        <w:rPr>
          <w:rFonts w:ascii="Arial" w:hAnsi="Arial" w:cs="Arial"/>
          <w:sz w:val="24"/>
          <w:szCs w:val="24"/>
          <w:shd w:val="clear" w:color="auto" w:fill="BFBFBF" w:themeFill="background1" w:themeFillShade="BF"/>
        </w:rPr>
        <w:t>indicar</w:t>
      </w:r>
      <w:r w:rsidR="006C0F91">
        <w:rPr>
          <w:rFonts w:ascii="Arial" w:hAnsi="Arial" w:cs="Arial"/>
          <w:sz w:val="24"/>
          <w:szCs w:val="24"/>
          <w:shd w:val="clear" w:color="auto" w:fill="BFBFBF" w:themeFill="background1" w:themeFillShade="BF"/>
        </w:rPr>
        <w:t xml:space="preserve"> o valor e a</w:t>
      </w:r>
      <w:r w:rsidR="006C0F91" w:rsidRPr="00112778">
        <w:rPr>
          <w:rFonts w:ascii="Arial" w:hAnsi="Arial" w:cs="Arial"/>
          <w:sz w:val="24"/>
          <w:szCs w:val="24"/>
          <w:shd w:val="clear" w:color="auto" w:fill="BFBFBF" w:themeFill="background1" w:themeFillShade="BF"/>
        </w:rPr>
        <w:t xml:space="preserve"> </w:t>
      </w:r>
      <w:r w:rsidR="006C0F91">
        <w:rPr>
          <w:rFonts w:ascii="Arial" w:hAnsi="Arial" w:cs="Arial"/>
          <w:sz w:val="24"/>
          <w:szCs w:val="24"/>
          <w:shd w:val="clear" w:color="auto" w:fill="BFBFBF" w:themeFill="background1" w:themeFillShade="BF"/>
        </w:rPr>
        <w:t>periodicidade</w:t>
      </w:r>
      <w:r w:rsidR="006C0F91" w:rsidRPr="00112778">
        <w:rPr>
          <w:rFonts w:ascii="Arial" w:hAnsi="Arial" w:cs="Arial"/>
          <w:sz w:val="24"/>
          <w:szCs w:val="24"/>
          <w:shd w:val="clear" w:color="auto" w:fill="BFBFBF" w:themeFill="background1" w:themeFillShade="BF"/>
        </w:rPr>
        <w:t xml:space="preserve"> de remuneração</w:t>
      </w:r>
      <w:r w:rsidR="006C0F91" w:rsidRPr="00112778">
        <w:rPr>
          <w:rFonts w:ascii="Arial" w:hAnsi="Arial" w:cs="Arial"/>
          <w:sz w:val="24"/>
          <w:szCs w:val="24"/>
        </w:rPr>
        <w:t xml:space="preserve">]. </w:t>
      </w:r>
      <w:permEnd w:id="1284791203"/>
    </w:p>
    <w:p w14:paraId="67327987" w14:textId="77777777" w:rsidR="006C0F91" w:rsidRPr="00112778" w:rsidRDefault="006C0F91" w:rsidP="006C0F91">
      <w:pPr>
        <w:pStyle w:val="PargrafodaLista"/>
        <w:tabs>
          <w:tab w:val="left" w:pos="0"/>
        </w:tabs>
        <w:spacing w:before="100" w:beforeAutospacing="1" w:after="100" w:afterAutospacing="1" w:line="300" w:lineRule="exact"/>
        <w:ind w:left="0"/>
        <w:jc w:val="both"/>
        <w:rPr>
          <w:rFonts w:ascii="Arial" w:hAnsi="Arial" w:cs="Arial"/>
          <w:sz w:val="24"/>
          <w:szCs w:val="24"/>
        </w:rPr>
      </w:pPr>
    </w:p>
    <w:p w14:paraId="166D14C0" w14:textId="3AEF796E" w:rsidR="006C0F91" w:rsidRPr="00112778" w:rsidRDefault="00921E51" w:rsidP="006C0F91">
      <w:pPr>
        <w:pStyle w:val="PargrafodaLista"/>
        <w:tabs>
          <w:tab w:val="left" w:pos="0"/>
        </w:tabs>
        <w:spacing w:before="100" w:beforeAutospacing="1" w:after="100" w:afterAutospacing="1" w:line="300" w:lineRule="exact"/>
        <w:ind w:left="0"/>
        <w:jc w:val="both"/>
        <w:rPr>
          <w:rFonts w:ascii="Arial" w:hAnsi="Arial" w:cs="Arial"/>
          <w:sz w:val="24"/>
          <w:szCs w:val="24"/>
        </w:rPr>
      </w:pPr>
      <w:r>
        <w:rPr>
          <w:rFonts w:ascii="Arial" w:hAnsi="Arial" w:cs="Arial"/>
          <w:b/>
          <w:bCs/>
          <w:sz w:val="24"/>
          <w:szCs w:val="24"/>
        </w:rPr>
        <w:t>4</w:t>
      </w:r>
      <w:r w:rsidR="006C0F91" w:rsidRPr="008928D7">
        <w:rPr>
          <w:rFonts w:ascii="Arial" w:hAnsi="Arial" w:cs="Arial"/>
          <w:b/>
          <w:bCs/>
          <w:sz w:val="24"/>
          <w:szCs w:val="24"/>
        </w:rPr>
        <w:t>.2.</w:t>
      </w:r>
      <w:r w:rsidR="006C0F91">
        <w:rPr>
          <w:rFonts w:ascii="Arial" w:hAnsi="Arial" w:cs="Arial"/>
          <w:sz w:val="24"/>
          <w:szCs w:val="24"/>
        </w:rPr>
        <w:tab/>
      </w:r>
      <w:r w:rsidR="006C0F91" w:rsidRPr="00112778">
        <w:rPr>
          <w:rFonts w:ascii="Arial" w:hAnsi="Arial" w:cs="Arial"/>
          <w:sz w:val="24"/>
          <w:szCs w:val="24"/>
        </w:rPr>
        <w:t>O Formador de Mercado não receberá nenhuma remuneração da B3 como contraprestação pelo exercício da atividade de Formador de Mercado a que se refere este Contrato.</w:t>
      </w:r>
    </w:p>
    <w:p w14:paraId="313D2377" w14:textId="1D4D939E" w:rsidR="006C0F91" w:rsidRPr="0066089C" w:rsidRDefault="006C0F91" w:rsidP="006C0F91">
      <w:pPr>
        <w:tabs>
          <w:tab w:val="left" w:pos="709"/>
        </w:tabs>
        <w:spacing w:before="100" w:beforeAutospacing="1" w:after="100" w:afterAutospacing="1" w:line="300" w:lineRule="exact"/>
        <w:jc w:val="both"/>
        <w:rPr>
          <w:rFonts w:ascii="Arial" w:hAnsi="Arial" w:cs="Arial"/>
          <w:b/>
          <w:sz w:val="24"/>
          <w:szCs w:val="24"/>
        </w:rPr>
      </w:pPr>
      <w:r>
        <w:rPr>
          <w:rFonts w:ascii="Arial" w:hAnsi="Arial" w:cs="Arial"/>
          <w:b/>
          <w:sz w:val="24"/>
          <w:szCs w:val="24"/>
        </w:rPr>
        <w:t xml:space="preserve">CLÁUSULA </w:t>
      </w:r>
      <w:r w:rsidR="00921E51">
        <w:rPr>
          <w:rFonts w:ascii="Arial" w:hAnsi="Arial" w:cs="Arial"/>
          <w:b/>
          <w:sz w:val="24"/>
          <w:szCs w:val="24"/>
        </w:rPr>
        <w:t>QUINTA</w:t>
      </w:r>
      <w:r>
        <w:rPr>
          <w:rFonts w:ascii="Arial" w:hAnsi="Arial" w:cs="Arial"/>
          <w:b/>
          <w:sz w:val="24"/>
          <w:szCs w:val="24"/>
        </w:rPr>
        <w:t xml:space="preserve"> - </w:t>
      </w:r>
      <w:r w:rsidRPr="0066089C">
        <w:rPr>
          <w:rFonts w:ascii="Arial" w:hAnsi="Arial" w:cs="Arial"/>
          <w:b/>
          <w:sz w:val="24"/>
          <w:szCs w:val="24"/>
        </w:rPr>
        <w:t>DAS TAXAS</w:t>
      </w:r>
    </w:p>
    <w:p w14:paraId="11866A91" w14:textId="2BF126AD" w:rsidR="006C0F91" w:rsidRDefault="00921E51" w:rsidP="006C0F91">
      <w:pPr>
        <w:pStyle w:val="PargrafodaLista"/>
        <w:spacing w:before="100" w:beforeAutospacing="1" w:after="100" w:afterAutospacing="1" w:line="300" w:lineRule="exact"/>
        <w:ind w:left="0"/>
        <w:jc w:val="both"/>
        <w:rPr>
          <w:rFonts w:ascii="Arial" w:hAnsi="Arial" w:cs="Arial"/>
          <w:sz w:val="24"/>
          <w:szCs w:val="24"/>
        </w:rPr>
      </w:pPr>
      <w:r>
        <w:rPr>
          <w:rFonts w:ascii="Arial" w:hAnsi="Arial" w:cs="Arial"/>
          <w:b/>
          <w:bCs/>
          <w:sz w:val="24"/>
          <w:szCs w:val="24"/>
        </w:rPr>
        <w:t>5</w:t>
      </w:r>
      <w:r w:rsidR="006C0F91" w:rsidRPr="008928D7">
        <w:rPr>
          <w:rFonts w:ascii="Arial" w:hAnsi="Arial" w:cs="Arial"/>
          <w:b/>
          <w:bCs/>
          <w:sz w:val="24"/>
          <w:szCs w:val="24"/>
        </w:rPr>
        <w:t>.1.</w:t>
      </w:r>
      <w:r w:rsidR="006C0F91">
        <w:rPr>
          <w:rFonts w:ascii="Arial" w:hAnsi="Arial" w:cs="Arial"/>
          <w:sz w:val="24"/>
          <w:szCs w:val="24"/>
        </w:rPr>
        <w:tab/>
        <w:t>O</w:t>
      </w:r>
      <w:r w:rsidR="006C0F91" w:rsidRPr="00112778">
        <w:rPr>
          <w:rFonts w:ascii="Arial" w:hAnsi="Arial" w:cs="Arial"/>
          <w:sz w:val="24"/>
          <w:szCs w:val="24"/>
        </w:rPr>
        <w:t xml:space="preserve"> Formador de Mercado </w:t>
      </w:r>
      <w:r w:rsidR="006C0F91">
        <w:rPr>
          <w:rFonts w:ascii="Arial" w:hAnsi="Arial" w:cs="Arial"/>
          <w:sz w:val="24"/>
          <w:szCs w:val="24"/>
        </w:rPr>
        <w:t>poderá estar</w:t>
      </w:r>
      <w:r w:rsidR="006C0F91" w:rsidRPr="00112778">
        <w:rPr>
          <w:rFonts w:ascii="Arial" w:hAnsi="Arial" w:cs="Arial"/>
          <w:sz w:val="24"/>
          <w:szCs w:val="24"/>
        </w:rPr>
        <w:t xml:space="preserve"> sujeito ao pagamento das taxas incidentes nas operações de compra e de venda dos </w:t>
      </w:r>
      <w:r w:rsidR="006C0F91">
        <w:rPr>
          <w:rFonts w:ascii="Arial" w:hAnsi="Arial" w:cs="Arial"/>
          <w:sz w:val="24"/>
          <w:szCs w:val="24"/>
        </w:rPr>
        <w:t>V</w:t>
      </w:r>
      <w:r w:rsidR="006C0F91" w:rsidRPr="00112778">
        <w:rPr>
          <w:rFonts w:ascii="Arial" w:hAnsi="Arial" w:cs="Arial"/>
          <w:sz w:val="24"/>
          <w:szCs w:val="24"/>
        </w:rPr>
        <w:t xml:space="preserve">alores </w:t>
      </w:r>
      <w:r w:rsidR="006C0F91">
        <w:rPr>
          <w:rFonts w:ascii="Arial" w:hAnsi="Arial" w:cs="Arial"/>
          <w:sz w:val="24"/>
          <w:szCs w:val="24"/>
        </w:rPr>
        <w:t>M</w:t>
      </w:r>
      <w:r w:rsidR="006C0F91" w:rsidRPr="00112778">
        <w:rPr>
          <w:rFonts w:ascii="Arial" w:hAnsi="Arial" w:cs="Arial"/>
          <w:sz w:val="24"/>
          <w:szCs w:val="24"/>
        </w:rPr>
        <w:t>obiliários em que for cadastrado para atuar como Formador de Mercado</w:t>
      </w:r>
      <w:r w:rsidR="006C0F91">
        <w:rPr>
          <w:rFonts w:ascii="Arial" w:hAnsi="Arial" w:cs="Arial"/>
          <w:sz w:val="24"/>
          <w:szCs w:val="24"/>
        </w:rPr>
        <w:t>, conforme regras estabelecidas pela B3</w:t>
      </w:r>
      <w:r w:rsidR="006C0F91" w:rsidRPr="00112778">
        <w:rPr>
          <w:rFonts w:ascii="Arial" w:hAnsi="Arial" w:cs="Arial"/>
          <w:sz w:val="24"/>
          <w:szCs w:val="24"/>
        </w:rPr>
        <w:t>.</w:t>
      </w:r>
    </w:p>
    <w:p w14:paraId="2BA4CC73" w14:textId="77777777" w:rsidR="006C0F91" w:rsidRPr="00112778" w:rsidRDefault="006C0F91" w:rsidP="006C0F91">
      <w:pPr>
        <w:pStyle w:val="PargrafodaLista"/>
        <w:spacing w:before="100" w:beforeAutospacing="1" w:after="100" w:afterAutospacing="1" w:line="300" w:lineRule="exact"/>
        <w:ind w:left="142"/>
        <w:jc w:val="both"/>
        <w:rPr>
          <w:rFonts w:ascii="Arial" w:hAnsi="Arial" w:cs="Arial"/>
          <w:sz w:val="24"/>
          <w:szCs w:val="24"/>
        </w:rPr>
      </w:pPr>
    </w:p>
    <w:p w14:paraId="6C441631" w14:textId="65DD399E" w:rsidR="006C0F91" w:rsidRDefault="006C0F91" w:rsidP="006C0F91">
      <w:pPr>
        <w:pStyle w:val="PargrafodaLista"/>
        <w:tabs>
          <w:tab w:val="left" w:pos="709"/>
        </w:tabs>
        <w:spacing w:before="100" w:beforeAutospacing="1" w:after="100" w:afterAutospacing="1" w:line="300" w:lineRule="exact"/>
        <w:ind w:left="0"/>
        <w:jc w:val="both"/>
        <w:rPr>
          <w:rFonts w:ascii="Arial" w:hAnsi="Arial" w:cs="Arial"/>
          <w:b/>
          <w:sz w:val="24"/>
          <w:szCs w:val="24"/>
        </w:rPr>
      </w:pPr>
      <w:r>
        <w:rPr>
          <w:rFonts w:ascii="Arial" w:hAnsi="Arial" w:cs="Arial"/>
          <w:b/>
          <w:sz w:val="24"/>
          <w:szCs w:val="24"/>
        </w:rPr>
        <w:t>CLÁUSULA S</w:t>
      </w:r>
      <w:r w:rsidR="00921E51">
        <w:rPr>
          <w:rFonts w:ascii="Arial" w:hAnsi="Arial" w:cs="Arial"/>
          <w:b/>
          <w:sz w:val="24"/>
          <w:szCs w:val="24"/>
        </w:rPr>
        <w:t>EXTA</w:t>
      </w:r>
      <w:r>
        <w:rPr>
          <w:rFonts w:ascii="Arial" w:hAnsi="Arial" w:cs="Arial"/>
          <w:b/>
          <w:sz w:val="24"/>
          <w:szCs w:val="24"/>
        </w:rPr>
        <w:t xml:space="preserve"> - </w:t>
      </w:r>
      <w:r w:rsidRPr="00112778">
        <w:rPr>
          <w:rFonts w:ascii="Arial" w:hAnsi="Arial" w:cs="Arial"/>
          <w:b/>
          <w:sz w:val="24"/>
          <w:szCs w:val="24"/>
        </w:rPr>
        <w:t xml:space="preserve">DA </w:t>
      </w:r>
      <w:r>
        <w:rPr>
          <w:rFonts w:ascii="Arial" w:hAnsi="Arial" w:cs="Arial"/>
          <w:b/>
          <w:sz w:val="24"/>
          <w:szCs w:val="24"/>
        </w:rPr>
        <w:t xml:space="preserve">VIGÊNCIA, </w:t>
      </w:r>
      <w:r w:rsidRPr="00112778">
        <w:rPr>
          <w:rFonts w:ascii="Arial" w:hAnsi="Arial" w:cs="Arial"/>
          <w:b/>
          <w:sz w:val="24"/>
          <w:szCs w:val="24"/>
        </w:rPr>
        <w:t>RESILIÇÃO E RESCISÃO</w:t>
      </w:r>
    </w:p>
    <w:p w14:paraId="0B143B68" w14:textId="77777777" w:rsidR="006C0F91" w:rsidRPr="00112778" w:rsidRDefault="006C0F91" w:rsidP="006C0F91">
      <w:pPr>
        <w:pStyle w:val="PargrafodaLista"/>
        <w:tabs>
          <w:tab w:val="left" w:pos="709"/>
        </w:tabs>
        <w:spacing w:before="100" w:beforeAutospacing="1" w:after="100" w:afterAutospacing="1" w:line="300" w:lineRule="exact"/>
        <w:ind w:left="0"/>
        <w:jc w:val="both"/>
        <w:rPr>
          <w:rFonts w:ascii="Arial" w:hAnsi="Arial" w:cs="Arial"/>
          <w:b/>
          <w:sz w:val="24"/>
          <w:szCs w:val="24"/>
        </w:rPr>
      </w:pPr>
    </w:p>
    <w:p w14:paraId="2237C3F3" w14:textId="55F3BD23" w:rsidR="006C0F91" w:rsidRDefault="00921E51" w:rsidP="006C0F91">
      <w:pPr>
        <w:pStyle w:val="PargrafodaLista"/>
        <w:spacing w:before="100" w:beforeAutospacing="1" w:after="100" w:afterAutospacing="1" w:line="300" w:lineRule="exact"/>
        <w:ind w:left="0"/>
        <w:jc w:val="both"/>
        <w:rPr>
          <w:rFonts w:ascii="Arial" w:hAnsi="Arial" w:cs="Arial"/>
          <w:sz w:val="24"/>
          <w:szCs w:val="24"/>
        </w:rPr>
      </w:pPr>
      <w:r>
        <w:rPr>
          <w:rFonts w:ascii="Arial" w:hAnsi="Arial" w:cs="Arial"/>
          <w:b/>
          <w:bCs/>
          <w:sz w:val="24"/>
          <w:szCs w:val="24"/>
        </w:rPr>
        <w:t>6</w:t>
      </w:r>
      <w:r w:rsidR="006C0F91" w:rsidRPr="008928D7">
        <w:rPr>
          <w:rFonts w:ascii="Arial" w:hAnsi="Arial" w:cs="Arial"/>
          <w:b/>
          <w:bCs/>
          <w:sz w:val="24"/>
          <w:szCs w:val="24"/>
        </w:rPr>
        <w:t>.1.</w:t>
      </w:r>
      <w:r w:rsidR="006C0F91">
        <w:rPr>
          <w:rFonts w:ascii="Arial" w:hAnsi="Arial" w:cs="Arial"/>
          <w:sz w:val="24"/>
          <w:szCs w:val="24"/>
        </w:rPr>
        <w:tab/>
      </w:r>
      <w:permStart w:id="43260659" w:edGrp="everyone"/>
      <w:r w:rsidR="006C0F91" w:rsidRPr="00112778">
        <w:rPr>
          <w:rFonts w:ascii="Arial" w:eastAsia="Calibri" w:hAnsi="Arial" w:cs="Arial"/>
          <w:sz w:val="24"/>
          <w:szCs w:val="24"/>
        </w:rPr>
        <w:t>Este Contrato entra em vigor na data de sua assinatura e terá vigência por [</w:t>
      </w:r>
      <w:r w:rsidR="006C0F91" w:rsidRPr="00436A38">
        <w:rPr>
          <w:rFonts w:ascii="Arial" w:eastAsia="Calibri" w:hAnsi="Arial" w:cs="Arial"/>
          <w:sz w:val="24"/>
          <w:szCs w:val="24"/>
          <w:highlight w:val="lightGray"/>
        </w:rPr>
        <w:t>prazo indeterminado</w:t>
      </w:r>
      <w:r w:rsidR="006C0F91" w:rsidRPr="00112778">
        <w:rPr>
          <w:rFonts w:ascii="Arial" w:eastAsia="Calibri" w:hAnsi="Arial" w:cs="Arial"/>
          <w:sz w:val="24"/>
          <w:szCs w:val="24"/>
        </w:rPr>
        <w:t>] OU [</w:t>
      </w:r>
      <w:r w:rsidR="006C0F91" w:rsidRPr="00436A38">
        <w:rPr>
          <w:rFonts w:ascii="Arial" w:eastAsia="Calibri" w:hAnsi="Arial" w:cs="Arial"/>
          <w:sz w:val="24"/>
          <w:szCs w:val="24"/>
          <w:highlight w:val="lightGray"/>
        </w:rPr>
        <w:t>pelo período de [●] ([●]</w:t>
      </w:r>
      <w:r w:rsidR="006C0F91" w:rsidRPr="00112778">
        <w:rPr>
          <w:rFonts w:ascii="Arial" w:eastAsia="Calibri" w:hAnsi="Arial" w:cs="Arial"/>
          <w:sz w:val="24"/>
          <w:szCs w:val="24"/>
        </w:rPr>
        <w:t xml:space="preserve">) a contar da data de sua </w:t>
      </w:r>
      <w:r w:rsidR="006C0F91">
        <w:rPr>
          <w:rFonts w:ascii="Arial" w:eastAsia="Calibri" w:hAnsi="Arial" w:cs="Arial"/>
          <w:sz w:val="24"/>
          <w:szCs w:val="24"/>
        </w:rPr>
        <w:t>celebração.</w:t>
      </w:r>
    </w:p>
    <w:permEnd w:id="43260659"/>
    <w:p w14:paraId="5064F979" w14:textId="77777777" w:rsidR="006C0F91" w:rsidRDefault="006C0F91" w:rsidP="006C0F91">
      <w:pPr>
        <w:pStyle w:val="PargrafodaLista"/>
        <w:spacing w:before="100" w:beforeAutospacing="1" w:after="100" w:afterAutospacing="1" w:line="300" w:lineRule="exact"/>
        <w:ind w:left="0"/>
        <w:jc w:val="both"/>
        <w:rPr>
          <w:rFonts w:ascii="Arial" w:hAnsi="Arial" w:cs="Arial"/>
          <w:sz w:val="24"/>
          <w:szCs w:val="24"/>
        </w:rPr>
      </w:pPr>
    </w:p>
    <w:p w14:paraId="4CC379A3" w14:textId="00FED65F" w:rsidR="006C0F91" w:rsidRPr="00112778" w:rsidRDefault="00921E51" w:rsidP="006C0F91">
      <w:pPr>
        <w:pStyle w:val="PargrafodaLista"/>
        <w:spacing w:before="100" w:beforeAutospacing="1" w:after="100" w:afterAutospacing="1" w:line="300" w:lineRule="exact"/>
        <w:ind w:left="0"/>
        <w:jc w:val="both"/>
        <w:rPr>
          <w:rFonts w:ascii="Arial" w:eastAsia="Calibri" w:hAnsi="Arial" w:cs="Arial"/>
          <w:sz w:val="24"/>
          <w:szCs w:val="24"/>
        </w:rPr>
      </w:pPr>
      <w:r>
        <w:rPr>
          <w:rFonts w:ascii="Arial" w:eastAsia="Calibri" w:hAnsi="Arial" w:cs="Arial"/>
          <w:b/>
          <w:bCs/>
          <w:sz w:val="24"/>
          <w:szCs w:val="24"/>
        </w:rPr>
        <w:t>6</w:t>
      </w:r>
      <w:r w:rsidR="006C0F91" w:rsidRPr="008928D7">
        <w:rPr>
          <w:rFonts w:ascii="Arial" w:eastAsia="Calibri" w:hAnsi="Arial" w:cs="Arial"/>
          <w:b/>
          <w:bCs/>
          <w:sz w:val="24"/>
          <w:szCs w:val="24"/>
        </w:rPr>
        <w:t>.2.</w:t>
      </w:r>
      <w:r w:rsidR="006C0F91">
        <w:rPr>
          <w:rFonts w:ascii="Arial" w:eastAsia="Calibri" w:hAnsi="Arial" w:cs="Arial"/>
          <w:sz w:val="24"/>
          <w:szCs w:val="24"/>
        </w:rPr>
        <w:tab/>
      </w:r>
      <w:r w:rsidR="006C0F91" w:rsidRPr="00112778">
        <w:rPr>
          <w:rFonts w:ascii="Arial" w:eastAsia="Calibri" w:hAnsi="Arial" w:cs="Arial"/>
          <w:sz w:val="24"/>
          <w:szCs w:val="24"/>
        </w:rPr>
        <w:t>Este Contrato pode ser resilido e/ou rescindido a qualquer tempo e sem qualquer ônus por qualquer das Partes, mediante comunicação prévia escrita enviada à outra parte e para a B3, com antecedência mínima de 30 (trinta) dias.</w:t>
      </w:r>
    </w:p>
    <w:p w14:paraId="021E4486" w14:textId="77777777" w:rsidR="006C0F91" w:rsidRDefault="006C0F91" w:rsidP="006C0F91">
      <w:pPr>
        <w:pStyle w:val="PargrafodaLista"/>
        <w:spacing w:before="100" w:beforeAutospacing="1" w:after="100" w:afterAutospacing="1" w:line="300" w:lineRule="exact"/>
        <w:ind w:left="0"/>
        <w:jc w:val="both"/>
        <w:rPr>
          <w:rFonts w:ascii="Arial" w:hAnsi="Arial" w:cs="Arial"/>
          <w:sz w:val="24"/>
          <w:szCs w:val="24"/>
        </w:rPr>
      </w:pPr>
    </w:p>
    <w:p w14:paraId="5E378824" w14:textId="1DB32681" w:rsidR="006C0F91" w:rsidRDefault="00921E51" w:rsidP="006C0F91">
      <w:pPr>
        <w:pStyle w:val="PargrafodaLista"/>
        <w:spacing w:before="100" w:beforeAutospacing="1" w:after="100" w:afterAutospacing="1" w:line="300" w:lineRule="exact"/>
        <w:ind w:left="0"/>
        <w:jc w:val="both"/>
        <w:rPr>
          <w:rFonts w:ascii="Arial" w:hAnsi="Arial" w:cs="Arial"/>
          <w:sz w:val="24"/>
          <w:szCs w:val="24"/>
        </w:rPr>
      </w:pPr>
      <w:r>
        <w:rPr>
          <w:rFonts w:ascii="Arial" w:hAnsi="Arial" w:cs="Arial"/>
          <w:b/>
          <w:bCs/>
          <w:sz w:val="24"/>
          <w:szCs w:val="24"/>
        </w:rPr>
        <w:t>6</w:t>
      </w:r>
      <w:r w:rsidR="006C0F91" w:rsidRPr="008928D7">
        <w:rPr>
          <w:rFonts w:ascii="Arial" w:hAnsi="Arial" w:cs="Arial"/>
          <w:b/>
          <w:bCs/>
          <w:sz w:val="24"/>
          <w:szCs w:val="24"/>
        </w:rPr>
        <w:t>.</w:t>
      </w:r>
      <w:r w:rsidR="006C0F91">
        <w:rPr>
          <w:rFonts w:ascii="Arial" w:hAnsi="Arial" w:cs="Arial"/>
          <w:b/>
          <w:bCs/>
          <w:sz w:val="24"/>
          <w:szCs w:val="24"/>
        </w:rPr>
        <w:t>3</w:t>
      </w:r>
      <w:r w:rsidR="006C0F91" w:rsidRPr="008928D7">
        <w:rPr>
          <w:rFonts w:ascii="Arial" w:hAnsi="Arial" w:cs="Arial"/>
          <w:b/>
          <w:bCs/>
          <w:sz w:val="24"/>
          <w:szCs w:val="24"/>
        </w:rPr>
        <w:t>.</w:t>
      </w:r>
      <w:r w:rsidR="006C0F91">
        <w:rPr>
          <w:rFonts w:ascii="Arial" w:hAnsi="Arial" w:cs="Arial"/>
          <w:sz w:val="24"/>
          <w:szCs w:val="24"/>
        </w:rPr>
        <w:tab/>
      </w:r>
      <w:r w:rsidR="006C0F91" w:rsidRPr="00112778">
        <w:rPr>
          <w:rFonts w:ascii="Arial" w:hAnsi="Arial" w:cs="Arial"/>
          <w:sz w:val="24"/>
          <w:szCs w:val="24"/>
        </w:rPr>
        <w:t>Este Contrato também poderá ser resilido pel</w:t>
      </w:r>
      <w:r w:rsidR="006C0F91">
        <w:rPr>
          <w:rFonts w:ascii="Arial" w:hAnsi="Arial" w:cs="Arial"/>
          <w:sz w:val="24"/>
          <w:szCs w:val="24"/>
        </w:rPr>
        <w:t>a Contratante</w:t>
      </w:r>
      <w:r w:rsidR="006C0F91" w:rsidRPr="00112778">
        <w:rPr>
          <w:rFonts w:ascii="Arial" w:hAnsi="Arial" w:cs="Arial"/>
          <w:sz w:val="24"/>
          <w:szCs w:val="24"/>
        </w:rPr>
        <w:t>, em caso de descumprimento, pela</w:t>
      </w:r>
      <w:r w:rsidR="006C0F91">
        <w:rPr>
          <w:rFonts w:ascii="Arial" w:hAnsi="Arial" w:cs="Arial"/>
          <w:sz w:val="24"/>
          <w:szCs w:val="24"/>
        </w:rPr>
        <w:t xml:space="preserve"> Formador de Mercado</w:t>
      </w:r>
      <w:r w:rsidR="006C0F91" w:rsidRPr="00112778">
        <w:rPr>
          <w:rFonts w:ascii="Arial" w:hAnsi="Arial" w:cs="Arial"/>
          <w:sz w:val="24"/>
          <w:szCs w:val="24"/>
        </w:rPr>
        <w:t xml:space="preserve">, de quaisquer das obrigações previstas neste Contrato, mediante aviso prévio de </w:t>
      </w:r>
      <w:r w:rsidR="006C0F91">
        <w:rPr>
          <w:rFonts w:ascii="Arial" w:hAnsi="Arial" w:cs="Arial"/>
          <w:sz w:val="24"/>
          <w:szCs w:val="24"/>
        </w:rPr>
        <w:t>30</w:t>
      </w:r>
      <w:r w:rsidR="006C0F91" w:rsidRPr="00112778">
        <w:rPr>
          <w:rFonts w:ascii="Arial" w:hAnsi="Arial" w:cs="Arial"/>
          <w:sz w:val="24"/>
          <w:szCs w:val="24"/>
        </w:rPr>
        <w:t xml:space="preserve"> (</w:t>
      </w:r>
      <w:r w:rsidR="006C0F91">
        <w:rPr>
          <w:rFonts w:ascii="Arial" w:hAnsi="Arial" w:cs="Arial"/>
          <w:sz w:val="24"/>
          <w:szCs w:val="24"/>
        </w:rPr>
        <w:t>trinta</w:t>
      </w:r>
      <w:r w:rsidR="006C0F91" w:rsidRPr="00112778">
        <w:rPr>
          <w:rFonts w:ascii="Arial" w:hAnsi="Arial" w:cs="Arial"/>
          <w:sz w:val="24"/>
          <w:szCs w:val="24"/>
        </w:rPr>
        <w:t xml:space="preserve">) dias corridos </w:t>
      </w:r>
      <w:r w:rsidR="006C0F91">
        <w:rPr>
          <w:rFonts w:ascii="Arial" w:hAnsi="Arial" w:cs="Arial"/>
          <w:sz w:val="24"/>
          <w:szCs w:val="24"/>
        </w:rPr>
        <w:t>ao Formador de Mercado e à B3.</w:t>
      </w:r>
    </w:p>
    <w:p w14:paraId="136EC784" w14:textId="77777777" w:rsidR="006C0F91" w:rsidRDefault="006C0F91" w:rsidP="006C0F91">
      <w:pPr>
        <w:pStyle w:val="PargrafodaLista"/>
        <w:spacing w:before="100" w:beforeAutospacing="1" w:after="100" w:afterAutospacing="1" w:line="300" w:lineRule="exact"/>
        <w:ind w:left="0"/>
        <w:jc w:val="both"/>
        <w:rPr>
          <w:rFonts w:ascii="Arial" w:hAnsi="Arial" w:cs="Arial"/>
          <w:sz w:val="24"/>
          <w:szCs w:val="24"/>
        </w:rPr>
      </w:pPr>
    </w:p>
    <w:p w14:paraId="1BE8D5CB" w14:textId="73E4E997" w:rsidR="006C0F91" w:rsidRPr="00112778" w:rsidRDefault="00921E51" w:rsidP="006C0F91">
      <w:pPr>
        <w:pStyle w:val="PargrafodaLista"/>
        <w:spacing w:before="100" w:beforeAutospacing="1" w:after="100" w:afterAutospacing="1" w:line="300" w:lineRule="exact"/>
        <w:ind w:left="0"/>
        <w:jc w:val="both"/>
        <w:rPr>
          <w:rFonts w:ascii="Arial" w:hAnsi="Arial" w:cs="Arial"/>
          <w:sz w:val="24"/>
          <w:szCs w:val="24"/>
        </w:rPr>
      </w:pPr>
      <w:r>
        <w:rPr>
          <w:rFonts w:ascii="Arial" w:hAnsi="Arial" w:cs="Arial"/>
          <w:b/>
          <w:bCs/>
          <w:sz w:val="24"/>
          <w:szCs w:val="24"/>
        </w:rPr>
        <w:t>6</w:t>
      </w:r>
      <w:r w:rsidR="006C0F91" w:rsidRPr="42913C25">
        <w:rPr>
          <w:rFonts w:ascii="Arial" w:hAnsi="Arial" w:cs="Arial"/>
          <w:b/>
          <w:bCs/>
          <w:sz w:val="24"/>
          <w:szCs w:val="24"/>
        </w:rPr>
        <w:t>.4.</w:t>
      </w:r>
      <w:r w:rsidR="006C0F91">
        <w:tab/>
      </w:r>
      <w:r w:rsidR="006C0F91" w:rsidRPr="42913C25">
        <w:rPr>
          <w:rFonts w:ascii="Arial" w:hAnsi="Arial" w:cs="Arial"/>
          <w:sz w:val="24"/>
          <w:szCs w:val="24"/>
        </w:rPr>
        <w:t xml:space="preserve">Este Contrato também poderá ser resilido pelo Formador de Mercado, em caso de descumprimento, pela Contratante, de quaisquer das obrigações previstas neste Contrato, mediante aviso prévio de 30 (trinta) dias corridos à Contratante e à B3, respeitado o período mínimo de atuação estabelecido no Ofício Circular 109/2015-DP, ou outro </w:t>
      </w:r>
      <w:r w:rsidR="006C0F91">
        <w:rPr>
          <w:rFonts w:ascii="Arial" w:hAnsi="Arial" w:cs="Arial"/>
          <w:sz w:val="24"/>
          <w:szCs w:val="24"/>
        </w:rPr>
        <w:t xml:space="preserve">ofício ou documento </w:t>
      </w:r>
      <w:r w:rsidR="006C0F91" w:rsidRPr="42913C25">
        <w:rPr>
          <w:rFonts w:ascii="Arial" w:hAnsi="Arial" w:cs="Arial"/>
          <w:sz w:val="24"/>
          <w:szCs w:val="24"/>
        </w:rPr>
        <w:t>que venha a substituí-lo.</w:t>
      </w:r>
    </w:p>
    <w:p w14:paraId="4E5E811F" w14:textId="77777777" w:rsidR="006C0F91" w:rsidRDefault="006C0F91" w:rsidP="006C0F91">
      <w:pPr>
        <w:pStyle w:val="PargrafodaLista"/>
        <w:spacing w:before="100" w:beforeAutospacing="1" w:after="100" w:afterAutospacing="1" w:line="300" w:lineRule="exact"/>
        <w:ind w:left="0"/>
        <w:jc w:val="both"/>
        <w:rPr>
          <w:rFonts w:ascii="Arial" w:hAnsi="Arial" w:cs="Arial"/>
          <w:sz w:val="24"/>
          <w:szCs w:val="24"/>
        </w:rPr>
      </w:pPr>
    </w:p>
    <w:p w14:paraId="1A8C5AD4" w14:textId="1CC06E8E" w:rsidR="006C0F91" w:rsidRDefault="00921E51" w:rsidP="006C0F91">
      <w:pPr>
        <w:pStyle w:val="PargrafodaLista"/>
        <w:spacing w:before="100" w:beforeAutospacing="1" w:after="100" w:afterAutospacing="1" w:line="300" w:lineRule="exact"/>
        <w:ind w:left="0"/>
        <w:jc w:val="both"/>
        <w:rPr>
          <w:rFonts w:ascii="Arial" w:eastAsia="Calibri" w:hAnsi="Arial" w:cs="Arial"/>
          <w:sz w:val="24"/>
          <w:szCs w:val="24"/>
        </w:rPr>
      </w:pPr>
      <w:r>
        <w:rPr>
          <w:rFonts w:ascii="Arial" w:hAnsi="Arial" w:cs="Arial"/>
          <w:b/>
          <w:bCs/>
          <w:sz w:val="24"/>
          <w:szCs w:val="24"/>
        </w:rPr>
        <w:t>6</w:t>
      </w:r>
      <w:r w:rsidR="006C0F91" w:rsidRPr="008928D7">
        <w:rPr>
          <w:rFonts w:ascii="Arial" w:hAnsi="Arial" w:cs="Arial"/>
          <w:b/>
          <w:bCs/>
          <w:sz w:val="24"/>
          <w:szCs w:val="24"/>
        </w:rPr>
        <w:t>.</w:t>
      </w:r>
      <w:r w:rsidR="006C0F91">
        <w:rPr>
          <w:rFonts w:ascii="Arial" w:hAnsi="Arial" w:cs="Arial"/>
          <w:b/>
          <w:bCs/>
          <w:sz w:val="24"/>
          <w:szCs w:val="24"/>
        </w:rPr>
        <w:t>5</w:t>
      </w:r>
      <w:r w:rsidR="006C0F91" w:rsidRPr="008928D7">
        <w:rPr>
          <w:rFonts w:ascii="Arial" w:hAnsi="Arial" w:cs="Arial"/>
          <w:b/>
          <w:bCs/>
          <w:sz w:val="24"/>
          <w:szCs w:val="24"/>
        </w:rPr>
        <w:t>.</w:t>
      </w:r>
      <w:r w:rsidR="006C0F91" w:rsidRPr="008928D7">
        <w:rPr>
          <w:rFonts w:ascii="Arial" w:hAnsi="Arial" w:cs="Arial"/>
          <w:b/>
          <w:bCs/>
          <w:sz w:val="24"/>
          <w:szCs w:val="24"/>
        </w:rPr>
        <w:tab/>
      </w:r>
      <w:r w:rsidR="006C0F91" w:rsidRPr="008928D7">
        <w:rPr>
          <w:rFonts w:ascii="Arial" w:eastAsia="Calibri" w:hAnsi="Arial" w:cs="Arial"/>
          <w:sz w:val="24"/>
          <w:szCs w:val="24"/>
        </w:rPr>
        <w:t xml:space="preserve">Este </w:t>
      </w:r>
      <w:r w:rsidR="006C0F91" w:rsidRPr="008928D7">
        <w:rPr>
          <w:rFonts w:ascii="Arial" w:hAnsi="Arial" w:cs="Arial"/>
          <w:sz w:val="24"/>
          <w:szCs w:val="24"/>
        </w:rPr>
        <w:t>Contrato</w:t>
      </w:r>
      <w:r w:rsidR="006C0F91" w:rsidRPr="008928D7">
        <w:rPr>
          <w:rFonts w:ascii="Arial" w:eastAsia="Calibri" w:hAnsi="Arial" w:cs="Arial"/>
          <w:sz w:val="24"/>
          <w:szCs w:val="24"/>
        </w:rPr>
        <w:t xml:space="preserve"> será rescindido de pleno direito na hipótese de pedido de recuperação judicial, formulação de plano de recuperação extrajudicial, intervenção, regime de administração especial temporária, liquidação extrajudicial ou falência de qualquer das Partes.</w:t>
      </w:r>
    </w:p>
    <w:p w14:paraId="15854552" w14:textId="77777777" w:rsidR="006C0F91" w:rsidRDefault="006C0F91" w:rsidP="006C0F91">
      <w:pPr>
        <w:pStyle w:val="PargrafodaLista"/>
        <w:spacing w:before="100" w:beforeAutospacing="1" w:after="100" w:afterAutospacing="1" w:line="300" w:lineRule="exact"/>
        <w:ind w:left="0"/>
        <w:jc w:val="both"/>
        <w:rPr>
          <w:rFonts w:ascii="Arial" w:eastAsia="Calibri" w:hAnsi="Arial" w:cs="Arial"/>
          <w:sz w:val="24"/>
          <w:szCs w:val="24"/>
        </w:rPr>
      </w:pPr>
    </w:p>
    <w:p w14:paraId="34C10726" w14:textId="7CDD52BC" w:rsidR="006C0F91" w:rsidRPr="008928D7" w:rsidRDefault="00921E51" w:rsidP="006C0F91">
      <w:pPr>
        <w:pStyle w:val="PargrafodaLista"/>
        <w:spacing w:before="100" w:beforeAutospacing="1" w:after="100" w:afterAutospacing="1" w:line="300" w:lineRule="exact"/>
        <w:ind w:left="0"/>
        <w:jc w:val="both"/>
        <w:rPr>
          <w:rFonts w:ascii="Arial" w:hAnsi="Arial" w:cs="Arial"/>
          <w:sz w:val="24"/>
          <w:szCs w:val="24"/>
        </w:rPr>
      </w:pPr>
      <w:r>
        <w:rPr>
          <w:rFonts w:ascii="Arial" w:eastAsia="Calibri" w:hAnsi="Arial" w:cs="Arial"/>
          <w:b/>
          <w:bCs/>
          <w:sz w:val="24"/>
          <w:szCs w:val="24"/>
        </w:rPr>
        <w:t>6</w:t>
      </w:r>
      <w:r w:rsidR="006C0F91" w:rsidRPr="4B26CF69">
        <w:rPr>
          <w:rFonts w:ascii="Arial" w:eastAsia="Calibri" w:hAnsi="Arial" w:cs="Arial"/>
          <w:b/>
          <w:bCs/>
          <w:sz w:val="24"/>
          <w:szCs w:val="24"/>
        </w:rPr>
        <w:t>.6</w:t>
      </w:r>
      <w:r w:rsidR="006C0F91" w:rsidRPr="4B26CF69">
        <w:rPr>
          <w:rFonts w:ascii="Arial" w:eastAsia="Calibri" w:hAnsi="Arial" w:cs="Arial"/>
          <w:sz w:val="24"/>
          <w:szCs w:val="24"/>
        </w:rPr>
        <w:t>.</w:t>
      </w:r>
      <w:r w:rsidR="006C0F91">
        <w:tab/>
      </w:r>
      <w:r w:rsidR="006C0F91" w:rsidRPr="4B26CF69">
        <w:rPr>
          <w:rFonts w:ascii="Arial" w:hAnsi="Arial" w:cs="Arial"/>
          <w:sz w:val="24"/>
          <w:szCs w:val="24"/>
        </w:rPr>
        <w:t xml:space="preserve">O Formador de Mercado poderá solicitar o cancelamento do seu credenciamento voluntário, mediante aviso prévio de 30 (trinta) dias corridos à B3 e à Contratante, respeitado o período mínimo de atuação estabelecido no Ofício Circular 109/2015-DP, ou outro </w:t>
      </w:r>
      <w:r w:rsidR="006C0F91">
        <w:rPr>
          <w:rFonts w:ascii="Arial" w:hAnsi="Arial" w:cs="Arial"/>
          <w:sz w:val="24"/>
          <w:szCs w:val="24"/>
        </w:rPr>
        <w:t xml:space="preserve">ofício ou documento </w:t>
      </w:r>
      <w:r w:rsidR="006C0F91" w:rsidRPr="4B26CF69">
        <w:rPr>
          <w:rFonts w:ascii="Arial" w:hAnsi="Arial" w:cs="Arial"/>
          <w:sz w:val="24"/>
          <w:szCs w:val="24"/>
        </w:rPr>
        <w:t>que venha a substituí-lo.</w:t>
      </w:r>
      <w:r w:rsidR="006C0F91" w:rsidRPr="00D942D0">
        <w:rPr>
          <w:rFonts w:ascii="Arial" w:hAnsi="Arial" w:cs="Arial"/>
          <w:sz w:val="24"/>
          <w:szCs w:val="24"/>
        </w:rPr>
        <w:t> </w:t>
      </w:r>
    </w:p>
    <w:p w14:paraId="6C3C04A9" w14:textId="77777777" w:rsidR="006C0F91" w:rsidRDefault="006C0F91" w:rsidP="006C0F91">
      <w:pPr>
        <w:pStyle w:val="PargrafodaLista"/>
        <w:spacing w:before="100" w:beforeAutospacing="1" w:after="100" w:afterAutospacing="1" w:line="300" w:lineRule="exact"/>
        <w:ind w:left="0"/>
        <w:jc w:val="both"/>
        <w:rPr>
          <w:rFonts w:ascii="Arial" w:hAnsi="Arial" w:cs="Arial"/>
          <w:sz w:val="24"/>
          <w:szCs w:val="24"/>
        </w:rPr>
      </w:pPr>
    </w:p>
    <w:p w14:paraId="558BA8A7" w14:textId="650A33C9" w:rsidR="006C0F91" w:rsidRDefault="00921E51" w:rsidP="006C0F91">
      <w:pPr>
        <w:pStyle w:val="PargrafodaLista"/>
        <w:spacing w:before="100" w:beforeAutospacing="1" w:after="100" w:afterAutospacing="1" w:line="300" w:lineRule="exact"/>
        <w:ind w:left="0"/>
        <w:jc w:val="both"/>
        <w:rPr>
          <w:rFonts w:ascii="Arial" w:eastAsia="Calibri" w:hAnsi="Arial" w:cs="Arial"/>
          <w:sz w:val="24"/>
          <w:szCs w:val="24"/>
        </w:rPr>
      </w:pPr>
      <w:r>
        <w:rPr>
          <w:rFonts w:ascii="Arial" w:hAnsi="Arial" w:cs="Arial"/>
          <w:b/>
          <w:bCs/>
          <w:sz w:val="24"/>
          <w:szCs w:val="24"/>
        </w:rPr>
        <w:t>6</w:t>
      </w:r>
      <w:r w:rsidR="006C0F91" w:rsidRPr="008928D7">
        <w:rPr>
          <w:rFonts w:ascii="Arial" w:hAnsi="Arial" w:cs="Arial"/>
          <w:b/>
          <w:bCs/>
          <w:sz w:val="24"/>
          <w:szCs w:val="24"/>
        </w:rPr>
        <w:t>.</w:t>
      </w:r>
      <w:r w:rsidR="006C0F91">
        <w:rPr>
          <w:rFonts w:ascii="Arial" w:hAnsi="Arial" w:cs="Arial"/>
          <w:b/>
          <w:bCs/>
          <w:sz w:val="24"/>
          <w:szCs w:val="24"/>
        </w:rPr>
        <w:t>7</w:t>
      </w:r>
      <w:r w:rsidR="006C0F91" w:rsidRPr="008928D7">
        <w:rPr>
          <w:rFonts w:ascii="Arial" w:hAnsi="Arial" w:cs="Arial"/>
          <w:b/>
          <w:bCs/>
          <w:sz w:val="24"/>
          <w:szCs w:val="24"/>
        </w:rPr>
        <w:t>.</w:t>
      </w:r>
      <w:r w:rsidR="006C0F91">
        <w:rPr>
          <w:rFonts w:ascii="Arial" w:hAnsi="Arial" w:cs="Arial"/>
          <w:sz w:val="24"/>
          <w:szCs w:val="24"/>
        </w:rPr>
        <w:t xml:space="preserve"> </w:t>
      </w:r>
      <w:r w:rsidR="006C0F91">
        <w:rPr>
          <w:rFonts w:ascii="Arial" w:hAnsi="Arial" w:cs="Arial"/>
          <w:sz w:val="24"/>
          <w:szCs w:val="24"/>
        </w:rPr>
        <w:tab/>
      </w:r>
      <w:r w:rsidR="006C0F91" w:rsidRPr="00112778">
        <w:rPr>
          <w:rFonts w:ascii="Arial" w:eastAsia="Calibri" w:hAnsi="Arial" w:cs="Arial"/>
          <w:sz w:val="24"/>
          <w:szCs w:val="24"/>
        </w:rPr>
        <w:t>A</w:t>
      </w:r>
      <w:r w:rsidR="006C0F91">
        <w:rPr>
          <w:rFonts w:ascii="Arial" w:eastAsia="Calibri" w:hAnsi="Arial" w:cs="Arial"/>
          <w:sz w:val="24"/>
          <w:szCs w:val="24"/>
        </w:rPr>
        <w:t xml:space="preserve">pós o término do prazo de antecedência previsto nas cláusulas </w:t>
      </w:r>
      <w:r w:rsidR="00EE6478">
        <w:rPr>
          <w:rFonts w:ascii="Arial" w:eastAsia="Calibri" w:hAnsi="Arial" w:cs="Arial"/>
          <w:sz w:val="24"/>
          <w:szCs w:val="24"/>
        </w:rPr>
        <w:t>6</w:t>
      </w:r>
      <w:r w:rsidR="006C0F91">
        <w:rPr>
          <w:rFonts w:ascii="Arial" w:eastAsia="Calibri" w:hAnsi="Arial" w:cs="Arial"/>
          <w:sz w:val="24"/>
          <w:szCs w:val="24"/>
        </w:rPr>
        <w:t xml:space="preserve">.2, </w:t>
      </w:r>
      <w:r w:rsidR="00EE6478">
        <w:rPr>
          <w:rFonts w:ascii="Arial" w:eastAsia="Calibri" w:hAnsi="Arial" w:cs="Arial"/>
          <w:sz w:val="24"/>
          <w:szCs w:val="24"/>
        </w:rPr>
        <w:t>6</w:t>
      </w:r>
      <w:r w:rsidR="006C0F91">
        <w:rPr>
          <w:rFonts w:ascii="Arial" w:eastAsia="Calibri" w:hAnsi="Arial" w:cs="Arial"/>
          <w:sz w:val="24"/>
          <w:szCs w:val="24"/>
        </w:rPr>
        <w:t xml:space="preserve">.3 e </w:t>
      </w:r>
      <w:r w:rsidR="00EE6478">
        <w:rPr>
          <w:rFonts w:ascii="Arial" w:eastAsia="Calibri" w:hAnsi="Arial" w:cs="Arial"/>
          <w:sz w:val="24"/>
          <w:szCs w:val="24"/>
        </w:rPr>
        <w:t>6</w:t>
      </w:r>
      <w:r w:rsidR="006C0F91">
        <w:rPr>
          <w:rFonts w:ascii="Arial" w:eastAsia="Calibri" w:hAnsi="Arial" w:cs="Arial"/>
          <w:sz w:val="24"/>
          <w:szCs w:val="24"/>
        </w:rPr>
        <w:t xml:space="preserve">.4. e </w:t>
      </w:r>
      <w:r w:rsidR="00EE6478">
        <w:rPr>
          <w:rFonts w:ascii="Arial" w:eastAsia="Calibri" w:hAnsi="Arial" w:cs="Arial"/>
          <w:sz w:val="24"/>
          <w:szCs w:val="24"/>
        </w:rPr>
        <w:t>6</w:t>
      </w:r>
      <w:r w:rsidR="006C0F91">
        <w:rPr>
          <w:rFonts w:ascii="Arial" w:eastAsia="Calibri" w:hAnsi="Arial" w:cs="Arial"/>
          <w:sz w:val="24"/>
          <w:szCs w:val="24"/>
        </w:rPr>
        <w:t xml:space="preserve">.6. acima, o Formador de Mercado será imediatamente descredenciado </w:t>
      </w:r>
      <w:r w:rsidR="006C0F91" w:rsidRPr="00112778">
        <w:rPr>
          <w:rFonts w:ascii="Arial" w:eastAsia="Calibri" w:hAnsi="Arial" w:cs="Arial"/>
          <w:sz w:val="24"/>
          <w:szCs w:val="24"/>
        </w:rPr>
        <w:t xml:space="preserve">para a atividade objeto deste </w:t>
      </w:r>
      <w:r w:rsidR="006C0F91" w:rsidRPr="00112778">
        <w:rPr>
          <w:rFonts w:ascii="Arial" w:hAnsi="Arial" w:cs="Arial"/>
          <w:sz w:val="24"/>
          <w:szCs w:val="24"/>
        </w:rPr>
        <w:t>Contrato</w:t>
      </w:r>
      <w:r w:rsidR="006C0F91" w:rsidRPr="00112778">
        <w:rPr>
          <w:rFonts w:ascii="Arial" w:eastAsia="Calibri" w:hAnsi="Arial" w:cs="Arial"/>
          <w:sz w:val="24"/>
          <w:szCs w:val="24"/>
        </w:rPr>
        <w:t>.</w:t>
      </w:r>
    </w:p>
    <w:p w14:paraId="69D1DFD0" w14:textId="77777777" w:rsidR="006C0F91" w:rsidRDefault="006C0F91" w:rsidP="006C0F91">
      <w:pPr>
        <w:pStyle w:val="PargrafodaLista"/>
        <w:spacing w:before="100" w:beforeAutospacing="1" w:after="100" w:afterAutospacing="1" w:line="300" w:lineRule="exact"/>
        <w:ind w:left="0"/>
        <w:jc w:val="both"/>
        <w:rPr>
          <w:rFonts w:ascii="Arial" w:eastAsia="Calibri" w:hAnsi="Arial" w:cs="Arial"/>
          <w:sz w:val="24"/>
          <w:szCs w:val="24"/>
        </w:rPr>
      </w:pPr>
    </w:p>
    <w:p w14:paraId="338423E7" w14:textId="2E9ECD92" w:rsidR="006C0F91" w:rsidRDefault="00921E51" w:rsidP="006C0F91">
      <w:pPr>
        <w:pStyle w:val="PargrafodaLista"/>
        <w:spacing w:before="100" w:beforeAutospacing="1" w:after="100" w:afterAutospacing="1" w:line="300" w:lineRule="exact"/>
        <w:ind w:left="0"/>
        <w:jc w:val="both"/>
        <w:rPr>
          <w:rFonts w:ascii="Arial" w:eastAsia="Calibri" w:hAnsi="Arial" w:cs="Arial"/>
          <w:sz w:val="24"/>
          <w:szCs w:val="24"/>
        </w:rPr>
      </w:pPr>
      <w:r>
        <w:rPr>
          <w:rFonts w:ascii="Arial" w:eastAsia="Calibri" w:hAnsi="Arial" w:cs="Arial"/>
          <w:b/>
          <w:bCs/>
          <w:sz w:val="24"/>
          <w:szCs w:val="24"/>
        </w:rPr>
        <w:t>6</w:t>
      </w:r>
      <w:r w:rsidR="006C0F91" w:rsidRPr="008928D7">
        <w:rPr>
          <w:rFonts w:ascii="Arial" w:eastAsia="Calibri" w:hAnsi="Arial" w:cs="Arial"/>
          <w:b/>
          <w:bCs/>
          <w:sz w:val="24"/>
          <w:szCs w:val="24"/>
        </w:rPr>
        <w:t>.</w:t>
      </w:r>
      <w:r w:rsidR="006C0F91">
        <w:rPr>
          <w:rFonts w:ascii="Arial" w:eastAsia="Calibri" w:hAnsi="Arial" w:cs="Arial"/>
          <w:b/>
          <w:bCs/>
          <w:sz w:val="24"/>
          <w:szCs w:val="24"/>
        </w:rPr>
        <w:t>8</w:t>
      </w:r>
      <w:r w:rsidR="006C0F91" w:rsidRPr="008928D7">
        <w:rPr>
          <w:rFonts w:ascii="Arial" w:eastAsia="Calibri" w:hAnsi="Arial" w:cs="Arial"/>
          <w:b/>
          <w:bCs/>
          <w:sz w:val="24"/>
          <w:szCs w:val="24"/>
        </w:rPr>
        <w:t>.</w:t>
      </w:r>
      <w:r w:rsidR="006C0F91">
        <w:rPr>
          <w:rFonts w:ascii="Arial" w:eastAsia="Calibri" w:hAnsi="Arial" w:cs="Arial"/>
          <w:sz w:val="24"/>
          <w:szCs w:val="24"/>
        </w:rPr>
        <w:tab/>
      </w:r>
      <w:r w:rsidR="006C0F91" w:rsidRPr="008928D7">
        <w:rPr>
          <w:rFonts w:ascii="Arial" w:eastAsia="Calibri" w:hAnsi="Arial" w:cs="Arial"/>
          <w:sz w:val="24"/>
          <w:szCs w:val="24"/>
        </w:rPr>
        <w:t xml:space="preserve">A resilição e/ou rescisão deste </w:t>
      </w:r>
      <w:r w:rsidR="006C0F91" w:rsidRPr="008928D7">
        <w:rPr>
          <w:rFonts w:ascii="Arial" w:hAnsi="Arial" w:cs="Arial"/>
          <w:sz w:val="24"/>
          <w:szCs w:val="24"/>
        </w:rPr>
        <w:t>Contrato</w:t>
      </w:r>
      <w:r w:rsidR="006C0F91" w:rsidRPr="008928D7">
        <w:rPr>
          <w:rFonts w:ascii="Arial" w:eastAsia="Calibri" w:hAnsi="Arial" w:cs="Arial"/>
          <w:sz w:val="24"/>
          <w:szCs w:val="24"/>
        </w:rPr>
        <w:t xml:space="preserve"> e o descredenciamento do </w:t>
      </w:r>
      <w:r w:rsidR="006C0F91" w:rsidRPr="008928D7">
        <w:rPr>
          <w:rFonts w:ascii="Arial" w:hAnsi="Arial" w:cs="Arial"/>
          <w:sz w:val="24"/>
          <w:szCs w:val="24"/>
        </w:rPr>
        <w:t>Formador de Mercado</w:t>
      </w:r>
      <w:r w:rsidR="006C0F91" w:rsidRPr="008928D7">
        <w:rPr>
          <w:rFonts w:ascii="Arial" w:eastAsia="Calibri" w:hAnsi="Arial" w:cs="Arial"/>
          <w:sz w:val="24"/>
          <w:szCs w:val="24"/>
        </w:rPr>
        <w:t xml:space="preserve">, indicados nesta cláusula </w:t>
      </w:r>
      <w:r w:rsidR="00EE6478">
        <w:rPr>
          <w:rFonts w:ascii="Arial" w:eastAsia="Calibri" w:hAnsi="Arial" w:cs="Arial"/>
          <w:sz w:val="24"/>
          <w:szCs w:val="24"/>
        </w:rPr>
        <w:t>6ª</w:t>
      </w:r>
      <w:r w:rsidR="006C0F91" w:rsidRPr="008928D7">
        <w:rPr>
          <w:rFonts w:ascii="Arial" w:eastAsia="Calibri" w:hAnsi="Arial" w:cs="Arial"/>
          <w:sz w:val="24"/>
          <w:szCs w:val="24"/>
        </w:rPr>
        <w:t xml:space="preserve">, não implicam o descredenciamento do </w:t>
      </w:r>
      <w:r w:rsidR="006C0F91" w:rsidRPr="008928D7">
        <w:rPr>
          <w:rFonts w:ascii="Arial" w:hAnsi="Arial" w:cs="Arial"/>
          <w:sz w:val="24"/>
          <w:szCs w:val="24"/>
        </w:rPr>
        <w:t xml:space="preserve">Formador de Mercado </w:t>
      </w:r>
      <w:r w:rsidR="006C0F91" w:rsidRPr="008928D7">
        <w:rPr>
          <w:rFonts w:ascii="Arial" w:eastAsia="Calibri" w:hAnsi="Arial" w:cs="Arial"/>
          <w:sz w:val="24"/>
          <w:szCs w:val="24"/>
        </w:rPr>
        <w:t xml:space="preserve">para atuação com valores mobiliários diferentes dos relacionados à atividade objeto deste </w:t>
      </w:r>
      <w:r w:rsidR="006C0F91" w:rsidRPr="008928D7">
        <w:rPr>
          <w:rFonts w:ascii="Arial" w:hAnsi="Arial" w:cs="Arial"/>
          <w:sz w:val="24"/>
          <w:szCs w:val="24"/>
        </w:rPr>
        <w:t>Contrato</w:t>
      </w:r>
      <w:r w:rsidR="006C0F91" w:rsidRPr="008928D7">
        <w:rPr>
          <w:rFonts w:ascii="Arial" w:eastAsia="Calibri" w:hAnsi="Arial" w:cs="Arial"/>
          <w:sz w:val="24"/>
          <w:szCs w:val="24"/>
        </w:rPr>
        <w:t xml:space="preserve">, tampouco afetam as atividades do </w:t>
      </w:r>
      <w:r w:rsidR="006C0F91" w:rsidRPr="008928D7">
        <w:rPr>
          <w:rFonts w:ascii="Arial" w:hAnsi="Arial" w:cs="Arial"/>
          <w:sz w:val="24"/>
          <w:szCs w:val="24"/>
        </w:rPr>
        <w:t xml:space="preserve">Formador de Mercado </w:t>
      </w:r>
      <w:r w:rsidR="006C0F91" w:rsidRPr="008928D7">
        <w:rPr>
          <w:rFonts w:ascii="Arial" w:eastAsia="Calibri" w:hAnsi="Arial" w:cs="Arial"/>
          <w:sz w:val="24"/>
          <w:szCs w:val="24"/>
        </w:rPr>
        <w:t>contratadas por terceiros.</w:t>
      </w:r>
    </w:p>
    <w:p w14:paraId="6F6219A0" w14:textId="77777777" w:rsidR="006C0F91" w:rsidRDefault="006C0F91" w:rsidP="006C0F91">
      <w:pPr>
        <w:pStyle w:val="PargrafodaLista"/>
        <w:spacing w:before="100" w:beforeAutospacing="1" w:after="100" w:afterAutospacing="1" w:line="300" w:lineRule="exact"/>
        <w:ind w:left="0"/>
        <w:jc w:val="both"/>
        <w:rPr>
          <w:rFonts w:ascii="Arial" w:eastAsia="Calibri" w:hAnsi="Arial" w:cs="Arial"/>
          <w:sz w:val="24"/>
          <w:szCs w:val="24"/>
        </w:rPr>
      </w:pPr>
    </w:p>
    <w:p w14:paraId="217DFE9F" w14:textId="37E0F6E3" w:rsidR="006C0F91" w:rsidRPr="005E6F9C" w:rsidRDefault="00921E51" w:rsidP="006C0F91">
      <w:pPr>
        <w:pStyle w:val="PargrafodaLista"/>
        <w:spacing w:before="100" w:beforeAutospacing="1" w:after="100" w:afterAutospacing="1" w:line="300" w:lineRule="exact"/>
        <w:ind w:left="0"/>
        <w:jc w:val="both"/>
        <w:rPr>
          <w:rFonts w:ascii="Arial" w:eastAsia="Calibri" w:hAnsi="Arial" w:cs="Arial"/>
          <w:sz w:val="24"/>
          <w:szCs w:val="24"/>
        </w:rPr>
      </w:pPr>
      <w:r>
        <w:rPr>
          <w:rFonts w:ascii="Arial" w:eastAsia="Calibri" w:hAnsi="Arial" w:cs="Arial"/>
          <w:b/>
          <w:bCs/>
          <w:sz w:val="24"/>
          <w:szCs w:val="24"/>
        </w:rPr>
        <w:t>6</w:t>
      </w:r>
      <w:r w:rsidR="006C0F91" w:rsidRPr="005D1E31">
        <w:rPr>
          <w:rFonts w:ascii="Arial" w:eastAsia="Calibri" w:hAnsi="Arial" w:cs="Arial"/>
          <w:b/>
          <w:bCs/>
          <w:sz w:val="24"/>
          <w:szCs w:val="24"/>
        </w:rPr>
        <w:t>.9.</w:t>
      </w:r>
      <w:r w:rsidR="006C0F91" w:rsidRPr="005D1E31">
        <w:rPr>
          <w:rFonts w:ascii="Arial" w:eastAsia="Calibri" w:hAnsi="Arial" w:cs="Arial"/>
          <w:sz w:val="24"/>
          <w:szCs w:val="24"/>
        </w:rPr>
        <w:tab/>
        <w:t xml:space="preserve">A B3 poderá, a seu exclusivo critério, dispensar o cumprimento pelo </w:t>
      </w:r>
      <w:r w:rsidR="00954231">
        <w:rPr>
          <w:rFonts w:ascii="Arial" w:eastAsia="Calibri" w:hAnsi="Arial" w:cs="Arial"/>
          <w:sz w:val="24"/>
          <w:szCs w:val="24"/>
        </w:rPr>
        <w:t>Contratante ou</w:t>
      </w:r>
      <w:r w:rsidR="006C0F91" w:rsidRPr="005D1E31">
        <w:rPr>
          <w:rFonts w:ascii="Arial" w:eastAsia="Calibri" w:hAnsi="Arial" w:cs="Arial"/>
          <w:sz w:val="24"/>
          <w:szCs w:val="24"/>
        </w:rPr>
        <w:t xml:space="preserve"> Formador de Mercado dos prazos de aviso prévio ou reduzir o prazo.</w:t>
      </w:r>
    </w:p>
    <w:p w14:paraId="481CDF71" w14:textId="77777777" w:rsidR="00F33A18" w:rsidRPr="00112778" w:rsidRDefault="00F33A18" w:rsidP="0013533B">
      <w:pPr>
        <w:widowControl w:val="0"/>
        <w:spacing w:before="100" w:beforeAutospacing="1" w:after="100" w:afterAutospacing="1" w:line="300" w:lineRule="exact"/>
        <w:ind w:left="142"/>
        <w:jc w:val="center"/>
        <w:rPr>
          <w:rFonts w:ascii="Arial" w:hAnsi="Arial" w:cs="Arial"/>
          <w:sz w:val="24"/>
          <w:szCs w:val="24"/>
        </w:rPr>
      </w:pPr>
    </w:p>
    <w:sectPr w:rsidR="00F33A18" w:rsidRPr="00112778" w:rsidSect="0013533B">
      <w:footerReference w:type="even" r:id="rId8"/>
      <w:footerReference w:type="default" r:id="rId9"/>
      <w:footerReference w:type="first" r:id="rId10"/>
      <w:pgSz w:w="11906" w:h="16838"/>
      <w:pgMar w:top="1021" w:right="1133"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490BA" w14:textId="77777777" w:rsidR="00DD3E7E" w:rsidRDefault="00DD3E7E" w:rsidP="007572D3">
      <w:pPr>
        <w:spacing w:after="0" w:line="240" w:lineRule="auto"/>
      </w:pPr>
      <w:r>
        <w:separator/>
      </w:r>
    </w:p>
  </w:endnote>
  <w:endnote w:type="continuationSeparator" w:id="0">
    <w:p w14:paraId="7C8079B9" w14:textId="77777777" w:rsidR="00DD3E7E" w:rsidRDefault="00DD3E7E" w:rsidP="00757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masis MT Pro">
    <w:charset w:val="00"/>
    <w:family w:val="roman"/>
    <w:pitch w:val="variable"/>
    <w:sig w:usb0="A00000AF" w:usb1="4000205B" w:usb2="00000000" w:usb3="00000000" w:csb0="00000093"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95231" w14:textId="51F1AD8C" w:rsidR="006231A0" w:rsidRDefault="00F31074">
    <w:pPr>
      <w:pStyle w:val="Rodap"/>
    </w:pPr>
    <w:r>
      <w:rPr>
        <w:noProof/>
      </w:rPr>
      <mc:AlternateContent>
        <mc:Choice Requires="wps">
          <w:drawing>
            <wp:anchor distT="0" distB="0" distL="0" distR="0" simplePos="0" relativeHeight="251658241" behindDoc="0" locked="0" layoutInCell="1" allowOverlap="1" wp14:anchorId="3F9BA5AE" wp14:editId="4756F636">
              <wp:simplePos x="635" y="635"/>
              <wp:positionH relativeFrom="page">
                <wp:align>center</wp:align>
              </wp:positionH>
              <wp:positionV relativeFrom="page">
                <wp:align>bottom</wp:align>
              </wp:positionV>
              <wp:extent cx="3218180" cy="368935"/>
              <wp:effectExtent l="0" t="0" r="1270" b="0"/>
              <wp:wrapNone/>
              <wp:docPr id="691540114" name="Caixa de Texto 5" descr="INFORMAÇÃO CONFIDENCIAL – CONFIDENTI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218180" cy="368935"/>
                      </a:xfrm>
                      <a:prstGeom prst="rect">
                        <a:avLst/>
                      </a:prstGeom>
                      <a:noFill/>
                      <a:ln>
                        <a:noFill/>
                      </a:ln>
                    </wps:spPr>
                    <wps:txbx>
                      <w:txbxContent>
                        <w:p w14:paraId="366BD31E" w14:textId="618EF266" w:rsidR="00F31074" w:rsidRPr="00F31074" w:rsidRDefault="00F31074" w:rsidP="00F31074">
                          <w:pPr>
                            <w:spacing w:after="0"/>
                            <w:rPr>
                              <w:rFonts w:ascii="Calibri" w:eastAsia="Calibri" w:hAnsi="Calibri" w:cs="Calibri"/>
                              <w:noProof/>
                              <w:color w:val="000000"/>
                              <w:sz w:val="20"/>
                              <w:szCs w:val="20"/>
                            </w:rPr>
                          </w:pPr>
                          <w:r w:rsidRPr="00F31074">
                            <w:rPr>
                              <w:rFonts w:ascii="Calibri" w:eastAsia="Calibri" w:hAnsi="Calibri" w:cs="Calibri"/>
                              <w:noProof/>
                              <w:color w:val="000000"/>
                              <w:sz w:val="20"/>
                              <w:szCs w:val="20"/>
                            </w:rPr>
                            <w:t>INFORMAÇÃO CONFIDENCIAL – CONFIDENTIAL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9BA5AE" id="_x0000_t202" coordsize="21600,21600" o:spt="202" path="m,l,21600r21600,l21600,xe">
              <v:stroke joinstyle="miter"/>
              <v:path gradientshapeok="t" o:connecttype="rect"/>
            </v:shapetype>
            <v:shape id="Caixa de Texto 5" o:spid="_x0000_s1026" type="#_x0000_t202" alt="INFORMAÇÃO CONFIDENCIAL – CONFIDENTIAL INFORMATION" style="position:absolute;margin-left:0;margin-top:0;width:253.4pt;height:29.0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" filled="f" stroked="f">
              <v:textbox style="mso-fit-shape-to-text:t" inset="0,0,0,15pt">
                <w:txbxContent>
                  <w:p w14:paraId="366BD31E" w14:textId="618EF266" w:rsidR="00F31074" w:rsidRPr="00F31074" w:rsidRDefault="00F31074" w:rsidP="00F31074">
                    <w:pPr>
                      <w:spacing w:after="0"/>
                      <w:rPr>
                        <w:rFonts w:ascii="Calibri" w:eastAsia="Calibri" w:hAnsi="Calibri" w:cs="Calibri"/>
                        <w:noProof/>
                        <w:color w:val="000000"/>
                        <w:sz w:val="20"/>
                        <w:szCs w:val="20"/>
                      </w:rPr>
                    </w:pPr>
                    <w:r w:rsidRPr="00F31074">
                      <w:rPr>
                        <w:rFonts w:ascii="Calibri" w:eastAsia="Calibri" w:hAnsi="Calibri" w:cs="Calibri"/>
                        <w:noProof/>
                        <w:color w:val="000000"/>
                        <w:sz w:val="20"/>
                        <w:szCs w:val="20"/>
                      </w:rPr>
                      <w:t>INFORMAÇÃO CONFIDENCIAL – CONFIDENTIAL INFORMATION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228A3" w14:textId="4BDE4A46" w:rsidR="006231A0" w:rsidRDefault="00F31074">
    <w:pPr>
      <w:pStyle w:val="Rodap"/>
    </w:pPr>
    <w:r>
      <w:rPr>
        <w:noProof/>
      </w:rPr>
      <mc:AlternateContent>
        <mc:Choice Requires="wps">
          <w:drawing>
            <wp:anchor distT="0" distB="0" distL="0" distR="0" simplePos="0" relativeHeight="251658242" behindDoc="0" locked="0" layoutInCell="1" allowOverlap="1" wp14:anchorId="29D43F6A" wp14:editId="667E99DE">
              <wp:simplePos x="904875" y="10067925"/>
              <wp:positionH relativeFrom="page">
                <wp:align>center</wp:align>
              </wp:positionH>
              <wp:positionV relativeFrom="page">
                <wp:align>bottom</wp:align>
              </wp:positionV>
              <wp:extent cx="3218180" cy="368935"/>
              <wp:effectExtent l="0" t="0" r="1270" b="0"/>
              <wp:wrapNone/>
              <wp:docPr id="2093581477" name="Caixa de Texto 6" descr="INFORMAÇÃO CONFIDENCIAL – CONFIDENTI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218180" cy="368935"/>
                      </a:xfrm>
                      <a:prstGeom prst="rect">
                        <a:avLst/>
                      </a:prstGeom>
                      <a:noFill/>
                      <a:ln>
                        <a:noFill/>
                      </a:ln>
                    </wps:spPr>
                    <wps:txbx>
                      <w:txbxContent>
                        <w:p w14:paraId="41C66016" w14:textId="7260F292" w:rsidR="00F31074" w:rsidRPr="00F31074" w:rsidRDefault="00F31074" w:rsidP="00F31074">
                          <w:pPr>
                            <w:spacing w:after="0"/>
                            <w:rPr>
                              <w:rFonts w:ascii="Calibri" w:eastAsia="Calibri" w:hAnsi="Calibri" w:cs="Calibri"/>
                              <w:noProof/>
                              <w:color w:val="000000"/>
                              <w:sz w:val="20"/>
                              <w:szCs w:val="20"/>
                            </w:rPr>
                          </w:pPr>
                          <w:r w:rsidRPr="00F31074">
                            <w:rPr>
                              <w:rFonts w:ascii="Calibri" w:eastAsia="Calibri" w:hAnsi="Calibri" w:cs="Calibri"/>
                              <w:noProof/>
                              <w:color w:val="000000"/>
                              <w:sz w:val="20"/>
                              <w:szCs w:val="20"/>
                            </w:rPr>
                            <w:t>INFORMAÇÃO CONFIDENCIAL – CONFIDENTIAL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D43F6A" id="_x0000_t202" coordsize="21600,21600" o:spt="202" path="m,l,21600r21600,l21600,xe">
              <v:stroke joinstyle="miter"/>
              <v:path gradientshapeok="t" o:connecttype="rect"/>
            </v:shapetype>
            <v:shape id="Caixa de Texto 6" o:spid="_x0000_s1027" type="#_x0000_t202" alt="INFORMAÇÃO CONFIDENCIAL – CONFIDENTIAL INFORMATION" style="position:absolute;margin-left:0;margin-top:0;width:253.4pt;height:29.0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" filled="f" stroked="f">
              <v:textbox style="mso-fit-shape-to-text:t" inset="0,0,0,15pt">
                <w:txbxContent>
                  <w:p w14:paraId="41C66016" w14:textId="7260F292" w:rsidR="00F31074" w:rsidRPr="00F31074" w:rsidRDefault="00F31074" w:rsidP="00F31074">
                    <w:pPr>
                      <w:spacing w:after="0"/>
                      <w:rPr>
                        <w:rFonts w:ascii="Calibri" w:eastAsia="Calibri" w:hAnsi="Calibri" w:cs="Calibri"/>
                        <w:noProof/>
                        <w:color w:val="000000"/>
                        <w:sz w:val="20"/>
                        <w:szCs w:val="20"/>
                      </w:rPr>
                    </w:pPr>
                    <w:r w:rsidRPr="00F31074">
                      <w:rPr>
                        <w:rFonts w:ascii="Calibri" w:eastAsia="Calibri" w:hAnsi="Calibri" w:cs="Calibri"/>
                        <w:noProof/>
                        <w:color w:val="000000"/>
                        <w:sz w:val="20"/>
                        <w:szCs w:val="20"/>
                      </w:rPr>
                      <w:t>INFORMAÇÃO CONFIDENCIAL – CONFIDENTIAL INFORMATION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BDEE7" w14:textId="2FDB1331" w:rsidR="006231A0" w:rsidRDefault="00F31074">
    <w:pPr>
      <w:pStyle w:val="Rodap"/>
    </w:pPr>
    <w:r>
      <w:rPr>
        <w:noProof/>
      </w:rPr>
      <mc:AlternateContent>
        <mc:Choice Requires="wps">
          <w:drawing>
            <wp:anchor distT="0" distB="0" distL="0" distR="0" simplePos="0" relativeHeight="251658240" behindDoc="0" locked="0" layoutInCell="1" allowOverlap="1" wp14:anchorId="027C156C" wp14:editId="78DB9687">
              <wp:simplePos x="635" y="635"/>
              <wp:positionH relativeFrom="page">
                <wp:align>center</wp:align>
              </wp:positionH>
              <wp:positionV relativeFrom="page">
                <wp:align>bottom</wp:align>
              </wp:positionV>
              <wp:extent cx="3218180" cy="368935"/>
              <wp:effectExtent l="0" t="0" r="1270" b="0"/>
              <wp:wrapNone/>
              <wp:docPr id="709743677" name="Caixa de Texto 4" descr="INFORMAÇÃO CONFIDENCIAL – CONFIDENTI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218180" cy="368935"/>
                      </a:xfrm>
                      <a:prstGeom prst="rect">
                        <a:avLst/>
                      </a:prstGeom>
                      <a:noFill/>
                      <a:ln>
                        <a:noFill/>
                      </a:ln>
                    </wps:spPr>
                    <wps:txbx>
                      <w:txbxContent>
                        <w:p w14:paraId="77FD3057" w14:textId="4734752A" w:rsidR="00F31074" w:rsidRPr="00F31074" w:rsidRDefault="00F31074" w:rsidP="00F31074">
                          <w:pPr>
                            <w:spacing w:after="0"/>
                            <w:rPr>
                              <w:rFonts w:ascii="Calibri" w:eastAsia="Calibri" w:hAnsi="Calibri" w:cs="Calibri"/>
                              <w:noProof/>
                              <w:color w:val="000000"/>
                              <w:sz w:val="20"/>
                              <w:szCs w:val="20"/>
                            </w:rPr>
                          </w:pPr>
                          <w:r w:rsidRPr="00F31074">
                            <w:rPr>
                              <w:rFonts w:ascii="Calibri" w:eastAsia="Calibri" w:hAnsi="Calibri" w:cs="Calibri"/>
                              <w:noProof/>
                              <w:color w:val="000000"/>
                              <w:sz w:val="20"/>
                              <w:szCs w:val="20"/>
                            </w:rPr>
                            <w:t>INFORMAÇÃO CONFIDENCIAL – CONFIDENTIAL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7C156C" id="_x0000_t202" coordsize="21600,21600" o:spt="202" path="m,l,21600r21600,l21600,xe">
              <v:stroke joinstyle="miter"/>
              <v:path gradientshapeok="t" o:connecttype="rect"/>
            </v:shapetype>
            <v:shape id="Caixa de Texto 4" o:spid="_x0000_s1028" type="#_x0000_t202" alt="INFORMAÇÃO CONFIDENCIAL – CONFIDENTIAL INFORMATION" style="position:absolute;margin-left:0;margin-top:0;width:253.4pt;height:29.0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" filled="f" stroked="f">
              <v:textbox style="mso-fit-shape-to-text:t" inset="0,0,0,15pt">
                <w:txbxContent>
                  <w:p w14:paraId="77FD3057" w14:textId="4734752A" w:rsidR="00F31074" w:rsidRPr="00F31074" w:rsidRDefault="00F31074" w:rsidP="00F31074">
                    <w:pPr>
                      <w:spacing w:after="0"/>
                      <w:rPr>
                        <w:rFonts w:ascii="Calibri" w:eastAsia="Calibri" w:hAnsi="Calibri" w:cs="Calibri"/>
                        <w:noProof/>
                        <w:color w:val="000000"/>
                        <w:sz w:val="20"/>
                        <w:szCs w:val="20"/>
                      </w:rPr>
                    </w:pPr>
                    <w:r w:rsidRPr="00F31074">
                      <w:rPr>
                        <w:rFonts w:ascii="Calibri" w:eastAsia="Calibri" w:hAnsi="Calibri" w:cs="Calibri"/>
                        <w:noProof/>
                        <w:color w:val="000000"/>
                        <w:sz w:val="20"/>
                        <w:szCs w:val="20"/>
                      </w:rPr>
                      <w:t>INFORMAÇÃO CONFIDENCIAL – CONFIDENTIAL INFORMATION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54D49" w14:textId="77777777" w:rsidR="00DD3E7E" w:rsidRDefault="00DD3E7E" w:rsidP="007572D3">
      <w:pPr>
        <w:spacing w:after="0" w:line="240" w:lineRule="auto"/>
      </w:pPr>
      <w:r>
        <w:separator/>
      </w:r>
    </w:p>
  </w:footnote>
  <w:footnote w:type="continuationSeparator" w:id="0">
    <w:p w14:paraId="2CC716C4" w14:textId="77777777" w:rsidR="00DD3E7E" w:rsidRDefault="00DD3E7E" w:rsidP="007572D3">
      <w:pPr>
        <w:spacing w:after="0" w:line="240" w:lineRule="auto"/>
      </w:pPr>
      <w:r>
        <w:continuationSeparator/>
      </w:r>
    </w:p>
  </w:footnote>
  <w:footnote w:id="1">
    <w:p w14:paraId="2B40F66C" w14:textId="76BF9ADD" w:rsidR="00E66AC5" w:rsidRDefault="00E66AC5">
      <w:pPr>
        <w:pStyle w:val="Textodenotaderodap"/>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432CB"/>
    <w:multiLevelType w:val="hybridMultilevel"/>
    <w:tmpl w:val="7DA20FFC"/>
    <w:lvl w:ilvl="0" w:tplc="8662D276">
      <w:start w:val="1"/>
      <w:numFmt w:val="lowerRoman"/>
      <w:lvlText w:val="(%1)"/>
      <w:lvlJc w:val="left"/>
      <w:pPr>
        <w:ind w:left="862" w:hanging="72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 w15:restartNumberingAfterBreak="0">
    <w:nsid w:val="377C46AB"/>
    <w:multiLevelType w:val="multilevel"/>
    <w:tmpl w:val="7C0EB6E2"/>
    <w:lvl w:ilvl="0">
      <w:start w:val="1"/>
      <w:numFmt w:val="decimal"/>
      <w:lvlText w:val="%1."/>
      <w:lvlJc w:val="left"/>
      <w:pPr>
        <w:ind w:left="1773" w:hanging="705"/>
      </w:pPr>
      <w:rPr>
        <w:rFonts w:hint="default"/>
        <w:b/>
      </w:rPr>
    </w:lvl>
    <w:lvl w:ilvl="1">
      <w:start w:val="1"/>
      <w:numFmt w:val="decimal"/>
      <w:isLgl/>
      <w:lvlText w:val="%1.%2."/>
      <w:lvlJc w:val="left"/>
      <w:pPr>
        <w:ind w:left="786" w:hanging="360"/>
      </w:pPr>
      <w:rPr>
        <w:rFonts w:hint="default"/>
        <w:b/>
      </w:rPr>
    </w:lvl>
    <w:lvl w:ilvl="2">
      <w:start w:val="1"/>
      <w:numFmt w:val="decimal"/>
      <w:isLgl/>
      <w:lvlText w:val="%1.%2.%3."/>
      <w:lvlJc w:val="left"/>
      <w:pPr>
        <w:ind w:left="3198" w:hanging="720"/>
      </w:pPr>
      <w:rPr>
        <w:rFonts w:hint="default"/>
        <w:b/>
      </w:rPr>
    </w:lvl>
    <w:lvl w:ilvl="3">
      <w:start w:val="1"/>
      <w:numFmt w:val="decimal"/>
      <w:isLgl/>
      <w:lvlText w:val="%1.%2.%3.%4."/>
      <w:lvlJc w:val="left"/>
      <w:pPr>
        <w:ind w:left="3903" w:hanging="720"/>
      </w:pPr>
      <w:rPr>
        <w:rFonts w:hint="default"/>
      </w:rPr>
    </w:lvl>
    <w:lvl w:ilvl="4">
      <w:start w:val="1"/>
      <w:numFmt w:val="decimal"/>
      <w:isLgl/>
      <w:lvlText w:val="%1.%2.%3.%4.%5."/>
      <w:lvlJc w:val="left"/>
      <w:pPr>
        <w:ind w:left="4968" w:hanging="1080"/>
      </w:pPr>
      <w:rPr>
        <w:rFonts w:hint="default"/>
      </w:rPr>
    </w:lvl>
    <w:lvl w:ilvl="5">
      <w:start w:val="1"/>
      <w:numFmt w:val="decimal"/>
      <w:isLgl/>
      <w:lvlText w:val="%1.%2.%3.%4.%5.%6."/>
      <w:lvlJc w:val="left"/>
      <w:pPr>
        <w:ind w:left="5673" w:hanging="1080"/>
      </w:pPr>
      <w:rPr>
        <w:rFonts w:hint="default"/>
      </w:rPr>
    </w:lvl>
    <w:lvl w:ilvl="6">
      <w:start w:val="1"/>
      <w:numFmt w:val="decimal"/>
      <w:isLgl/>
      <w:lvlText w:val="%1.%2.%3.%4.%5.%6.%7."/>
      <w:lvlJc w:val="left"/>
      <w:pPr>
        <w:ind w:left="6738" w:hanging="1440"/>
      </w:pPr>
      <w:rPr>
        <w:rFonts w:hint="default"/>
      </w:rPr>
    </w:lvl>
    <w:lvl w:ilvl="7">
      <w:start w:val="1"/>
      <w:numFmt w:val="decimal"/>
      <w:isLgl/>
      <w:lvlText w:val="%1.%2.%3.%4.%5.%6.%7.%8."/>
      <w:lvlJc w:val="left"/>
      <w:pPr>
        <w:ind w:left="7443" w:hanging="1440"/>
      </w:pPr>
      <w:rPr>
        <w:rFonts w:hint="default"/>
      </w:rPr>
    </w:lvl>
    <w:lvl w:ilvl="8">
      <w:start w:val="1"/>
      <w:numFmt w:val="decimal"/>
      <w:isLgl/>
      <w:lvlText w:val="%1.%2.%3.%4.%5.%6.%7.%8.%9."/>
      <w:lvlJc w:val="left"/>
      <w:pPr>
        <w:ind w:left="8508" w:hanging="1800"/>
      </w:pPr>
      <w:rPr>
        <w:rFonts w:hint="default"/>
      </w:rPr>
    </w:lvl>
  </w:abstractNum>
  <w:abstractNum w:abstractNumId="2" w15:restartNumberingAfterBreak="0">
    <w:nsid w:val="579C4270"/>
    <w:multiLevelType w:val="multilevel"/>
    <w:tmpl w:val="7C0EB6E2"/>
    <w:lvl w:ilvl="0">
      <w:start w:val="1"/>
      <w:numFmt w:val="decimal"/>
      <w:lvlText w:val="%1."/>
      <w:lvlJc w:val="left"/>
      <w:pPr>
        <w:ind w:left="1773" w:hanging="705"/>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3198" w:hanging="720"/>
      </w:pPr>
      <w:rPr>
        <w:rFonts w:hint="default"/>
        <w:b/>
      </w:rPr>
    </w:lvl>
    <w:lvl w:ilvl="3">
      <w:start w:val="1"/>
      <w:numFmt w:val="decimal"/>
      <w:isLgl/>
      <w:lvlText w:val="%1.%2.%3.%4."/>
      <w:lvlJc w:val="left"/>
      <w:pPr>
        <w:ind w:left="3903" w:hanging="720"/>
      </w:pPr>
      <w:rPr>
        <w:rFonts w:hint="default"/>
      </w:rPr>
    </w:lvl>
    <w:lvl w:ilvl="4">
      <w:start w:val="1"/>
      <w:numFmt w:val="decimal"/>
      <w:isLgl/>
      <w:lvlText w:val="%1.%2.%3.%4.%5."/>
      <w:lvlJc w:val="left"/>
      <w:pPr>
        <w:ind w:left="4968" w:hanging="1080"/>
      </w:pPr>
      <w:rPr>
        <w:rFonts w:hint="default"/>
      </w:rPr>
    </w:lvl>
    <w:lvl w:ilvl="5">
      <w:start w:val="1"/>
      <w:numFmt w:val="decimal"/>
      <w:isLgl/>
      <w:lvlText w:val="%1.%2.%3.%4.%5.%6."/>
      <w:lvlJc w:val="left"/>
      <w:pPr>
        <w:ind w:left="5673" w:hanging="1080"/>
      </w:pPr>
      <w:rPr>
        <w:rFonts w:hint="default"/>
      </w:rPr>
    </w:lvl>
    <w:lvl w:ilvl="6">
      <w:start w:val="1"/>
      <w:numFmt w:val="decimal"/>
      <w:isLgl/>
      <w:lvlText w:val="%1.%2.%3.%4.%5.%6.%7."/>
      <w:lvlJc w:val="left"/>
      <w:pPr>
        <w:ind w:left="6738" w:hanging="1440"/>
      </w:pPr>
      <w:rPr>
        <w:rFonts w:hint="default"/>
      </w:rPr>
    </w:lvl>
    <w:lvl w:ilvl="7">
      <w:start w:val="1"/>
      <w:numFmt w:val="decimal"/>
      <w:isLgl/>
      <w:lvlText w:val="%1.%2.%3.%4.%5.%6.%7.%8."/>
      <w:lvlJc w:val="left"/>
      <w:pPr>
        <w:ind w:left="7443" w:hanging="1440"/>
      </w:pPr>
      <w:rPr>
        <w:rFonts w:hint="default"/>
      </w:rPr>
    </w:lvl>
    <w:lvl w:ilvl="8">
      <w:start w:val="1"/>
      <w:numFmt w:val="decimal"/>
      <w:isLgl/>
      <w:lvlText w:val="%1.%2.%3.%4.%5.%6.%7.%8.%9."/>
      <w:lvlJc w:val="left"/>
      <w:pPr>
        <w:ind w:left="8508" w:hanging="1800"/>
      </w:pPr>
      <w:rPr>
        <w:rFonts w:hint="default"/>
      </w:rPr>
    </w:lvl>
  </w:abstractNum>
  <w:abstractNum w:abstractNumId="3" w15:restartNumberingAfterBreak="0">
    <w:nsid w:val="58782A10"/>
    <w:multiLevelType w:val="hybridMultilevel"/>
    <w:tmpl w:val="7A7A1210"/>
    <w:lvl w:ilvl="0" w:tplc="03F62F92">
      <w:start w:val="6"/>
      <w:numFmt w:val="decimal"/>
      <w:lvlText w:val="%1."/>
      <w:lvlJc w:val="left"/>
      <w:pPr>
        <w:ind w:left="502" w:hanging="360"/>
      </w:pPr>
      <w:rPr>
        <w:rFonts w:hint="default"/>
      </w:rPr>
    </w:lvl>
    <w:lvl w:ilvl="1" w:tplc="04160019">
      <w:start w:val="1"/>
      <w:numFmt w:val="lowerLetter"/>
      <w:lvlText w:val="%2."/>
      <w:lvlJc w:val="left"/>
      <w:pPr>
        <w:ind w:left="1222" w:hanging="360"/>
      </w:pPr>
    </w:lvl>
    <w:lvl w:ilvl="2" w:tplc="0416001B">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num w:numId="1" w16cid:durableId="1759525065">
    <w:abstractNumId w:val="1"/>
  </w:num>
  <w:num w:numId="2" w16cid:durableId="1959021517">
    <w:abstractNumId w:val="0"/>
  </w:num>
  <w:num w:numId="3" w16cid:durableId="1892226669">
    <w:abstractNumId w:val="3"/>
  </w:num>
  <w:num w:numId="4" w16cid:durableId="1934318070">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readOnly" w:formatting="1" w:enforcement="1" w:cryptProviderType="rsaAES" w:cryptAlgorithmClass="hash" w:cryptAlgorithmType="typeAny" w:cryptAlgorithmSid="14" w:cryptSpinCount="100000" w:hash="6CmFP9/3+s2tx9n167+Grmxd5D75PAQBvtupOgqkx+1SIVsVylzocGx4G+HJLmUCrk/hUbrUjcrU+ddAH5+Quw==" w:salt="67nTrH7phegcBaBHskfOgw=="/>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3CD"/>
    <w:rsid w:val="0000071A"/>
    <w:rsid w:val="0000180E"/>
    <w:rsid w:val="00002A9D"/>
    <w:rsid w:val="0000432B"/>
    <w:rsid w:val="00013670"/>
    <w:rsid w:val="00013766"/>
    <w:rsid w:val="00013AAA"/>
    <w:rsid w:val="00013ED0"/>
    <w:rsid w:val="000147DD"/>
    <w:rsid w:val="00024EC7"/>
    <w:rsid w:val="00030294"/>
    <w:rsid w:val="00030620"/>
    <w:rsid w:val="0003762F"/>
    <w:rsid w:val="0004011B"/>
    <w:rsid w:val="00043699"/>
    <w:rsid w:val="00046FAE"/>
    <w:rsid w:val="000470A3"/>
    <w:rsid w:val="00047F4B"/>
    <w:rsid w:val="00051730"/>
    <w:rsid w:val="00052BC7"/>
    <w:rsid w:val="000559FF"/>
    <w:rsid w:val="00056438"/>
    <w:rsid w:val="000569FC"/>
    <w:rsid w:val="00057B2A"/>
    <w:rsid w:val="00060941"/>
    <w:rsid w:val="00062859"/>
    <w:rsid w:val="000646CE"/>
    <w:rsid w:val="0007369A"/>
    <w:rsid w:val="000757C6"/>
    <w:rsid w:val="000806A8"/>
    <w:rsid w:val="0008371F"/>
    <w:rsid w:val="00085D78"/>
    <w:rsid w:val="00092034"/>
    <w:rsid w:val="00093798"/>
    <w:rsid w:val="0009479E"/>
    <w:rsid w:val="000A066A"/>
    <w:rsid w:val="000A0C7B"/>
    <w:rsid w:val="000A278D"/>
    <w:rsid w:val="000A2EC4"/>
    <w:rsid w:val="000B0DE9"/>
    <w:rsid w:val="000B0E51"/>
    <w:rsid w:val="000B10D4"/>
    <w:rsid w:val="000B1175"/>
    <w:rsid w:val="000B16FF"/>
    <w:rsid w:val="000B24BD"/>
    <w:rsid w:val="000B2C66"/>
    <w:rsid w:val="000C055C"/>
    <w:rsid w:val="000C0F04"/>
    <w:rsid w:val="000D1A51"/>
    <w:rsid w:val="000D3563"/>
    <w:rsid w:val="000D3D28"/>
    <w:rsid w:val="000D691D"/>
    <w:rsid w:val="000D76F4"/>
    <w:rsid w:val="000E4C86"/>
    <w:rsid w:val="000E6DBE"/>
    <w:rsid w:val="000F02B3"/>
    <w:rsid w:val="000F1661"/>
    <w:rsid w:val="000F4014"/>
    <w:rsid w:val="000F4E61"/>
    <w:rsid w:val="000F5DAA"/>
    <w:rsid w:val="0010089B"/>
    <w:rsid w:val="00101CFC"/>
    <w:rsid w:val="001045D6"/>
    <w:rsid w:val="00104E3E"/>
    <w:rsid w:val="001058DE"/>
    <w:rsid w:val="001068AA"/>
    <w:rsid w:val="001075F6"/>
    <w:rsid w:val="0011083A"/>
    <w:rsid w:val="00112778"/>
    <w:rsid w:val="00113B44"/>
    <w:rsid w:val="00114040"/>
    <w:rsid w:val="001147AC"/>
    <w:rsid w:val="00123B30"/>
    <w:rsid w:val="00124D91"/>
    <w:rsid w:val="001252B9"/>
    <w:rsid w:val="0012763E"/>
    <w:rsid w:val="00130E6E"/>
    <w:rsid w:val="0013533B"/>
    <w:rsid w:val="00136DB8"/>
    <w:rsid w:val="00136DED"/>
    <w:rsid w:val="00136E01"/>
    <w:rsid w:val="0014055A"/>
    <w:rsid w:val="001446DC"/>
    <w:rsid w:val="00146FCA"/>
    <w:rsid w:val="00150F19"/>
    <w:rsid w:val="00151540"/>
    <w:rsid w:val="00151929"/>
    <w:rsid w:val="001540C2"/>
    <w:rsid w:val="001548AA"/>
    <w:rsid w:val="00160DFA"/>
    <w:rsid w:val="00161047"/>
    <w:rsid w:val="0016204D"/>
    <w:rsid w:val="00166B47"/>
    <w:rsid w:val="0017049E"/>
    <w:rsid w:val="00171839"/>
    <w:rsid w:val="0017588F"/>
    <w:rsid w:val="00176E88"/>
    <w:rsid w:val="00186D48"/>
    <w:rsid w:val="00187CF5"/>
    <w:rsid w:val="001910D9"/>
    <w:rsid w:val="00191E10"/>
    <w:rsid w:val="00192425"/>
    <w:rsid w:val="0019517A"/>
    <w:rsid w:val="001960A0"/>
    <w:rsid w:val="001A0663"/>
    <w:rsid w:val="001A7790"/>
    <w:rsid w:val="001A7BF9"/>
    <w:rsid w:val="001B13DE"/>
    <w:rsid w:val="001B1483"/>
    <w:rsid w:val="001B210D"/>
    <w:rsid w:val="001B3259"/>
    <w:rsid w:val="001B41CB"/>
    <w:rsid w:val="001B7033"/>
    <w:rsid w:val="001C3922"/>
    <w:rsid w:val="001C442F"/>
    <w:rsid w:val="001C62E3"/>
    <w:rsid w:val="001C6EB3"/>
    <w:rsid w:val="001D1120"/>
    <w:rsid w:val="001D6454"/>
    <w:rsid w:val="001E2B87"/>
    <w:rsid w:val="001E39E8"/>
    <w:rsid w:val="001E410F"/>
    <w:rsid w:val="001F071F"/>
    <w:rsid w:val="001F5835"/>
    <w:rsid w:val="00201AA7"/>
    <w:rsid w:val="00202DEC"/>
    <w:rsid w:val="002076BE"/>
    <w:rsid w:val="002100CA"/>
    <w:rsid w:val="00210511"/>
    <w:rsid w:val="00211573"/>
    <w:rsid w:val="00211FC6"/>
    <w:rsid w:val="002123C1"/>
    <w:rsid w:val="00214E66"/>
    <w:rsid w:val="0021505E"/>
    <w:rsid w:val="00215374"/>
    <w:rsid w:val="00225733"/>
    <w:rsid w:val="00230331"/>
    <w:rsid w:val="002308E5"/>
    <w:rsid w:val="00230CF7"/>
    <w:rsid w:val="002322B0"/>
    <w:rsid w:val="002339AF"/>
    <w:rsid w:val="00234275"/>
    <w:rsid w:val="00234B4E"/>
    <w:rsid w:val="00236079"/>
    <w:rsid w:val="002369C6"/>
    <w:rsid w:val="00246256"/>
    <w:rsid w:val="00250820"/>
    <w:rsid w:val="00250C77"/>
    <w:rsid w:val="00251F97"/>
    <w:rsid w:val="00254658"/>
    <w:rsid w:val="0025768A"/>
    <w:rsid w:val="00260C70"/>
    <w:rsid w:val="00263DCF"/>
    <w:rsid w:val="00263F70"/>
    <w:rsid w:val="00272904"/>
    <w:rsid w:val="00274421"/>
    <w:rsid w:val="00275F7C"/>
    <w:rsid w:val="00281B3D"/>
    <w:rsid w:val="002838BD"/>
    <w:rsid w:val="002851F3"/>
    <w:rsid w:val="00285562"/>
    <w:rsid w:val="002874BB"/>
    <w:rsid w:val="00297A33"/>
    <w:rsid w:val="002A1866"/>
    <w:rsid w:val="002A3677"/>
    <w:rsid w:val="002A6161"/>
    <w:rsid w:val="002A73C2"/>
    <w:rsid w:val="002B79F9"/>
    <w:rsid w:val="002C2307"/>
    <w:rsid w:val="002C46BB"/>
    <w:rsid w:val="002C57C6"/>
    <w:rsid w:val="002C5871"/>
    <w:rsid w:val="002C7BA8"/>
    <w:rsid w:val="002D066A"/>
    <w:rsid w:val="002D56A0"/>
    <w:rsid w:val="002E03BE"/>
    <w:rsid w:val="002E0ABF"/>
    <w:rsid w:val="002E1A02"/>
    <w:rsid w:val="002E1B62"/>
    <w:rsid w:val="002E232A"/>
    <w:rsid w:val="002F1207"/>
    <w:rsid w:val="002F20C8"/>
    <w:rsid w:val="002F2908"/>
    <w:rsid w:val="002F536D"/>
    <w:rsid w:val="002F6E71"/>
    <w:rsid w:val="002F7FB4"/>
    <w:rsid w:val="00303F3A"/>
    <w:rsid w:val="00311F8D"/>
    <w:rsid w:val="003132CA"/>
    <w:rsid w:val="00315EB3"/>
    <w:rsid w:val="00316894"/>
    <w:rsid w:val="0032237B"/>
    <w:rsid w:val="00326F1B"/>
    <w:rsid w:val="00330993"/>
    <w:rsid w:val="00330B00"/>
    <w:rsid w:val="00331483"/>
    <w:rsid w:val="00334266"/>
    <w:rsid w:val="00334488"/>
    <w:rsid w:val="00335761"/>
    <w:rsid w:val="003357BC"/>
    <w:rsid w:val="003360F9"/>
    <w:rsid w:val="00337962"/>
    <w:rsid w:val="00337F43"/>
    <w:rsid w:val="0034015A"/>
    <w:rsid w:val="003402A7"/>
    <w:rsid w:val="00340F60"/>
    <w:rsid w:val="003444E5"/>
    <w:rsid w:val="00345131"/>
    <w:rsid w:val="00347FB7"/>
    <w:rsid w:val="00350B5E"/>
    <w:rsid w:val="00353EF6"/>
    <w:rsid w:val="00357074"/>
    <w:rsid w:val="00362C8F"/>
    <w:rsid w:val="0036425E"/>
    <w:rsid w:val="003710D4"/>
    <w:rsid w:val="003758F3"/>
    <w:rsid w:val="003803B3"/>
    <w:rsid w:val="0038056C"/>
    <w:rsid w:val="0038056D"/>
    <w:rsid w:val="003856C4"/>
    <w:rsid w:val="00385C4A"/>
    <w:rsid w:val="00391263"/>
    <w:rsid w:val="00391C28"/>
    <w:rsid w:val="00394156"/>
    <w:rsid w:val="00397F73"/>
    <w:rsid w:val="003A05BE"/>
    <w:rsid w:val="003A0878"/>
    <w:rsid w:val="003A1B3F"/>
    <w:rsid w:val="003A1B87"/>
    <w:rsid w:val="003B1545"/>
    <w:rsid w:val="003B1655"/>
    <w:rsid w:val="003B3D39"/>
    <w:rsid w:val="003B5257"/>
    <w:rsid w:val="003B541A"/>
    <w:rsid w:val="003B5845"/>
    <w:rsid w:val="003B78F5"/>
    <w:rsid w:val="003B7C00"/>
    <w:rsid w:val="003C02F6"/>
    <w:rsid w:val="003C035B"/>
    <w:rsid w:val="003C2708"/>
    <w:rsid w:val="003D0F3A"/>
    <w:rsid w:val="003D106A"/>
    <w:rsid w:val="003D1189"/>
    <w:rsid w:val="003D4586"/>
    <w:rsid w:val="003D665F"/>
    <w:rsid w:val="003D70AA"/>
    <w:rsid w:val="003E30DE"/>
    <w:rsid w:val="003E4809"/>
    <w:rsid w:val="003E4EB3"/>
    <w:rsid w:val="003E5769"/>
    <w:rsid w:val="003E63FC"/>
    <w:rsid w:val="003F1674"/>
    <w:rsid w:val="003F16B3"/>
    <w:rsid w:val="003F2918"/>
    <w:rsid w:val="003F2EFA"/>
    <w:rsid w:val="003F63D3"/>
    <w:rsid w:val="00400F0F"/>
    <w:rsid w:val="004029C6"/>
    <w:rsid w:val="004048C6"/>
    <w:rsid w:val="00404B63"/>
    <w:rsid w:val="00415DAB"/>
    <w:rsid w:val="004162FA"/>
    <w:rsid w:val="00416607"/>
    <w:rsid w:val="00421070"/>
    <w:rsid w:val="0042254A"/>
    <w:rsid w:val="00423A75"/>
    <w:rsid w:val="00426B08"/>
    <w:rsid w:val="00432353"/>
    <w:rsid w:val="0043271E"/>
    <w:rsid w:val="00433B31"/>
    <w:rsid w:val="00435BB8"/>
    <w:rsid w:val="00436A38"/>
    <w:rsid w:val="004402E6"/>
    <w:rsid w:val="0044484F"/>
    <w:rsid w:val="00445C91"/>
    <w:rsid w:val="00447868"/>
    <w:rsid w:val="00453976"/>
    <w:rsid w:val="004545BE"/>
    <w:rsid w:val="00460D57"/>
    <w:rsid w:val="00462A0D"/>
    <w:rsid w:val="00463EEB"/>
    <w:rsid w:val="004649A4"/>
    <w:rsid w:val="00466AE5"/>
    <w:rsid w:val="004708CC"/>
    <w:rsid w:val="00471F47"/>
    <w:rsid w:val="00472503"/>
    <w:rsid w:val="00473C68"/>
    <w:rsid w:val="00473C93"/>
    <w:rsid w:val="00480AFD"/>
    <w:rsid w:val="00481CAA"/>
    <w:rsid w:val="004831C6"/>
    <w:rsid w:val="00484EF2"/>
    <w:rsid w:val="00487C6F"/>
    <w:rsid w:val="00491C0C"/>
    <w:rsid w:val="00494123"/>
    <w:rsid w:val="00494D14"/>
    <w:rsid w:val="00496434"/>
    <w:rsid w:val="00496925"/>
    <w:rsid w:val="004A0A14"/>
    <w:rsid w:val="004A2666"/>
    <w:rsid w:val="004A3206"/>
    <w:rsid w:val="004A3839"/>
    <w:rsid w:val="004A405A"/>
    <w:rsid w:val="004A4814"/>
    <w:rsid w:val="004A66D0"/>
    <w:rsid w:val="004A778F"/>
    <w:rsid w:val="004B0C8B"/>
    <w:rsid w:val="004B651F"/>
    <w:rsid w:val="004C308D"/>
    <w:rsid w:val="004C4B6B"/>
    <w:rsid w:val="004C5122"/>
    <w:rsid w:val="004D002A"/>
    <w:rsid w:val="004D0BC1"/>
    <w:rsid w:val="004D20C8"/>
    <w:rsid w:val="004D39AA"/>
    <w:rsid w:val="004D4069"/>
    <w:rsid w:val="004E284C"/>
    <w:rsid w:val="004E314F"/>
    <w:rsid w:val="004E45AC"/>
    <w:rsid w:val="004E59E6"/>
    <w:rsid w:val="004E5CFB"/>
    <w:rsid w:val="004F131A"/>
    <w:rsid w:val="004F1A16"/>
    <w:rsid w:val="004F337F"/>
    <w:rsid w:val="004F458D"/>
    <w:rsid w:val="004F6CE0"/>
    <w:rsid w:val="004F798A"/>
    <w:rsid w:val="0050257F"/>
    <w:rsid w:val="00503FB3"/>
    <w:rsid w:val="00510398"/>
    <w:rsid w:val="00510A39"/>
    <w:rsid w:val="00510E30"/>
    <w:rsid w:val="00511AD7"/>
    <w:rsid w:val="00511ED8"/>
    <w:rsid w:val="00513707"/>
    <w:rsid w:val="00513D51"/>
    <w:rsid w:val="00514506"/>
    <w:rsid w:val="00516D2C"/>
    <w:rsid w:val="00517949"/>
    <w:rsid w:val="005214B9"/>
    <w:rsid w:val="005233C6"/>
    <w:rsid w:val="00524144"/>
    <w:rsid w:val="005277DB"/>
    <w:rsid w:val="00530B7E"/>
    <w:rsid w:val="00531041"/>
    <w:rsid w:val="00533D07"/>
    <w:rsid w:val="005361EB"/>
    <w:rsid w:val="00541F6A"/>
    <w:rsid w:val="005431BF"/>
    <w:rsid w:val="00543F53"/>
    <w:rsid w:val="005477C2"/>
    <w:rsid w:val="0055175C"/>
    <w:rsid w:val="005530A7"/>
    <w:rsid w:val="00556DA2"/>
    <w:rsid w:val="00561AA1"/>
    <w:rsid w:val="00563013"/>
    <w:rsid w:val="005637F9"/>
    <w:rsid w:val="00564C63"/>
    <w:rsid w:val="00567663"/>
    <w:rsid w:val="00571724"/>
    <w:rsid w:val="005755F8"/>
    <w:rsid w:val="0057566B"/>
    <w:rsid w:val="00575C41"/>
    <w:rsid w:val="00575FCD"/>
    <w:rsid w:val="005770C2"/>
    <w:rsid w:val="005773AB"/>
    <w:rsid w:val="00580447"/>
    <w:rsid w:val="00581AC9"/>
    <w:rsid w:val="00582DF3"/>
    <w:rsid w:val="00583148"/>
    <w:rsid w:val="00583B42"/>
    <w:rsid w:val="00584176"/>
    <w:rsid w:val="00584572"/>
    <w:rsid w:val="005865C9"/>
    <w:rsid w:val="00591266"/>
    <w:rsid w:val="00591800"/>
    <w:rsid w:val="00591EB2"/>
    <w:rsid w:val="00592255"/>
    <w:rsid w:val="00592F1B"/>
    <w:rsid w:val="005938FB"/>
    <w:rsid w:val="00593BBC"/>
    <w:rsid w:val="005970BE"/>
    <w:rsid w:val="005A020E"/>
    <w:rsid w:val="005A1AAF"/>
    <w:rsid w:val="005A1CD8"/>
    <w:rsid w:val="005A2936"/>
    <w:rsid w:val="005A519D"/>
    <w:rsid w:val="005A5410"/>
    <w:rsid w:val="005A58D0"/>
    <w:rsid w:val="005A6464"/>
    <w:rsid w:val="005A666D"/>
    <w:rsid w:val="005B35CE"/>
    <w:rsid w:val="005B551C"/>
    <w:rsid w:val="005B5A58"/>
    <w:rsid w:val="005C1188"/>
    <w:rsid w:val="005D1E31"/>
    <w:rsid w:val="005D2E65"/>
    <w:rsid w:val="005D445B"/>
    <w:rsid w:val="005D61B3"/>
    <w:rsid w:val="005E29EF"/>
    <w:rsid w:val="005E30CA"/>
    <w:rsid w:val="005E4720"/>
    <w:rsid w:val="005E6204"/>
    <w:rsid w:val="005E6F9C"/>
    <w:rsid w:val="005F0D41"/>
    <w:rsid w:val="005F0ED8"/>
    <w:rsid w:val="005F13CD"/>
    <w:rsid w:val="005F7F37"/>
    <w:rsid w:val="00602AA0"/>
    <w:rsid w:val="00603AC0"/>
    <w:rsid w:val="006077D4"/>
    <w:rsid w:val="006101B5"/>
    <w:rsid w:val="0061052D"/>
    <w:rsid w:val="006124C7"/>
    <w:rsid w:val="00612855"/>
    <w:rsid w:val="006230D0"/>
    <w:rsid w:val="006231A0"/>
    <w:rsid w:val="00623AAE"/>
    <w:rsid w:val="00637A32"/>
    <w:rsid w:val="00641A3F"/>
    <w:rsid w:val="00643452"/>
    <w:rsid w:val="006435DD"/>
    <w:rsid w:val="00643AED"/>
    <w:rsid w:val="0065398D"/>
    <w:rsid w:val="006549CC"/>
    <w:rsid w:val="00655DE2"/>
    <w:rsid w:val="0066089C"/>
    <w:rsid w:val="0066334A"/>
    <w:rsid w:val="0066369A"/>
    <w:rsid w:val="0066415A"/>
    <w:rsid w:val="00666DB1"/>
    <w:rsid w:val="00671B72"/>
    <w:rsid w:val="00684B97"/>
    <w:rsid w:val="00685537"/>
    <w:rsid w:val="00686DDA"/>
    <w:rsid w:val="00693688"/>
    <w:rsid w:val="0069435B"/>
    <w:rsid w:val="00697681"/>
    <w:rsid w:val="00697AE1"/>
    <w:rsid w:val="006A092F"/>
    <w:rsid w:val="006A0B03"/>
    <w:rsid w:val="006A218A"/>
    <w:rsid w:val="006A28A9"/>
    <w:rsid w:val="006A4D7D"/>
    <w:rsid w:val="006A6FED"/>
    <w:rsid w:val="006B0FED"/>
    <w:rsid w:val="006B5F14"/>
    <w:rsid w:val="006B6697"/>
    <w:rsid w:val="006C0F91"/>
    <w:rsid w:val="006C1161"/>
    <w:rsid w:val="006C2F48"/>
    <w:rsid w:val="006C6DEC"/>
    <w:rsid w:val="006D162E"/>
    <w:rsid w:val="006D25DA"/>
    <w:rsid w:val="006D3B55"/>
    <w:rsid w:val="006D4D03"/>
    <w:rsid w:val="006D6D30"/>
    <w:rsid w:val="006E0653"/>
    <w:rsid w:val="006E0739"/>
    <w:rsid w:val="006E0B06"/>
    <w:rsid w:val="006E21A4"/>
    <w:rsid w:val="006E23F2"/>
    <w:rsid w:val="006E430C"/>
    <w:rsid w:val="006E5019"/>
    <w:rsid w:val="006F027E"/>
    <w:rsid w:val="006F1BE0"/>
    <w:rsid w:val="006F618F"/>
    <w:rsid w:val="00700B43"/>
    <w:rsid w:val="00701AAD"/>
    <w:rsid w:val="007028B8"/>
    <w:rsid w:val="007029D0"/>
    <w:rsid w:val="00703786"/>
    <w:rsid w:val="0070763B"/>
    <w:rsid w:val="007100A4"/>
    <w:rsid w:val="00710F77"/>
    <w:rsid w:val="00710F92"/>
    <w:rsid w:val="007146F6"/>
    <w:rsid w:val="00716385"/>
    <w:rsid w:val="00716C0F"/>
    <w:rsid w:val="00717B48"/>
    <w:rsid w:val="00722AB4"/>
    <w:rsid w:val="00723B95"/>
    <w:rsid w:val="00730829"/>
    <w:rsid w:val="007338F2"/>
    <w:rsid w:val="00733ACE"/>
    <w:rsid w:val="00733DF8"/>
    <w:rsid w:val="007345A3"/>
    <w:rsid w:val="007348DA"/>
    <w:rsid w:val="007372D4"/>
    <w:rsid w:val="00737D72"/>
    <w:rsid w:val="00740020"/>
    <w:rsid w:val="007410E2"/>
    <w:rsid w:val="00742181"/>
    <w:rsid w:val="0074331C"/>
    <w:rsid w:val="00744A24"/>
    <w:rsid w:val="00745623"/>
    <w:rsid w:val="007468EF"/>
    <w:rsid w:val="00750349"/>
    <w:rsid w:val="007504CD"/>
    <w:rsid w:val="0075350D"/>
    <w:rsid w:val="0075482E"/>
    <w:rsid w:val="00755662"/>
    <w:rsid w:val="00755703"/>
    <w:rsid w:val="007557E9"/>
    <w:rsid w:val="007572D3"/>
    <w:rsid w:val="00760B93"/>
    <w:rsid w:val="00765E70"/>
    <w:rsid w:val="00767AE3"/>
    <w:rsid w:val="00770F83"/>
    <w:rsid w:val="00772521"/>
    <w:rsid w:val="00781A22"/>
    <w:rsid w:val="007833DF"/>
    <w:rsid w:val="0078786C"/>
    <w:rsid w:val="007930E8"/>
    <w:rsid w:val="00794D59"/>
    <w:rsid w:val="0079507C"/>
    <w:rsid w:val="00795EF9"/>
    <w:rsid w:val="007A05E7"/>
    <w:rsid w:val="007A0B9A"/>
    <w:rsid w:val="007A1441"/>
    <w:rsid w:val="007A15F7"/>
    <w:rsid w:val="007B08A5"/>
    <w:rsid w:val="007B2531"/>
    <w:rsid w:val="007B5167"/>
    <w:rsid w:val="007C033B"/>
    <w:rsid w:val="007C203C"/>
    <w:rsid w:val="007C2170"/>
    <w:rsid w:val="007C70E8"/>
    <w:rsid w:val="007D08EE"/>
    <w:rsid w:val="007D3FB1"/>
    <w:rsid w:val="007D4E9B"/>
    <w:rsid w:val="007E291C"/>
    <w:rsid w:val="007E3A86"/>
    <w:rsid w:val="007E58F5"/>
    <w:rsid w:val="007E7CD0"/>
    <w:rsid w:val="007F387A"/>
    <w:rsid w:val="007F419E"/>
    <w:rsid w:val="00800B84"/>
    <w:rsid w:val="0080248F"/>
    <w:rsid w:val="00802915"/>
    <w:rsid w:val="00803355"/>
    <w:rsid w:val="00803AD6"/>
    <w:rsid w:val="00804C8F"/>
    <w:rsid w:val="00807F50"/>
    <w:rsid w:val="00813EB2"/>
    <w:rsid w:val="00814D37"/>
    <w:rsid w:val="0082598B"/>
    <w:rsid w:val="008264C4"/>
    <w:rsid w:val="00826C67"/>
    <w:rsid w:val="00830F63"/>
    <w:rsid w:val="008403BA"/>
    <w:rsid w:val="00842863"/>
    <w:rsid w:val="008430EC"/>
    <w:rsid w:val="00843E25"/>
    <w:rsid w:val="008440F8"/>
    <w:rsid w:val="0084417D"/>
    <w:rsid w:val="00845AF9"/>
    <w:rsid w:val="0084620A"/>
    <w:rsid w:val="00854B8C"/>
    <w:rsid w:val="008555FF"/>
    <w:rsid w:val="00862932"/>
    <w:rsid w:val="00864334"/>
    <w:rsid w:val="00865947"/>
    <w:rsid w:val="00865B32"/>
    <w:rsid w:val="00866EC2"/>
    <w:rsid w:val="00867C4F"/>
    <w:rsid w:val="00871997"/>
    <w:rsid w:val="00872C9D"/>
    <w:rsid w:val="00874178"/>
    <w:rsid w:val="008745BA"/>
    <w:rsid w:val="008763F5"/>
    <w:rsid w:val="00877F14"/>
    <w:rsid w:val="00880641"/>
    <w:rsid w:val="008808B5"/>
    <w:rsid w:val="008817B5"/>
    <w:rsid w:val="00881F99"/>
    <w:rsid w:val="00883C09"/>
    <w:rsid w:val="00884EF8"/>
    <w:rsid w:val="00885947"/>
    <w:rsid w:val="0088657E"/>
    <w:rsid w:val="00887CD7"/>
    <w:rsid w:val="008928D7"/>
    <w:rsid w:val="00893BC4"/>
    <w:rsid w:val="008953FF"/>
    <w:rsid w:val="00897B46"/>
    <w:rsid w:val="008A128F"/>
    <w:rsid w:val="008A2DFE"/>
    <w:rsid w:val="008A2E4C"/>
    <w:rsid w:val="008A4EF5"/>
    <w:rsid w:val="008A60ED"/>
    <w:rsid w:val="008B0861"/>
    <w:rsid w:val="008B5DEE"/>
    <w:rsid w:val="008B67C0"/>
    <w:rsid w:val="008C01A4"/>
    <w:rsid w:val="008C109D"/>
    <w:rsid w:val="008C130F"/>
    <w:rsid w:val="008C2994"/>
    <w:rsid w:val="008C3A45"/>
    <w:rsid w:val="008D1476"/>
    <w:rsid w:val="008D5F55"/>
    <w:rsid w:val="008D6910"/>
    <w:rsid w:val="008D7BD1"/>
    <w:rsid w:val="008E190B"/>
    <w:rsid w:val="008E29D7"/>
    <w:rsid w:val="008E4CF1"/>
    <w:rsid w:val="008E4D6F"/>
    <w:rsid w:val="008E5749"/>
    <w:rsid w:val="008F03E2"/>
    <w:rsid w:val="008F099F"/>
    <w:rsid w:val="00902039"/>
    <w:rsid w:val="009066AD"/>
    <w:rsid w:val="00911410"/>
    <w:rsid w:val="00912138"/>
    <w:rsid w:val="00916D15"/>
    <w:rsid w:val="0091763E"/>
    <w:rsid w:val="00921E51"/>
    <w:rsid w:val="00923F6D"/>
    <w:rsid w:val="00927E40"/>
    <w:rsid w:val="0093038B"/>
    <w:rsid w:val="00930F1D"/>
    <w:rsid w:val="00931FE3"/>
    <w:rsid w:val="00934901"/>
    <w:rsid w:val="009379EA"/>
    <w:rsid w:val="00937AF3"/>
    <w:rsid w:val="00937C39"/>
    <w:rsid w:val="00937DA3"/>
    <w:rsid w:val="0094088D"/>
    <w:rsid w:val="00940CAC"/>
    <w:rsid w:val="009415D5"/>
    <w:rsid w:val="00944A51"/>
    <w:rsid w:val="00954231"/>
    <w:rsid w:val="009545FB"/>
    <w:rsid w:val="0095573C"/>
    <w:rsid w:val="00955B3A"/>
    <w:rsid w:val="00960C8A"/>
    <w:rsid w:val="00964D20"/>
    <w:rsid w:val="00965779"/>
    <w:rsid w:val="00970699"/>
    <w:rsid w:val="00970E36"/>
    <w:rsid w:val="00971A08"/>
    <w:rsid w:val="00973ED8"/>
    <w:rsid w:val="00974D51"/>
    <w:rsid w:val="00981676"/>
    <w:rsid w:val="00982CE6"/>
    <w:rsid w:val="0098524E"/>
    <w:rsid w:val="00986929"/>
    <w:rsid w:val="00986DE3"/>
    <w:rsid w:val="00986F35"/>
    <w:rsid w:val="0099093D"/>
    <w:rsid w:val="00993F09"/>
    <w:rsid w:val="00994730"/>
    <w:rsid w:val="00997478"/>
    <w:rsid w:val="00997AEA"/>
    <w:rsid w:val="009A0472"/>
    <w:rsid w:val="009A1F63"/>
    <w:rsid w:val="009A65BF"/>
    <w:rsid w:val="009B1437"/>
    <w:rsid w:val="009B1BC2"/>
    <w:rsid w:val="009B1DE2"/>
    <w:rsid w:val="009B4DA7"/>
    <w:rsid w:val="009B4DF8"/>
    <w:rsid w:val="009B7BD7"/>
    <w:rsid w:val="009C56F4"/>
    <w:rsid w:val="009C75E9"/>
    <w:rsid w:val="009D160E"/>
    <w:rsid w:val="009D74F7"/>
    <w:rsid w:val="009E38AD"/>
    <w:rsid w:val="009E5AD1"/>
    <w:rsid w:val="009E6287"/>
    <w:rsid w:val="009F0887"/>
    <w:rsid w:val="009F32DB"/>
    <w:rsid w:val="009F3540"/>
    <w:rsid w:val="009F3BD8"/>
    <w:rsid w:val="009F40C4"/>
    <w:rsid w:val="009F4749"/>
    <w:rsid w:val="009F5A5F"/>
    <w:rsid w:val="009F5D25"/>
    <w:rsid w:val="009F7236"/>
    <w:rsid w:val="009F7DDF"/>
    <w:rsid w:val="00A002C6"/>
    <w:rsid w:val="00A00BC8"/>
    <w:rsid w:val="00A0194B"/>
    <w:rsid w:val="00A02638"/>
    <w:rsid w:val="00A02B09"/>
    <w:rsid w:val="00A117BB"/>
    <w:rsid w:val="00A11993"/>
    <w:rsid w:val="00A12EC2"/>
    <w:rsid w:val="00A209D7"/>
    <w:rsid w:val="00A20B7D"/>
    <w:rsid w:val="00A216AA"/>
    <w:rsid w:val="00A24033"/>
    <w:rsid w:val="00A341BB"/>
    <w:rsid w:val="00A34B5C"/>
    <w:rsid w:val="00A3794B"/>
    <w:rsid w:val="00A42225"/>
    <w:rsid w:val="00A4364B"/>
    <w:rsid w:val="00A43754"/>
    <w:rsid w:val="00A451DA"/>
    <w:rsid w:val="00A50B7D"/>
    <w:rsid w:val="00A50DF1"/>
    <w:rsid w:val="00A50E60"/>
    <w:rsid w:val="00A5218C"/>
    <w:rsid w:val="00A52999"/>
    <w:rsid w:val="00A54B85"/>
    <w:rsid w:val="00A5750C"/>
    <w:rsid w:val="00A60638"/>
    <w:rsid w:val="00A635C5"/>
    <w:rsid w:val="00A700B1"/>
    <w:rsid w:val="00A71155"/>
    <w:rsid w:val="00A74991"/>
    <w:rsid w:val="00A74F70"/>
    <w:rsid w:val="00A75B4C"/>
    <w:rsid w:val="00A76059"/>
    <w:rsid w:val="00A771A8"/>
    <w:rsid w:val="00A77B91"/>
    <w:rsid w:val="00A8103C"/>
    <w:rsid w:val="00A81D61"/>
    <w:rsid w:val="00A81DFB"/>
    <w:rsid w:val="00A84FAE"/>
    <w:rsid w:val="00A85CFC"/>
    <w:rsid w:val="00A92526"/>
    <w:rsid w:val="00A9333C"/>
    <w:rsid w:val="00AA27C3"/>
    <w:rsid w:val="00AA4B77"/>
    <w:rsid w:val="00AB1633"/>
    <w:rsid w:val="00AB50ED"/>
    <w:rsid w:val="00AB6EC3"/>
    <w:rsid w:val="00AC4147"/>
    <w:rsid w:val="00AC721A"/>
    <w:rsid w:val="00AC7CBE"/>
    <w:rsid w:val="00AC7FC4"/>
    <w:rsid w:val="00AD03F1"/>
    <w:rsid w:val="00AD0886"/>
    <w:rsid w:val="00AD0CB4"/>
    <w:rsid w:val="00AD1A97"/>
    <w:rsid w:val="00AD5D13"/>
    <w:rsid w:val="00AD62AD"/>
    <w:rsid w:val="00AD637D"/>
    <w:rsid w:val="00AE1DBD"/>
    <w:rsid w:val="00AE1E21"/>
    <w:rsid w:val="00AE397F"/>
    <w:rsid w:val="00AE4A9F"/>
    <w:rsid w:val="00AE4E6E"/>
    <w:rsid w:val="00AE531A"/>
    <w:rsid w:val="00AE5EC9"/>
    <w:rsid w:val="00AE648C"/>
    <w:rsid w:val="00AE693B"/>
    <w:rsid w:val="00AF080C"/>
    <w:rsid w:val="00AF1CEF"/>
    <w:rsid w:val="00AF2935"/>
    <w:rsid w:val="00AF5654"/>
    <w:rsid w:val="00AF5DFE"/>
    <w:rsid w:val="00AF7F3F"/>
    <w:rsid w:val="00B03E1F"/>
    <w:rsid w:val="00B06A9D"/>
    <w:rsid w:val="00B07DB4"/>
    <w:rsid w:val="00B102E7"/>
    <w:rsid w:val="00B11FDD"/>
    <w:rsid w:val="00B141C7"/>
    <w:rsid w:val="00B14B31"/>
    <w:rsid w:val="00B153BD"/>
    <w:rsid w:val="00B1797F"/>
    <w:rsid w:val="00B17B74"/>
    <w:rsid w:val="00B200A9"/>
    <w:rsid w:val="00B20431"/>
    <w:rsid w:val="00B21872"/>
    <w:rsid w:val="00B24C56"/>
    <w:rsid w:val="00B26DA2"/>
    <w:rsid w:val="00B27003"/>
    <w:rsid w:val="00B331B6"/>
    <w:rsid w:val="00B37565"/>
    <w:rsid w:val="00B414B3"/>
    <w:rsid w:val="00B46E5A"/>
    <w:rsid w:val="00B53DED"/>
    <w:rsid w:val="00B61C54"/>
    <w:rsid w:val="00B649A0"/>
    <w:rsid w:val="00B73F38"/>
    <w:rsid w:val="00B75CE2"/>
    <w:rsid w:val="00B77D72"/>
    <w:rsid w:val="00B83D3D"/>
    <w:rsid w:val="00B850E9"/>
    <w:rsid w:val="00B8716B"/>
    <w:rsid w:val="00B877E9"/>
    <w:rsid w:val="00B87AC8"/>
    <w:rsid w:val="00B91940"/>
    <w:rsid w:val="00B93F6C"/>
    <w:rsid w:val="00B93FA2"/>
    <w:rsid w:val="00B9442B"/>
    <w:rsid w:val="00B950D9"/>
    <w:rsid w:val="00B95283"/>
    <w:rsid w:val="00BA0ABA"/>
    <w:rsid w:val="00BA1449"/>
    <w:rsid w:val="00BB1055"/>
    <w:rsid w:val="00BB10D0"/>
    <w:rsid w:val="00BB6174"/>
    <w:rsid w:val="00BB748C"/>
    <w:rsid w:val="00BC04B8"/>
    <w:rsid w:val="00BC3560"/>
    <w:rsid w:val="00BC4E05"/>
    <w:rsid w:val="00BD14F2"/>
    <w:rsid w:val="00BD1936"/>
    <w:rsid w:val="00BD2D7A"/>
    <w:rsid w:val="00BE23BB"/>
    <w:rsid w:val="00BE5B7A"/>
    <w:rsid w:val="00BE6506"/>
    <w:rsid w:val="00BF2C4E"/>
    <w:rsid w:val="00BF39FC"/>
    <w:rsid w:val="00BF5119"/>
    <w:rsid w:val="00BF61B0"/>
    <w:rsid w:val="00BF6617"/>
    <w:rsid w:val="00BF7C45"/>
    <w:rsid w:val="00C0336F"/>
    <w:rsid w:val="00C041E1"/>
    <w:rsid w:val="00C1022B"/>
    <w:rsid w:val="00C11F7D"/>
    <w:rsid w:val="00C125EC"/>
    <w:rsid w:val="00C14215"/>
    <w:rsid w:val="00C1458F"/>
    <w:rsid w:val="00C1697E"/>
    <w:rsid w:val="00C17155"/>
    <w:rsid w:val="00C208FD"/>
    <w:rsid w:val="00C2269D"/>
    <w:rsid w:val="00C22ADB"/>
    <w:rsid w:val="00C23442"/>
    <w:rsid w:val="00C306BA"/>
    <w:rsid w:val="00C36076"/>
    <w:rsid w:val="00C40954"/>
    <w:rsid w:val="00C415BB"/>
    <w:rsid w:val="00C44194"/>
    <w:rsid w:val="00C4450D"/>
    <w:rsid w:val="00C445D7"/>
    <w:rsid w:val="00C44AD2"/>
    <w:rsid w:val="00C45E86"/>
    <w:rsid w:val="00C52864"/>
    <w:rsid w:val="00C52973"/>
    <w:rsid w:val="00C544D3"/>
    <w:rsid w:val="00C57968"/>
    <w:rsid w:val="00C62316"/>
    <w:rsid w:val="00C635D6"/>
    <w:rsid w:val="00C65C5C"/>
    <w:rsid w:val="00C66A1B"/>
    <w:rsid w:val="00C73BA6"/>
    <w:rsid w:val="00C769D7"/>
    <w:rsid w:val="00C77ACC"/>
    <w:rsid w:val="00C80396"/>
    <w:rsid w:val="00C82537"/>
    <w:rsid w:val="00C84FE1"/>
    <w:rsid w:val="00C858EB"/>
    <w:rsid w:val="00C87F99"/>
    <w:rsid w:val="00C91395"/>
    <w:rsid w:val="00C94C64"/>
    <w:rsid w:val="00C954CE"/>
    <w:rsid w:val="00CA00A0"/>
    <w:rsid w:val="00CA2214"/>
    <w:rsid w:val="00CA616A"/>
    <w:rsid w:val="00CB114C"/>
    <w:rsid w:val="00CB39DE"/>
    <w:rsid w:val="00CB4AA7"/>
    <w:rsid w:val="00CB4DF5"/>
    <w:rsid w:val="00CC1F6B"/>
    <w:rsid w:val="00CC35EC"/>
    <w:rsid w:val="00CC3A3D"/>
    <w:rsid w:val="00CC3A42"/>
    <w:rsid w:val="00CC4054"/>
    <w:rsid w:val="00CC62F7"/>
    <w:rsid w:val="00CC6482"/>
    <w:rsid w:val="00CD1284"/>
    <w:rsid w:val="00CD3D0D"/>
    <w:rsid w:val="00CD596D"/>
    <w:rsid w:val="00CD5F79"/>
    <w:rsid w:val="00CD6A58"/>
    <w:rsid w:val="00CD72A8"/>
    <w:rsid w:val="00CE016A"/>
    <w:rsid w:val="00CE6ECE"/>
    <w:rsid w:val="00CF01BC"/>
    <w:rsid w:val="00D04CBA"/>
    <w:rsid w:val="00D05E8E"/>
    <w:rsid w:val="00D10A4B"/>
    <w:rsid w:val="00D11758"/>
    <w:rsid w:val="00D11916"/>
    <w:rsid w:val="00D11B79"/>
    <w:rsid w:val="00D12A1A"/>
    <w:rsid w:val="00D14061"/>
    <w:rsid w:val="00D14532"/>
    <w:rsid w:val="00D16A7B"/>
    <w:rsid w:val="00D16C70"/>
    <w:rsid w:val="00D201CC"/>
    <w:rsid w:val="00D2070A"/>
    <w:rsid w:val="00D21651"/>
    <w:rsid w:val="00D22123"/>
    <w:rsid w:val="00D2505B"/>
    <w:rsid w:val="00D26FB5"/>
    <w:rsid w:val="00D30600"/>
    <w:rsid w:val="00D32A0C"/>
    <w:rsid w:val="00D32AFD"/>
    <w:rsid w:val="00D32C77"/>
    <w:rsid w:val="00D3517A"/>
    <w:rsid w:val="00D35CB1"/>
    <w:rsid w:val="00D4111D"/>
    <w:rsid w:val="00D412ED"/>
    <w:rsid w:val="00D41A55"/>
    <w:rsid w:val="00D45536"/>
    <w:rsid w:val="00D46152"/>
    <w:rsid w:val="00D50892"/>
    <w:rsid w:val="00D51467"/>
    <w:rsid w:val="00D51B34"/>
    <w:rsid w:val="00D62A73"/>
    <w:rsid w:val="00D63E1C"/>
    <w:rsid w:val="00D6444A"/>
    <w:rsid w:val="00D64EA8"/>
    <w:rsid w:val="00D65CE1"/>
    <w:rsid w:val="00D70DA8"/>
    <w:rsid w:val="00D732D9"/>
    <w:rsid w:val="00D7459C"/>
    <w:rsid w:val="00D77131"/>
    <w:rsid w:val="00D77533"/>
    <w:rsid w:val="00D81AEC"/>
    <w:rsid w:val="00D86625"/>
    <w:rsid w:val="00D86637"/>
    <w:rsid w:val="00D86763"/>
    <w:rsid w:val="00D86D6C"/>
    <w:rsid w:val="00D91DC9"/>
    <w:rsid w:val="00D932DA"/>
    <w:rsid w:val="00D942D0"/>
    <w:rsid w:val="00D9469C"/>
    <w:rsid w:val="00D9545D"/>
    <w:rsid w:val="00DA0360"/>
    <w:rsid w:val="00DA17C8"/>
    <w:rsid w:val="00DB0CD6"/>
    <w:rsid w:val="00DB4B33"/>
    <w:rsid w:val="00DC0B14"/>
    <w:rsid w:val="00DC1375"/>
    <w:rsid w:val="00DC379A"/>
    <w:rsid w:val="00DC5BE3"/>
    <w:rsid w:val="00DC673E"/>
    <w:rsid w:val="00DD04D6"/>
    <w:rsid w:val="00DD06DB"/>
    <w:rsid w:val="00DD3E7E"/>
    <w:rsid w:val="00DD61B0"/>
    <w:rsid w:val="00DE2883"/>
    <w:rsid w:val="00DE56FA"/>
    <w:rsid w:val="00DE5CB9"/>
    <w:rsid w:val="00DF341F"/>
    <w:rsid w:val="00DF3AEA"/>
    <w:rsid w:val="00DF5DE9"/>
    <w:rsid w:val="00DF697E"/>
    <w:rsid w:val="00DF77DB"/>
    <w:rsid w:val="00E01179"/>
    <w:rsid w:val="00E01B0B"/>
    <w:rsid w:val="00E05986"/>
    <w:rsid w:val="00E10B62"/>
    <w:rsid w:val="00E13735"/>
    <w:rsid w:val="00E15ED3"/>
    <w:rsid w:val="00E16549"/>
    <w:rsid w:val="00E17236"/>
    <w:rsid w:val="00E23C53"/>
    <w:rsid w:val="00E24FAD"/>
    <w:rsid w:val="00E25BA9"/>
    <w:rsid w:val="00E25C37"/>
    <w:rsid w:val="00E26E66"/>
    <w:rsid w:val="00E34E50"/>
    <w:rsid w:val="00E369CC"/>
    <w:rsid w:val="00E44FDF"/>
    <w:rsid w:val="00E45654"/>
    <w:rsid w:val="00E474B3"/>
    <w:rsid w:val="00E50184"/>
    <w:rsid w:val="00E53A3D"/>
    <w:rsid w:val="00E54066"/>
    <w:rsid w:val="00E56335"/>
    <w:rsid w:val="00E6160F"/>
    <w:rsid w:val="00E64256"/>
    <w:rsid w:val="00E66AC5"/>
    <w:rsid w:val="00E70612"/>
    <w:rsid w:val="00E7326C"/>
    <w:rsid w:val="00E76A9D"/>
    <w:rsid w:val="00E77841"/>
    <w:rsid w:val="00E8049A"/>
    <w:rsid w:val="00E833DE"/>
    <w:rsid w:val="00E835D6"/>
    <w:rsid w:val="00E84400"/>
    <w:rsid w:val="00E848CB"/>
    <w:rsid w:val="00E84DCD"/>
    <w:rsid w:val="00E87B21"/>
    <w:rsid w:val="00E949BB"/>
    <w:rsid w:val="00E94C1E"/>
    <w:rsid w:val="00E96707"/>
    <w:rsid w:val="00EA004D"/>
    <w:rsid w:val="00EA01DB"/>
    <w:rsid w:val="00EA2B93"/>
    <w:rsid w:val="00EA314F"/>
    <w:rsid w:val="00EA4810"/>
    <w:rsid w:val="00EA58FE"/>
    <w:rsid w:val="00EB045F"/>
    <w:rsid w:val="00EB07FD"/>
    <w:rsid w:val="00EB0C98"/>
    <w:rsid w:val="00EB0DA5"/>
    <w:rsid w:val="00EB1E51"/>
    <w:rsid w:val="00EB2957"/>
    <w:rsid w:val="00EB31F3"/>
    <w:rsid w:val="00EB4382"/>
    <w:rsid w:val="00EB4B6A"/>
    <w:rsid w:val="00EB5035"/>
    <w:rsid w:val="00EB64B6"/>
    <w:rsid w:val="00EB77D5"/>
    <w:rsid w:val="00EC3F07"/>
    <w:rsid w:val="00ED022A"/>
    <w:rsid w:val="00ED113F"/>
    <w:rsid w:val="00ED3DE8"/>
    <w:rsid w:val="00EE283F"/>
    <w:rsid w:val="00EE57BD"/>
    <w:rsid w:val="00EE5DBA"/>
    <w:rsid w:val="00EE6478"/>
    <w:rsid w:val="00EF0B63"/>
    <w:rsid w:val="00EF135A"/>
    <w:rsid w:val="00EF4247"/>
    <w:rsid w:val="00EF4BFE"/>
    <w:rsid w:val="00EF4EF7"/>
    <w:rsid w:val="00EF5CB4"/>
    <w:rsid w:val="00EF74A4"/>
    <w:rsid w:val="00F005F6"/>
    <w:rsid w:val="00F02973"/>
    <w:rsid w:val="00F05553"/>
    <w:rsid w:val="00F068E9"/>
    <w:rsid w:val="00F15E4C"/>
    <w:rsid w:val="00F17728"/>
    <w:rsid w:val="00F17DA3"/>
    <w:rsid w:val="00F20F12"/>
    <w:rsid w:val="00F21F23"/>
    <w:rsid w:val="00F22AF0"/>
    <w:rsid w:val="00F25A95"/>
    <w:rsid w:val="00F27E72"/>
    <w:rsid w:val="00F31074"/>
    <w:rsid w:val="00F31416"/>
    <w:rsid w:val="00F32F9D"/>
    <w:rsid w:val="00F33A18"/>
    <w:rsid w:val="00F36CB7"/>
    <w:rsid w:val="00F40763"/>
    <w:rsid w:val="00F44DF2"/>
    <w:rsid w:val="00F461E0"/>
    <w:rsid w:val="00F52BF5"/>
    <w:rsid w:val="00F5355E"/>
    <w:rsid w:val="00F5391F"/>
    <w:rsid w:val="00F5487F"/>
    <w:rsid w:val="00F553CC"/>
    <w:rsid w:val="00F55A7E"/>
    <w:rsid w:val="00F57D9E"/>
    <w:rsid w:val="00F57F69"/>
    <w:rsid w:val="00F61687"/>
    <w:rsid w:val="00F63016"/>
    <w:rsid w:val="00F6429E"/>
    <w:rsid w:val="00F65ADA"/>
    <w:rsid w:val="00F662FC"/>
    <w:rsid w:val="00F72077"/>
    <w:rsid w:val="00F73136"/>
    <w:rsid w:val="00F8149C"/>
    <w:rsid w:val="00F829A7"/>
    <w:rsid w:val="00F84456"/>
    <w:rsid w:val="00F84E1B"/>
    <w:rsid w:val="00F871FD"/>
    <w:rsid w:val="00F8747D"/>
    <w:rsid w:val="00F90A6F"/>
    <w:rsid w:val="00F935C9"/>
    <w:rsid w:val="00FA12A7"/>
    <w:rsid w:val="00FA5D0C"/>
    <w:rsid w:val="00FA663A"/>
    <w:rsid w:val="00FA6E16"/>
    <w:rsid w:val="00FB1073"/>
    <w:rsid w:val="00FB58F1"/>
    <w:rsid w:val="00FC161B"/>
    <w:rsid w:val="00FC1E20"/>
    <w:rsid w:val="00FC48A8"/>
    <w:rsid w:val="00FC62CA"/>
    <w:rsid w:val="00FC79CC"/>
    <w:rsid w:val="00FC7A42"/>
    <w:rsid w:val="00FD0167"/>
    <w:rsid w:val="00FD14EE"/>
    <w:rsid w:val="00FD181B"/>
    <w:rsid w:val="00FD3F39"/>
    <w:rsid w:val="00FD5E2A"/>
    <w:rsid w:val="00FE67D3"/>
    <w:rsid w:val="00FF13FC"/>
    <w:rsid w:val="00FF199B"/>
    <w:rsid w:val="00FF1E95"/>
    <w:rsid w:val="00FF2AB7"/>
    <w:rsid w:val="00FF2AEB"/>
    <w:rsid w:val="00FF4CC5"/>
    <w:rsid w:val="00FF5727"/>
    <w:rsid w:val="00FF62D4"/>
    <w:rsid w:val="00FF6FFF"/>
    <w:rsid w:val="00FF7DA6"/>
    <w:rsid w:val="0CD7E22A"/>
    <w:rsid w:val="0DC88936"/>
    <w:rsid w:val="178BF04F"/>
    <w:rsid w:val="22808ACB"/>
    <w:rsid w:val="28A633EA"/>
    <w:rsid w:val="2F9FF460"/>
    <w:rsid w:val="3323381D"/>
    <w:rsid w:val="33258101"/>
    <w:rsid w:val="3511B2B5"/>
    <w:rsid w:val="385C9F00"/>
    <w:rsid w:val="3B8EBF0D"/>
    <w:rsid w:val="3FBC85D4"/>
    <w:rsid w:val="40002F1F"/>
    <w:rsid w:val="42913C25"/>
    <w:rsid w:val="43C12D91"/>
    <w:rsid w:val="456B926F"/>
    <w:rsid w:val="480E7BB3"/>
    <w:rsid w:val="4B26CF69"/>
    <w:rsid w:val="4E236EF3"/>
    <w:rsid w:val="536A4602"/>
    <w:rsid w:val="56225EC5"/>
    <w:rsid w:val="5ADE7252"/>
    <w:rsid w:val="5F111F8B"/>
    <w:rsid w:val="6544CEC6"/>
    <w:rsid w:val="66445949"/>
    <w:rsid w:val="6E3144DC"/>
    <w:rsid w:val="6FAA47F4"/>
    <w:rsid w:val="76240435"/>
    <w:rsid w:val="7AD74D82"/>
    <w:rsid w:val="7AD755E5"/>
    <w:rsid w:val="7C021D66"/>
    <w:rsid w:val="7D7FD57E"/>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232D2"/>
  <w15:docId w15:val="{5072D9C3-01B3-410E-9D70-0F9DCFC4D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F91"/>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5F13CD"/>
    <w:pPr>
      <w:ind w:left="720"/>
      <w:contextualSpacing/>
    </w:pPr>
  </w:style>
  <w:style w:type="paragraph" w:styleId="Textodebalo">
    <w:name w:val="Balloon Text"/>
    <w:basedOn w:val="Normal"/>
    <w:link w:val="TextodebaloChar"/>
    <w:uiPriority w:val="99"/>
    <w:semiHidden/>
    <w:unhideWhenUsed/>
    <w:rsid w:val="00EB64B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B64B6"/>
    <w:rPr>
      <w:rFonts w:ascii="Tahoma" w:hAnsi="Tahoma" w:cs="Tahoma"/>
      <w:sz w:val="16"/>
      <w:szCs w:val="16"/>
    </w:rPr>
  </w:style>
  <w:style w:type="table" w:styleId="Tabelacomgrade">
    <w:name w:val="Table Grid"/>
    <w:basedOn w:val="Tabelanormal"/>
    <w:uiPriority w:val="59"/>
    <w:rsid w:val="007572D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iPriority w:val="99"/>
    <w:semiHidden/>
    <w:unhideWhenUsed/>
    <w:rsid w:val="007572D3"/>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7572D3"/>
    <w:rPr>
      <w:sz w:val="20"/>
      <w:szCs w:val="20"/>
    </w:rPr>
  </w:style>
  <w:style w:type="character" w:styleId="Refdenotaderodap">
    <w:name w:val="footnote reference"/>
    <w:basedOn w:val="Fontepargpadro"/>
    <w:uiPriority w:val="99"/>
    <w:semiHidden/>
    <w:unhideWhenUsed/>
    <w:rsid w:val="007572D3"/>
    <w:rPr>
      <w:vertAlign w:val="superscript"/>
    </w:rPr>
  </w:style>
  <w:style w:type="character" w:styleId="Refdecomentrio">
    <w:name w:val="annotation reference"/>
    <w:basedOn w:val="Fontepargpadro"/>
    <w:uiPriority w:val="99"/>
    <w:semiHidden/>
    <w:unhideWhenUsed/>
    <w:rsid w:val="001540C2"/>
    <w:rPr>
      <w:sz w:val="16"/>
      <w:szCs w:val="16"/>
    </w:rPr>
  </w:style>
  <w:style w:type="paragraph" w:styleId="Textodecomentrio">
    <w:name w:val="annotation text"/>
    <w:basedOn w:val="Normal"/>
    <w:link w:val="TextodecomentrioChar"/>
    <w:uiPriority w:val="99"/>
    <w:unhideWhenUsed/>
    <w:rsid w:val="001540C2"/>
    <w:pPr>
      <w:spacing w:line="240" w:lineRule="auto"/>
    </w:pPr>
    <w:rPr>
      <w:sz w:val="20"/>
      <w:szCs w:val="20"/>
    </w:rPr>
  </w:style>
  <w:style w:type="character" w:customStyle="1" w:styleId="TextodecomentrioChar">
    <w:name w:val="Texto de comentário Char"/>
    <w:basedOn w:val="Fontepargpadro"/>
    <w:link w:val="Textodecomentrio"/>
    <w:uiPriority w:val="99"/>
    <w:rsid w:val="001540C2"/>
    <w:rPr>
      <w:sz w:val="20"/>
      <w:szCs w:val="20"/>
    </w:rPr>
  </w:style>
  <w:style w:type="paragraph" w:styleId="Assuntodocomentrio">
    <w:name w:val="annotation subject"/>
    <w:basedOn w:val="Textodecomentrio"/>
    <w:next w:val="Textodecomentrio"/>
    <w:link w:val="AssuntodocomentrioChar"/>
    <w:uiPriority w:val="99"/>
    <w:semiHidden/>
    <w:unhideWhenUsed/>
    <w:rsid w:val="001540C2"/>
    <w:rPr>
      <w:b/>
      <w:bCs/>
    </w:rPr>
  </w:style>
  <w:style w:type="character" w:customStyle="1" w:styleId="AssuntodocomentrioChar">
    <w:name w:val="Assunto do comentário Char"/>
    <w:basedOn w:val="TextodecomentrioChar"/>
    <w:link w:val="Assuntodocomentrio"/>
    <w:uiPriority w:val="99"/>
    <w:semiHidden/>
    <w:rsid w:val="001540C2"/>
    <w:rPr>
      <w:b/>
      <w:bCs/>
      <w:sz w:val="20"/>
      <w:szCs w:val="20"/>
    </w:rPr>
  </w:style>
  <w:style w:type="paragraph" w:styleId="Reviso">
    <w:name w:val="Revision"/>
    <w:hidden/>
    <w:uiPriority w:val="99"/>
    <w:semiHidden/>
    <w:rsid w:val="001540C2"/>
    <w:pPr>
      <w:spacing w:after="0" w:line="240" w:lineRule="auto"/>
    </w:pPr>
  </w:style>
  <w:style w:type="paragraph" w:customStyle="1" w:styleId="NumContinue">
    <w:name w:val="Num Continue"/>
    <w:basedOn w:val="Corpodetexto"/>
    <w:uiPriority w:val="99"/>
    <w:rsid w:val="00EB4382"/>
    <w:pPr>
      <w:widowControl w:val="0"/>
      <w:autoSpaceDE w:val="0"/>
      <w:autoSpaceDN w:val="0"/>
      <w:adjustRightInd w:val="0"/>
      <w:spacing w:after="240" w:line="240" w:lineRule="auto"/>
      <w:ind w:firstLine="720"/>
      <w:jc w:val="both"/>
    </w:pPr>
    <w:rPr>
      <w:rFonts w:ascii="Times New Roman" w:eastAsia="Times New Roman" w:hAnsi="Times New Roman" w:cs="Times New Roman"/>
    </w:rPr>
  </w:style>
  <w:style w:type="paragraph" w:styleId="Corpodetexto">
    <w:name w:val="Body Text"/>
    <w:basedOn w:val="Normal"/>
    <w:link w:val="CorpodetextoChar"/>
    <w:uiPriority w:val="99"/>
    <w:semiHidden/>
    <w:unhideWhenUsed/>
    <w:rsid w:val="00EB4382"/>
    <w:pPr>
      <w:spacing w:after="120"/>
    </w:pPr>
  </w:style>
  <w:style w:type="character" w:customStyle="1" w:styleId="CorpodetextoChar">
    <w:name w:val="Corpo de texto Char"/>
    <w:basedOn w:val="Fontepargpadro"/>
    <w:link w:val="Corpodetexto"/>
    <w:uiPriority w:val="99"/>
    <w:semiHidden/>
    <w:rsid w:val="00EB4382"/>
  </w:style>
  <w:style w:type="paragraph" w:styleId="Rodap">
    <w:name w:val="footer"/>
    <w:basedOn w:val="Normal"/>
    <w:link w:val="RodapChar"/>
    <w:uiPriority w:val="99"/>
    <w:unhideWhenUsed/>
    <w:rsid w:val="006231A0"/>
    <w:pPr>
      <w:tabs>
        <w:tab w:val="center" w:pos="4252"/>
        <w:tab w:val="right" w:pos="8504"/>
      </w:tabs>
      <w:spacing w:after="0" w:line="240" w:lineRule="auto"/>
    </w:pPr>
  </w:style>
  <w:style w:type="character" w:customStyle="1" w:styleId="RodapChar">
    <w:name w:val="Rodapé Char"/>
    <w:basedOn w:val="Fontepargpadro"/>
    <w:link w:val="Rodap"/>
    <w:uiPriority w:val="99"/>
    <w:rsid w:val="006231A0"/>
  </w:style>
  <w:style w:type="paragraph" w:styleId="Cabealho">
    <w:name w:val="header"/>
    <w:basedOn w:val="Normal"/>
    <w:link w:val="CabealhoChar"/>
    <w:uiPriority w:val="99"/>
    <w:unhideWhenUsed/>
    <w:rsid w:val="00F3107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31074"/>
  </w:style>
  <w:style w:type="character" w:styleId="Meno">
    <w:name w:val="Mention"/>
    <w:basedOn w:val="Fontepargpadro"/>
    <w:uiPriority w:val="99"/>
    <w:unhideWhenUsed/>
    <w:rsid w:val="0033448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84051">
      <w:bodyDiv w:val="1"/>
      <w:marLeft w:val="0"/>
      <w:marRight w:val="0"/>
      <w:marTop w:val="0"/>
      <w:marBottom w:val="0"/>
      <w:divBdr>
        <w:top w:val="none" w:sz="0" w:space="0" w:color="auto"/>
        <w:left w:val="none" w:sz="0" w:space="0" w:color="auto"/>
        <w:bottom w:val="none" w:sz="0" w:space="0" w:color="auto"/>
        <w:right w:val="none" w:sz="0" w:space="0" w:color="auto"/>
      </w:divBdr>
    </w:div>
    <w:div w:id="536357160">
      <w:bodyDiv w:val="1"/>
      <w:marLeft w:val="0"/>
      <w:marRight w:val="0"/>
      <w:marTop w:val="0"/>
      <w:marBottom w:val="0"/>
      <w:divBdr>
        <w:top w:val="none" w:sz="0" w:space="0" w:color="auto"/>
        <w:left w:val="none" w:sz="0" w:space="0" w:color="auto"/>
        <w:bottom w:val="none" w:sz="0" w:space="0" w:color="auto"/>
        <w:right w:val="none" w:sz="0" w:space="0" w:color="auto"/>
      </w:divBdr>
    </w:div>
    <w:div w:id="962613813">
      <w:bodyDiv w:val="1"/>
      <w:marLeft w:val="0"/>
      <w:marRight w:val="0"/>
      <w:marTop w:val="0"/>
      <w:marBottom w:val="0"/>
      <w:divBdr>
        <w:top w:val="none" w:sz="0" w:space="0" w:color="auto"/>
        <w:left w:val="none" w:sz="0" w:space="0" w:color="auto"/>
        <w:bottom w:val="none" w:sz="0" w:space="0" w:color="auto"/>
        <w:right w:val="none" w:sz="0" w:space="0" w:color="auto"/>
      </w:divBdr>
    </w:div>
    <w:div w:id="1065953787">
      <w:bodyDiv w:val="1"/>
      <w:marLeft w:val="0"/>
      <w:marRight w:val="0"/>
      <w:marTop w:val="0"/>
      <w:marBottom w:val="0"/>
      <w:divBdr>
        <w:top w:val="none" w:sz="0" w:space="0" w:color="auto"/>
        <w:left w:val="none" w:sz="0" w:space="0" w:color="auto"/>
        <w:bottom w:val="none" w:sz="0" w:space="0" w:color="auto"/>
        <w:right w:val="none" w:sz="0" w:space="0" w:color="auto"/>
      </w:divBdr>
    </w:div>
    <w:div w:id="1160732223">
      <w:bodyDiv w:val="1"/>
      <w:marLeft w:val="0"/>
      <w:marRight w:val="0"/>
      <w:marTop w:val="0"/>
      <w:marBottom w:val="0"/>
      <w:divBdr>
        <w:top w:val="none" w:sz="0" w:space="0" w:color="auto"/>
        <w:left w:val="none" w:sz="0" w:space="0" w:color="auto"/>
        <w:bottom w:val="none" w:sz="0" w:space="0" w:color="auto"/>
        <w:right w:val="none" w:sz="0" w:space="0" w:color="auto"/>
      </w:divBdr>
    </w:div>
    <w:div w:id="194684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3A5C0A-42C0-4B7C-8C84-2D334B4DD33C}">
  <ds:schemaRefs>
    <ds:schemaRef ds:uri="http://schemas.openxmlformats.org/officeDocument/2006/bibliography"/>
  </ds:schemaRefs>
</ds:datastoreItem>
</file>

<file path=docMetadata/LabelInfo.xml><?xml version="1.0" encoding="utf-8"?>
<clbl:labelList xmlns:clbl="http://schemas.microsoft.com/office/2020/mipLabelMetadata">
  <clbl:label id="{e1a88890-03d9-493b-a49e-792e1b60ba8d}" enabled="1" method="Privileged" siteId="{f9cfd8cb-c4a5-4677-b65d-3150dda310c9}" removed="0"/>
</clbl:labelList>
</file>

<file path=docProps/app.xml><?xml version="1.0" encoding="utf-8"?>
<Properties xmlns="http://schemas.openxmlformats.org/officeDocument/2006/extended-properties" xmlns:vt="http://schemas.openxmlformats.org/officeDocument/2006/docPropsVTypes">
  <Template>Normal</Template>
  <TotalTime>97</TotalTime>
  <Pages>11</Pages>
  <Words>3490</Words>
  <Characters>19409</Characters>
  <Application>Microsoft Office Word</Application>
  <DocSecurity>8</DocSecurity>
  <Lines>510</Lines>
  <Paragraphs>183</Paragraphs>
  <ScaleCrop>false</ScaleCrop>
  <HeadingPairs>
    <vt:vector size="2" baseType="variant">
      <vt:variant>
        <vt:lpstr>Título</vt:lpstr>
      </vt:variant>
      <vt:variant>
        <vt:i4>1</vt:i4>
      </vt:variant>
    </vt:vector>
  </HeadingPairs>
  <TitlesOfParts>
    <vt:vector size="1" baseType="lpstr">
      <vt:lpstr/>
    </vt:vector>
  </TitlesOfParts>
  <Company>BMFBovespa</Company>
  <LinksUpToDate>false</LinksUpToDate>
  <CharactersWithSpaces>22716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BMFBovespa</dc:creator>
  <cp:keywords/>
  <cp:lastModifiedBy>Andressa Politchuk</cp:lastModifiedBy>
  <cp:revision>57</cp:revision>
  <cp:lastPrinted>2016-03-31T01:28:00Z</cp:lastPrinted>
  <dcterms:created xsi:type="dcterms:W3CDTF">2025-08-26T00:13:00Z</dcterms:created>
  <dcterms:modified xsi:type="dcterms:W3CDTF">2026-06-16T19:55:00Z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lassificationContentMarkingFooterShapeIds">
    <vt:lpwstr>2a4dd43d,29381092,7cc984a5</vt:lpwstr>
  </property>
  <property fmtid="{D5CDD505-2E9C-101B-9397-08002B2CF9AE}" pid="4" name="ClassificationContentMarkingFooterFontProps">
    <vt:lpwstr>#000000,10,Calibri</vt:lpwstr>
  </property>
  <property fmtid="{D5CDD505-2E9C-101B-9397-08002B2CF9AE}" pid="5" name="ClassificationContentMarkingFooterText">
    <vt:lpwstr>INFORMAÇÃO CONFIDENCIAL – CONFIDENTIAL INFORMATION</vt:lpwstr>
  </property>
</Properties>
</file>