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8CD8A" w14:textId="77777777" w:rsidR="00304756" w:rsidRDefault="00203901">
      <w:pPr>
        <w:jc w:val="center"/>
      </w:pPr>
      <w:r>
        <w:rPr>
          <w:rFonts w:ascii="Arial" w:eastAsia="Arial" w:hAnsi="Arial" w:cs="Arial"/>
          <w:b/>
          <w:sz w:val="22"/>
          <w:szCs w:val="22"/>
        </w:rPr>
        <w:t>CONTRATO DE SERVIÇOS UP2DATA</w:t>
      </w:r>
    </w:p>
    <w:p w14:paraId="3B71F7AE" w14:textId="77777777" w:rsidR="00304756" w:rsidRDefault="00304756">
      <w:pPr>
        <w:jc w:val="both"/>
      </w:pPr>
    </w:p>
    <w:p w14:paraId="1E37B22B" w14:textId="77777777" w:rsidR="00304756" w:rsidRDefault="00203901">
      <w:pPr>
        <w:jc w:val="both"/>
        <w:rPr>
          <w:rFonts w:ascii="Arial" w:eastAsia="Arial" w:hAnsi="Arial" w:cs="Arial"/>
          <w:sz w:val="22"/>
          <w:szCs w:val="22"/>
        </w:rPr>
      </w:pPr>
      <w:r>
        <w:rPr>
          <w:rFonts w:ascii="Arial" w:eastAsia="Arial" w:hAnsi="Arial" w:cs="Arial"/>
          <w:sz w:val="22"/>
          <w:szCs w:val="22"/>
        </w:rPr>
        <w:t>Por este instrumento particular, e na melhor forma de direito, as partes:</w:t>
      </w:r>
    </w:p>
    <w:p w14:paraId="59BADAEF" w14:textId="77777777" w:rsidR="00304756" w:rsidRDefault="00304756">
      <w:pPr>
        <w:jc w:val="both"/>
      </w:pPr>
    </w:p>
    <w:p w14:paraId="706DEF51" w14:textId="7FE7DED6" w:rsidR="00304756" w:rsidRDefault="00203901">
      <w:pPr>
        <w:jc w:val="both"/>
      </w:pPr>
      <w:r>
        <w:rPr>
          <w:rFonts w:ascii="Arial" w:eastAsia="Arial" w:hAnsi="Arial" w:cs="Arial"/>
          <w:b/>
          <w:sz w:val="22"/>
          <w:szCs w:val="22"/>
        </w:rPr>
        <w:t>B3 S. A. – BRASIL, BOLSA, BALCÃO,</w:t>
      </w:r>
      <w:r>
        <w:rPr>
          <w:rFonts w:ascii="Arial" w:eastAsia="Arial" w:hAnsi="Arial" w:cs="Arial"/>
          <w:sz w:val="22"/>
          <w:szCs w:val="22"/>
        </w:rPr>
        <w:t xml:space="preserve"> sociedade anônima organizada sob as leis da República Federativa do Brasil, com sede na Capital do Estado de São Paulo, na Praça Antônio Prado, 48, 7º andar, inscrita no Cadastro Nacional da Pessoa Jurídica (“CNPJ/MF”) sob nº 09.346.601/0001-25, neste ato representada de acordo com seu estatuto social, doravante denominada “</w:t>
      </w:r>
      <w:r>
        <w:rPr>
          <w:rFonts w:ascii="Arial" w:eastAsia="Arial" w:hAnsi="Arial" w:cs="Arial"/>
          <w:b/>
          <w:sz w:val="22"/>
          <w:szCs w:val="22"/>
        </w:rPr>
        <w:t>B3</w:t>
      </w:r>
      <w:r>
        <w:rPr>
          <w:rFonts w:ascii="Arial" w:eastAsia="Arial" w:hAnsi="Arial" w:cs="Arial"/>
          <w:sz w:val="22"/>
          <w:szCs w:val="22"/>
        </w:rPr>
        <w:t>”; e</w:t>
      </w:r>
    </w:p>
    <w:p w14:paraId="4482F73A" w14:textId="77777777" w:rsidR="00304756" w:rsidRDefault="00304756">
      <w:pPr>
        <w:jc w:val="both"/>
      </w:pPr>
    </w:p>
    <w:bookmarkStart w:id="0" w:name="bookmark=id.gjdgxs" w:colFirst="0" w:colLast="0"/>
    <w:bookmarkEnd w:id="0"/>
    <w:p w14:paraId="6F534F33" w14:textId="5BDECFB6" w:rsidR="00304756" w:rsidRDefault="00000000">
      <w:pPr>
        <w:jc w:val="both"/>
        <w:rPr>
          <w:rFonts w:ascii="Arial" w:eastAsia="Arial" w:hAnsi="Arial" w:cs="Arial"/>
          <w:sz w:val="22"/>
          <w:szCs w:val="22"/>
        </w:rPr>
      </w:pPr>
      <w:customXmlInsRangeStart w:id="1" w:author="Vinicius Menk Navarro" w:date="2024-12-02T10:00:00Z"/>
      <w:sdt>
        <w:sdtPr>
          <w:rPr>
            <w:rFonts w:ascii="Arial" w:eastAsia="Arial" w:hAnsi="Arial" w:cs="Arial"/>
            <w:b/>
            <w:sz w:val="22"/>
            <w:szCs w:val="22"/>
          </w:rPr>
          <w:id w:val="1753160269"/>
          <w:placeholder>
            <w:docPart w:val="DefaultPlaceholder_-1854013440"/>
          </w:placeholder>
        </w:sdtPr>
        <w:sdtContent>
          <w:customXmlInsRangeEnd w:id="1"/>
          <w:r w:rsidR="00F719AC">
            <w:rPr>
              <w:rFonts w:ascii="Arial" w:eastAsia="Arial" w:hAnsi="Arial" w:cs="Arial"/>
              <w:b/>
              <w:sz w:val="22"/>
              <w:szCs w:val="22"/>
            </w:rPr>
            <w:t>[RAZÃO SOCIAL DO USUÁRIO]</w:t>
          </w:r>
          <w:customXmlInsRangeStart w:id="2" w:author="Vinicius Menk Navarro" w:date="2024-12-02T10:00:00Z"/>
        </w:sdtContent>
      </w:sdt>
      <w:customXmlInsRangeEnd w:id="2"/>
      <w:r w:rsidR="00F719AC">
        <w:rPr>
          <w:rFonts w:ascii="Arial" w:eastAsia="Arial" w:hAnsi="Arial" w:cs="Arial"/>
          <w:sz w:val="22"/>
          <w:szCs w:val="22"/>
        </w:rPr>
        <w:t xml:space="preserve">, sociedade empresária organizada sob as leis do </w:t>
      </w:r>
      <w:bookmarkStart w:id="3" w:name="bookmark=id.30j0zll" w:colFirst="0" w:colLast="0"/>
      <w:bookmarkEnd w:id="3"/>
      <w:customXmlInsRangeStart w:id="4" w:author="Vinicius Menk Navarro" w:date="2024-12-02T10:00:00Z"/>
      <w:sdt>
        <w:sdtPr>
          <w:rPr>
            <w:rFonts w:ascii="Arial" w:eastAsia="Arial" w:hAnsi="Arial" w:cs="Arial"/>
            <w:sz w:val="22"/>
            <w:szCs w:val="22"/>
          </w:rPr>
          <w:id w:val="1914278816"/>
          <w:placeholder>
            <w:docPart w:val="DefaultPlaceholder_-1854013440"/>
          </w:placeholder>
        </w:sdtPr>
        <w:sdtContent>
          <w:customXmlInsRangeEnd w:id="4"/>
          <w:r w:rsidR="00F719AC">
            <w:rPr>
              <w:rFonts w:ascii="Arial" w:eastAsia="Arial" w:hAnsi="Arial" w:cs="Arial"/>
              <w:sz w:val="22"/>
              <w:szCs w:val="22"/>
            </w:rPr>
            <w:t>[País]</w:t>
          </w:r>
          <w:customXmlInsRangeStart w:id="5" w:author="Vinicius Menk Navarro" w:date="2024-12-02T10:00:00Z"/>
        </w:sdtContent>
      </w:sdt>
      <w:customXmlInsRangeEnd w:id="5"/>
      <w:r w:rsidR="00F719AC">
        <w:rPr>
          <w:rFonts w:ascii="Arial" w:eastAsia="Arial" w:hAnsi="Arial" w:cs="Arial"/>
          <w:i/>
          <w:sz w:val="22"/>
          <w:szCs w:val="22"/>
        </w:rPr>
        <w:t>,</w:t>
      </w:r>
      <w:r w:rsidR="00F719AC">
        <w:rPr>
          <w:rFonts w:ascii="Arial" w:eastAsia="Arial" w:hAnsi="Arial" w:cs="Arial"/>
          <w:sz w:val="22"/>
          <w:szCs w:val="22"/>
        </w:rPr>
        <w:t xml:space="preserve"> com sede no Estado de </w:t>
      </w:r>
      <w:bookmarkStart w:id="6" w:name="bookmark=id.1fob9te" w:colFirst="0" w:colLast="0"/>
      <w:bookmarkEnd w:id="6"/>
      <w:customXmlInsRangeStart w:id="7" w:author="Vinicius Menk Navarro" w:date="2024-12-02T10:00:00Z"/>
      <w:sdt>
        <w:sdtPr>
          <w:rPr>
            <w:rFonts w:ascii="Arial" w:eastAsia="Arial" w:hAnsi="Arial" w:cs="Arial"/>
            <w:sz w:val="22"/>
            <w:szCs w:val="22"/>
          </w:rPr>
          <w:id w:val="-1648664527"/>
          <w:placeholder>
            <w:docPart w:val="DefaultPlaceholder_-1854013440"/>
          </w:placeholder>
        </w:sdtPr>
        <w:sdtContent>
          <w:customXmlInsRangeEnd w:id="7"/>
          <w:r w:rsidR="00F719AC">
            <w:rPr>
              <w:rFonts w:ascii="Arial" w:eastAsia="Arial" w:hAnsi="Arial" w:cs="Arial"/>
              <w:sz w:val="22"/>
              <w:szCs w:val="22"/>
            </w:rPr>
            <w:t>[preencher]</w:t>
          </w:r>
          <w:customXmlInsRangeStart w:id="8" w:author="Vinicius Menk Navarro" w:date="2024-12-02T10:00:00Z"/>
        </w:sdtContent>
      </w:sdt>
      <w:customXmlInsRangeEnd w:id="8"/>
      <w:r w:rsidR="00F719AC">
        <w:rPr>
          <w:rFonts w:ascii="Arial" w:eastAsia="Arial" w:hAnsi="Arial" w:cs="Arial"/>
          <w:sz w:val="22"/>
          <w:szCs w:val="22"/>
        </w:rPr>
        <w:t xml:space="preserve">, Cidade de </w:t>
      </w:r>
      <w:customXmlInsRangeStart w:id="9" w:author="Vinicius Menk Navarro" w:date="2024-12-02T10:01:00Z"/>
      <w:sdt>
        <w:sdtPr>
          <w:rPr>
            <w:rFonts w:ascii="Arial" w:eastAsia="Arial" w:hAnsi="Arial" w:cs="Arial"/>
            <w:sz w:val="22"/>
            <w:szCs w:val="22"/>
          </w:rPr>
          <w:id w:val="954991077"/>
          <w:placeholder>
            <w:docPart w:val="DefaultPlaceholder_-1854013440"/>
          </w:placeholder>
        </w:sdtPr>
        <w:sdtContent>
          <w:customXmlInsRangeEnd w:id="9"/>
          <w:r w:rsidR="00F719AC">
            <w:rPr>
              <w:rFonts w:ascii="Arial" w:eastAsia="Arial" w:hAnsi="Arial" w:cs="Arial"/>
              <w:sz w:val="22"/>
              <w:szCs w:val="22"/>
            </w:rPr>
            <w:t>[preencher]</w:t>
          </w:r>
          <w:customXmlInsRangeStart w:id="10" w:author="Vinicius Menk Navarro" w:date="2024-12-02T10:01:00Z"/>
        </w:sdtContent>
      </w:sdt>
      <w:customXmlInsRangeEnd w:id="10"/>
      <w:r w:rsidR="00F719AC">
        <w:rPr>
          <w:rFonts w:ascii="Arial" w:eastAsia="Arial" w:hAnsi="Arial" w:cs="Arial"/>
          <w:sz w:val="22"/>
          <w:szCs w:val="22"/>
        </w:rPr>
        <w:t xml:space="preserve">, no </w:t>
      </w:r>
      <w:customXmlInsRangeStart w:id="11" w:author="Vinicius Menk Navarro" w:date="2024-12-02T10:01:00Z"/>
      <w:sdt>
        <w:sdtPr>
          <w:rPr>
            <w:rFonts w:ascii="Arial" w:eastAsia="Arial" w:hAnsi="Arial" w:cs="Arial"/>
            <w:sz w:val="22"/>
            <w:szCs w:val="22"/>
          </w:rPr>
          <w:id w:val="431548834"/>
          <w:placeholder>
            <w:docPart w:val="DefaultPlaceholder_-1854013440"/>
          </w:placeholder>
        </w:sdtPr>
        <w:sdtContent>
          <w:customXmlInsRangeEnd w:id="11"/>
          <w:r w:rsidR="00F719AC">
            <w:rPr>
              <w:rFonts w:ascii="Arial" w:eastAsia="Arial" w:hAnsi="Arial" w:cs="Arial"/>
              <w:sz w:val="22"/>
              <w:szCs w:val="22"/>
            </w:rPr>
            <w:t>[Rua/Avenida/Alameda]</w:t>
          </w:r>
          <w:customXmlInsRangeStart w:id="12" w:author="Vinicius Menk Navarro" w:date="2024-12-02T10:01:00Z"/>
        </w:sdtContent>
      </w:sdt>
      <w:customXmlInsRangeEnd w:id="12"/>
      <w:r w:rsidR="00F719AC">
        <w:rPr>
          <w:rFonts w:ascii="Arial" w:eastAsia="Arial" w:hAnsi="Arial" w:cs="Arial"/>
          <w:i/>
          <w:sz w:val="22"/>
          <w:szCs w:val="22"/>
        </w:rPr>
        <w:t xml:space="preserve">, </w:t>
      </w:r>
      <w:r w:rsidR="00F719AC">
        <w:rPr>
          <w:rFonts w:ascii="Arial" w:eastAsia="Arial" w:hAnsi="Arial" w:cs="Arial"/>
          <w:sz w:val="22"/>
          <w:szCs w:val="22"/>
        </w:rPr>
        <w:t>inscrita no CNPJ sob n.º</w:t>
      </w:r>
      <w:r w:rsidR="00F719AC">
        <w:rPr>
          <w:sz w:val="22"/>
          <w:szCs w:val="22"/>
        </w:rPr>
        <w:t xml:space="preserve"> </w:t>
      </w:r>
      <w:customXmlInsRangeStart w:id="13" w:author="Vinicius Menk Navarro" w:date="2024-12-02T10:01:00Z"/>
      <w:sdt>
        <w:sdtPr>
          <w:rPr>
            <w:sz w:val="22"/>
            <w:szCs w:val="22"/>
          </w:rPr>
          <w:id w:val="2062739917"/>
          <w:placeholder>
            <w:docPart w:val="DefaultPlaceholder_-1854013440"/>
          </w:placeholder>
        </w:sdtPr>
        <w:sdtEndPr>
          <w:rPr>
            <w:rFonts w:ascii="Arial" w:eastAsia="Arial" w:hAnsi="Arial" w:cs="Arial"/>
          </w:rPr>
        </w:sdtEndPr>
        <w:sdtContent>
          <w:customXmlInsRangeEnd w:id="13"/>
          <w:r w:rsidR="00F719AC">
            <w:rPr>
              <w:rFonts w:ascii="Arial" w:eastAsia="Arial" w:hAnsi="Arial" w:cs="Arial"/>
              <w:sz w:val="22"/>
              <w:szCs w:val="22"/>
            </w:rPr>
            <w:t>[preencher]</w:t>
          </w:r>
          <w:customXmlInsRangeStart w:id="14" w:author="Vinicius Menk Navarro" w:date="2024-12-02T10:01:00Z"/>
        </w:sdtContent>
      </w:sdt>
      <w:customXmlInsRangeEnd w:id="14"/>
      <w:r w:rsidR="00F719AC">
        <w:rPr>
          <w:rFonts w:ascii="Arial" w:eastAsia="Arial" w:hAnsi="Arial" w:cs="Arial"/>
          <w:sz w:val="22"/>
          <w:szCs w:val="22"/>
        </w:rPr>
        <w:t xml:space="preserve">, neste ato devidamente representada na forma de seu </w:t>
      </w:r>
      <w:bookmarkStart w:id="15" w:name="bookmark=id.3znysh7" w:colFirst="0" w:colLast="0"/>
      <w:bookmarkEnd w:id="15"/>
      <w:customXmlInsRangeStart w:id="16" w:author="Vinicius Menk Navarro" w:date="2024-12-02T10:01:00Z"/>
      <w:sdt>
        <w:sdtPr>
          <w:rPr>
            <w:rFonts w:ascii="Arial" w:eastAsia="Arial" w:hAnsi="Arial" w:cs="Arial"/>
            <w:sz w:val="22"/>
            <w:szCs w:val="22"/>
          </w:rPr>
          <w:id w:val="463928778"/>
          <w:placeholder>
            <w:docPart w:val="DefaultPlaceholder_-1854013440"/>
          </w:placeholder>
        </w:sdtPr>
        <w:sdtContent>
          <w:customXmlInsRangeEnd w:id="16"/>
          <w:r w:rsidR="00F719AC">
            <w:rPr>
              <w:rFonts w:ascii="Arial" w:eastAsia="Arial" w:hAnsi="Arial" w:cs="Arial"/>
              <w:sz w:val="22"/>
              <w:szCs w:val="22"/>
            </w:rPr>
            <w:t>[Estatuto/Contrato]</w:t>
          </w:r>
          <w:customXmlInsRangeStart w:id="17" w:author="Vinicius Menk Navarro" w:date="2024-12-02T10:01:00Z"/>
        </w:sdtContent>
      </w:sdt>
      <w:customXmlInsRangeEnd w:id="17"/>
      <w:r w:rsidR="00F719AC">
        <w:rPr>
          <w:rFonts w:ascii="Arial" w:eastAsia="Arial" w:hAnsi="Arial" w:cs="Arial"/>
          <w:sz w:val="22"/>
          <w:szCs w:val="22"/>
        </w:rPr>
        <w:t xml:space="preserve"> Social, doravante denominada “</w:t>
      </w:r>
      <w:r w:rsidR="00F719AC">
        <w:rPr>
          <w:rFonts w:ascii="Arial" w:eastAsia="Arial" w:hAnsi="Arial" w:cs="Arial"/>
          <w:b/>
          <w:sz w:val="22"/>
          <w:szCs w:val="22"/>
        </w:rPr>
        <w:t>USUÁRIO</w:t>
      </w:r>
      <w:r w:rsidR="00F719AC">
        <w:rPr>
          <w:rFonts w:ascii="Arial" w:eastAsia="Arial" w:hAnsi="Arial" w:cs="Arial"/>
          <w:sz w:val="22"/>
          <w:szCs w:val="22"/>
        </w:rPr>
        <w:t>”;</w:t>
      </w:r>
    </w:p>
    <w:p w14:paraId="6A123D47" w14:textId="77777777" w:rsidR="00304756" w:rsidRDefault="00304756">
      <w:pPr>
        <w:jc w:val="both"/>
        <w:rPr>
          <w:rFonts w:ascii="Arial" w:eastAsia="Arial" w:hAnsi="Arial" w:cs="Arial"/>
          <w:sz w:val="22"/>
          <w:szCs w:val="22"/>
        </w:rPr>
      </w:pPr>
    </w:p>
    <w:p w14:paraId="58C5C068" w14:textId="77777777" w:rsidR="00304756" w:rsidRDefault="00203901">
      <w:pPr>
        <w:jc w:val="both"/>
        <w:rPr>
          <w:rFonts w:ascii="Arial" w:eastAsia="Arial" w:hAnsi="Arial" w:cs="Arial"/>
          <w:sz w:val="22"/>
          <w:szCs w:val="22"/>
        </w:rPr>
      </w:pPr>
      <w:r>
        <w:rPr>
          <w:rFonts w:ascii="Arial" w:eastAsia="Arial" w:hAnsi="Arial" w:cs="Arial"/>
          <w:b/>
          <w:sz w:val="22"/>
          <w:szCs w:val="22"/>
        </w:rPr>
        <w:t>B3</w:t>
      </w:r>
      <w:r>
        <w:rPr>
          <w:rFonts w:ascii="Arial" w:eastAsia="Arial" w:hAnsi="Arial" w:cs="Arial"/>
          <w:sz w:val="22"/>
          <w:szCs w:val="22"/>
        </w:rPr>
        <w:t xml:space="preserve"> e </w:t>
      </w:r>
      <w:r>
        <w:rPr>
          <w:rFonts w:ascii="Arial" w:eastAsia="Arial" w:hAnsi="Arial" w:cs="Arial"/>
          <w:b/>
          <w:sz w:val="22"/>
          <w:szCs w:val="22"/>
        </w:rPr>
        <w:t>USUÁRIO</w:t>
      </w:r>
      <w:r>
        <w:rPr>
          <w:rFonts w:ascii="Arial" w:eastAsia="Arial" w:hAnsi="Arial" w:cs="Arial"/>
          <w:sz w:val="22"/>
          <w:szCs w:val="22"/>
        </w:rPr>
        <w:t xml:space="preserve"> serão doravante denominados em conjunto como “Partes” e individual e indistintamente como “Parte”;</w:t>
      </w:r>
    </w:p>
    <w:p w14:paraId="35733A09" w14:textId="77777777" w:rsidR="00304756" w:rsidRDefault="00304756">
      <w:pPr>
        <w:jc w:val="both"/>
        <w:rPr>
          <w:rFonts w:ascii="Arial" w:eastAsia="Arial" w:hAnsi="Arial" w:cs="Arial"/>
          <w:sz w:val="22"/>
          <w:szCs w:val="22"/>
        </w:rPr>
      </w:pPr>
    </w:p>
    <w:p w14:paraId="20864676" w14:textId="77777777" w:rsidR="00304756" w:rsidRDefault="00203901">
      <w:pPr>
        <w:jc w:val="both"/>
        <w:rPr>
          <w:rFonts w:ascii="Arial" w:eastAsia="Arial" w:hAnsi="Arial" w:cs="Arial"/>
          <w:b/>
          <w:sz w:val="22"/>
          <w:szCs w:val="22"/>
        </w:rPr>
      </w:pPr>
      <w:r>
        <w:rPr>
          <w:rFonts w:ascii="Arial" w:eastAsia="Arial" w:hAnsi="Arial" w:cs="Arial"/>
          <w:b/>
          <w:sz w:val="22"/>
          <w:szCs w:val="22"/>
        </w:rPr>
        <w:t>CONSIDERANDO QUE:</w:t>
      </w:r>
    </w:p>
    <w:p w14:paraId="5A49D284" w14:textId="77777777" w:rsidR="00304756" w:rsidRDefault="00304756">
      <w:pPr>
        <w:jc w:val="both"/>
        <w:rPr>
          <w:rFonts w:ascii="Arial" w:eastAsia="Arial" w:hAnsi="Arial" w:cs="Arial"/>
          <w:sz w:val="22"/>
          <w:szCs w:val="22"/>
        </w:rPr>
      </w:pPr>
    </w:p>
    <w:p w14:paraId="5D1DEDE4"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tem interesse em disponibilizar aos seus clientes acesso a determinadas informações relativas às operações cursadas nos mercados por ela administrados, por meio da solução denominada </w:t>
      </w:r>
      <w:r>
        <w:rPr>
          <w:rFonts w:ascii="Arial" w:eastAsia="Arial" w:hAnsi="Arial" w:cs="Arial"/>
          <w:b/>
          <w:color w:val="000000"/>
          <w:sz w:val="22"/>
          <w:szCs w:val="22"/>
        </w:rPr>
        <w:t>UP2DATA</w:t>
      </w:r>
      <w:r>
        <w:rPr>
          <w:rFonts w:ascii="Arial" w:eastAsia="Arial" w:hAnsi="Arial" w:cs="Arial"/>
          <w:color w:val="000000"/>
          <w:sz w:val="22"/>
          <w:szCs w:val="22"/>
        </w:rPr>
        <w:t>;</w:t>
      </w:r>
    </w:p>
    <w:p w14:paraId="603C18CC" w14:textId="77777777" w:rsidR="00304756" w:rsidRDefault="00304756">
      <w:pPr>
        <w:jc w:val="both"/>
        <w:rPr>
          <w:rFonts w:ascii="Arial" w:eastAsia="Arial" w:hAnsi="Arial" w:cs="Arial"/>
          <w:sz w:val="22"/>
          <w:szCs w:val="22"/>
        </w:rPr>
      </w:pPr>
    </w:p>
    <w:p w14:paraId="7C902332"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visando agregar valor em sua atividade, tem interesse em acessar referidas informações e declara possuir as condições técnicas necessárias para acessá-las, de acordo com as especificações técnicas estabelecidas pela </w:t>
      </w:r>
      <w:r>
        <w:rPr>
          <w:rFonts w:ascii="Arial" w:eastAsia="Arial" w:hAnsi="Arial" w:cs="Arial"/>
          <w:b/>
          <w:color w:val="000000"/>
          <w:sz w:val="22"/>
          <w:szCs w:val="22"/>
        </w:rPr>
        <w:t>B3</w:t>
      </w:r>
      <w:r>
        <w:rPr>
          <w:rFonts w:ascii="Arial" w:eastAsia="Arial" w:hAnsi="Arial" w:cs="Arial"/>
          <w:color w:val="000000"/>
          <w:sz w:val="22"/>
          <w:szCs w:val="22"/>
        </w:rPr>
        <w:t>;</w:t>
      </w:r>
    </w:p>
    <w:p w14:paraId="40A3343E" w14:textId="77777777" w:rsidR="00304756" w:rsidRDefault="00304756">
      <w:pPr>
        <w:jc w:val="both"/>
        <w:rPr>
          <w:rFonts w:ascii="Arial" w:eastAsia="Arial" w:hAnsi="Arial" w:cs="Arial"/>
          <w:sz w:val="22"/>
          <w:szCs w:val="22"/>
        </w:rPr>
      </w:pPr>
    </w:p>
    <w:p w14:paraId="50180AC2" w14:textId="77777777" w:rsidR="00304756" w:rsidRDefault="00203901">
      <w:pPr>
        <w:jc w:val="both"/>
        <w:rPr>
          <w:rFonts w:ascii="Arial" w:eastAsia="Arial" w:hAnsi="Arial" w:cs="Arial"/>
          <w:sz w:val="22"/>
          <w:szCs w:val="22"/>
        </w:rPr>
      </w:pPr>
      <w:r>
        <w:rPr>
          <w:rFonts w:ascii="Arial" w:eastAsia="Arial" w:hAnsi="Arial" w:cs="Arial"/>
          <w:sz w:val="22"/>
          <w:szCs w:val="22"/>
        </w:rPr>
        <w:t xml:space="preserve">RESOLVEM as Partes celebrar este </w:t>
      </w:r>
      <w:r>
        <w:rPr>
          <w:rFonts w:ascii="Arial" w:eastAsia="Arial" w:hAnsi="Arial" w:cs="Arial"/>
          <w:b/>
          <w:sz w:val="22"/>
          <w:szCs w:val="22"/>
        </w:rPr>
        <w:t>CONTRATO DE SERVIÇOS UP2DATA</w:t>
      </w:r>
      <w:r>
        <w:rPr>
          <w:rFonts w:ascii="Arial" w:eastAsia="Arial" w:hAnsi="Arial" w:cs="Arial"/>
          <w:sz w:val="22"/>
          <w:szCs w:val="22"/>
        </w:rPr>
        <w:t xml:space="preserve"> (“Contrato”), que será regido pelos seguintes termos e condições:</w:t>
      </w:r>
    </w:p>
    <w:p w14:paraId="4561A552" w14:textId="77777777" w:rsidR="00304756" w:rsidRDefault="00304756">
      <w:pPr>
        <w:jc w:val="both"/>
        <w:rPr>
          <w:rFonts w:ascii="Arial" w:eastAsia="Arial" w:hAnsi="Arial" w:cs="Arial"/>
          <w:sz w:val="22"/>
          <w:szCs w:val="22"/>
        </w:rPr>
      </w:pPr>
    </w:p>
    <w:p w14:paraId="4E100365"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PRIMEIRA – DAS DEFINIÇÕES</w:t>
      </w:r>
    </w:p>
    <w:p w14:paraId="575F13E7" w14:textId="77777777" w:rsidR="00304756" w:rsidRDefault="00304756">
      <w:pPr>
        <w:jc w:val="both"/>
        <w:rPr>
          <w:rFonts w:ascii="Arial" w:eastAsia="Arial" w:hAnsi="Arial" w:cs="Arial"/>
          <w:sz w:val="22"/>
          <w:szCs w:val="22"/>
        </w:rPr>
      </w:pPr>
    </w:p>
    <w:p w14:paraId="758B796E" w14:textId="77777777" w:rsidR="00304756" w:rsidRDefault="00203901">
      <w:pPr>
        <w:numPr>
          <w:ilvl w:val="1"/>
          <w:numId w:val="9"/>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Conforme empregados neste Contrato, os termos em letra maiúscula, bem como seus significados, caso não definidos abaixo, estão contidos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e incluem tanto o plural quanto o singular:</w:t>
      </w:r>
    </w:p>
    <w:p w14:paraId="02BE5C1D" w14:textId="77777777" w:rsidR="00304756" w:rsidRDefault="00304756">
      <w:pPr>
        <w:jc w:val="both"/>
        <w:rPr>
          <w:rFonts w:ascii="Arial" w:eastAsia="Arial" w:hAnsi="Arial" w:cs="Arial"/>
          <w:sz w:val="22"/>
          <w:szCs w:val="22"/>
        </w:rPr>
      </w:pPr>
    </w:p>
    <w:p w14:paraId="5BE06E6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UP2DATA</w:t>
      </w:r>
      <w:r>
        <w:rPr>
          <w:rFonts w:ascii="Arial" w:eastAsia="Arial" w:hAnsi="Arial" w:cs="Arial"/>
          <w:color w:val="000000"/>
          <w:sz w:val="22"/>
          <w:szCs w:val="22"/>
        </w:rPr>
        <w:t xml:space="preserve">: significa a solução tecnológica da </w:t>
      </w:r>
      <w:r>
        <w:rPr>
          <w:rFonts w:ascii="Arial" w:eastAsia="Arial" w:hAnsi="Arial" w:cs="Arial"/>
          <w:b/>
          <w:color w:val="000000"/>
          <w:sz w:val="22"/>
          <w:szCs w:val="22"/>
        </w:rPr>
        <w:t>B3</w:t>
      </w:r>
      <w:r>
        <w:rPr>
          <w:rFonts w:ascii="Arial" w:eastAsia="Arial" w:hAnsi="Arial" w:cs="Arial"/>
          <w:color w:val="000000"/>
          <w:sz w:val="22"/>
          <w:szCs w:val="22"/>
        </w:rPr>
        <w:t xml:space="preserve"> para viabilizar o serviço de processamento de dados e acesso pelo </w:t>
      </w:r>
      <w:r>
        <w:rPr>
          <w:rFonts w:ascii="Arial" w:eastAsia="Arial" w:hAnsi="Arial" w:cs="Arial"/>
          <w:b/>
          <w:color w:val="000000"/>
          <w:sz w:val="22"/>
          <w:szCs w:val="22"/>
        </w:rPr>
        <w:t>USUÁRIO</w:t>
      </w:r>
      <w:r>
        <w:rPr>
          <w:rFonts w:ascii="Arial" w:eastAsia="Arial" w:hAnsi="Arial" w:cs="Arial"/>
          <w:color w:val="000000"/>
          <w:sz w:val="22"/>
          <w:szCs w:val="22"/>
        </w:rPr>
        <w:t xml:space="preserve"> às informações organizadas, consolidadas e padronizadas na forma dos </w:t>
      </w:r>
      <w:r>
        <w:rPr>
          <w:rFonts w:ascii="Arial" w:eastAsia="Arial" w:hAnsi="Arial" w:cs="Arial"/>
          <w:b/>
          <w:color w:val="000000"/>
          <w:sz w:val="22"/>
          <w:szCs w:val="22"/>
        </w:rPr>
        <w:t>DADOS REGULATÓRIOS</w:t>
      </w:r>
      <w:r>
        <w:rPr>
          <w:rFonts w:ascii="Arial" w:eastAsia="Arial" w:hAnsi="Arial" w:cs="Arial"/>
          <w:color w:val="000000"/>
          <w:sz w:val="22"/>
          <w:szCs w:val="22"/>
        </w:rPr>
        <w:t xml:space="preserve">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referentes aos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b/>
          <w:color w:val="000000"/>
          <w:sz w:val="22"/>
          <w:szCs w:val="22"/>
        </w:rPr>
        <w:t>DADOS UP2DATA</w:t>
      </w:r>
      <w:r>
        <w:rPr>
          <w:rFonts w:ascii="Arial" w:eastAsia="Arial" w:hAnsi="Arial" w:cs="Arial"/>
          <w:color w:val="000000"/>
          <w:sz w:val="22"/>
          <w:szCs w:val="22"/>
        </w:rPr>
        <w:t xml:space="preserve">”), conforme detalhado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4BF8ED51" w14:textId="77777777" w:rsidR="00304756" w:rsidRDefault="00304756">
      <w:pPr>
        <w:jc w:val="both"/>
        <w:rPr>
          <w:rFonts w:ascii="Arial" w:eastAsia="Arial" w:hAnsi="Arial" w:cs="Arial"/>
          <w:sz w:val="22"/>
          <w:szCs w:val="22"/>
        </w:rPr>
      </w:pPr>
    </w:p>
    <w:p w14:paraId="27B5233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documento publicado pela </w:t>
      </w:r>
      <w:r>
        <w:rPr>
          <w:rFonts w:ascii="Arial" w:eastAsia="Arial" w:hAnsi="Arial" w:cs="Arial"/>
          <w:b/>
          <w:color w:val="000000"/>
          <w:sz w:val="22"/>
          <w:szCs w:val="22"/>
        </w:rPr>
        <w:t>B3</w:t>
      </w:r>
      <w:r>
        <w:rPr>
          <w:rFonts w:ascii="Arial" w:eastAsia="Arial" w:hAnsi="Arial" w:cs="Arial"/>
          <w:color w:val="000000"/>
          <w:sz w:val="22"/>
          <w:szCs w:val="22"/>
        </w:rPr>
        <w:t xml:space="preserve"> contendo todas as regras, informações técnicas e aspectos comerciais acerca do </w:t>
      </w:r>
      <w:r>
        <w:rPr>
          <w:rFonts w:ascii="Arial" w:eastAsia="Arial" w:hAnsi="Arial" w:cs="Arial"/>
          <w:b/>
          <w:color w:val="000000"/>
          <w:sz w:val="22"/>
          <w:szCs w:val="22"/>
        </w:rPr>
        <w:t>UP2DATA</w:t>
      </w:r>
      <w:r>
        <w:rPr>
          <w:rFonts w:ascii="Arial" w:eastAsia="Arial" w:hAnsi="Arial" w:cs="Arial"/>
          <w:color w:val="000000"/>
          <w:sz w:val="22"/>
          <w:szCs w:val="22"/>
        </w:rPr>
        <w:t xml:space="preserve">, a qual integra este Contrato para todos os fins de direito. </w:t>
      </w:r>
    </w:p>
    <w:p w14:paraId="6B154A00" w14:textId="77777777" w:rsidR="00304756" w:rsidRDefault="00304756">
      <w:pPr>
        <w:rPr>
          <w:rFonts w:ascii="Arial" w:eastAsia="Arial" w:hAnsi="Arial" w:cs="Arial"/>
          <w:sz w:val="22"/>
          <w:szCs w:val="22"/>
        </w:rPr>
      </w:pPr>
    </w:p>
    <w:p w14:paraId="2AC4CB5A"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SISTEMAS</w:t>
      </w:r>
      <w:r>
        <w:rPr>
          <w:rFonts w:ascii="Arial" w:eastAsia="Arial" w:hAnsi="Arial" w:cs="Arial"/>
          <w:color w:val="000000"/>
          <w:sz w:val="22"/>
          <w:szCs w:val="22"/>
        </w:rPr>
        <w:t xml:space="preserve">: sistemas eletrônicos organizados e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destinados à negociação, pós-negociação e ao registro de operações com instrumentos de negociação autorizados pela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5AB9FE28" w14:textId="77777777" w:rsidR="00304756" w:rsidRDefault="00304756">
      <w:pPr>
        <w:rPr>
          <w:rFonts w:ascii="Arial" w:eastAsia="Arial" w:hAnsi="Arial" w:cs="Arial"/>
          <w:sz w:val="22"/>
          <w:szCs w:val="22"/>
        </w:rPr>
      </w:pPr>
    </w:p>
    <w:p w14:paraId="2C5822CB" w14:textId="77777777" w:rsidR="00304756" w:rsidRDefault="00203901">
      <w:pPr>
        <w:numPr>
          <w:ilvl w:val="0"/>
          <w:numId w:val="10"/>
        </w:numPr>
        <w:pBdr>
          <w:top w:val="nil"/>
          <w:left w:val="nil"/>
          <w:bottom w:val="nil"/>
          <w:right w:val="nil"/>
          <w:between w:val="nil"/>
        </w:pBdr>
        <w:ind w:left="0" w:firstLine="0"/>
        <w:rPr>
          <w:rFonts w:ascii="Arial" w:eastAsia="Arial" w:hAnsi="Arial" w:cs="Arial"/>
          <w:color w:val="000000"/>
          <w:sz w:val="22"/>
          <w:szCs w:val="22"/>
        </w:rPr>
      </w:pPr>
      <w:r>
        <w:rPr>
          <w:rFonts w:ascii="Arial" w:eastAsia="Arial" w:hAnsi="Arial" w:cs="Arial"/>
          <w:b/>
          <w:color w:val="000000"/>
          <w:sz w:val="22"/>
          <w:szCs w:val="22"/>
        </w:rPr>
        <w:t>USUÁRIO</w:t>
      </w:r>
      <w:r>
        <w:rPr>
          <w:rFonts w:ascii="Arial" w:eastAsia="Arial" w:hAnsi="Arial" w:cs="Arial"/>
          <w:color w:val="000000"/>
          <w:sz w:val="22"/>
          <w:szCs w:val="22"/>
        </w:rPr>
        <w:t xml:space="preserve">: qualquer indivíduo, instituição e/ou organização que, mediante a celebração deste Contrato, acessa as informações disponibilizadas no </w:t>
      </w:r>
      <w:r>
        <w:rPr>
          <w:rFonts w:ascii="Arial" w:eastAsia="Arial" w:hAnsi="Arial" w:cs="Arial"/>
          <w:b/>
          <w:color w:val="000000"/>
          <w:sz w:val="22"/>
          <w:szCs w:val="22"/>
        </w:rPr>
        <w:t>UP2DATA</w:t>
      </w:r>
      <w:r>
        <w:rPr>
          <w:rFonts w:ascii="Arial" w:eastAsia="Arial" w:hAnsi="Arial" w:cs="Arial"/>
          <w:color w:val="000000"/>
          <w:sz w:val="22"/>
          <w:szCs w:val="22"/>
        </w:rPr>
        <w:t xml:space="preserve">, conforme as regras de utilização contidas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4C3B8C8E" w14:textId="77777777" w:rsidR="00304756" w:rsidRDefault="00304756">
      <w:pPr>
        <w:rPr>
          <w:rFonts w:ascii="Arial" w:eastAsia="Arial" w:hAnsi="Arial" w:cs="Arial"/>
          <w:sz w:val="22"/>
          <w:szCs w:val="22"/>
        </w:rPr>
      </w:pPr>
    </w:p>
    <w:p w14:paraId="238BF004" w14:textId="77777777" w:rsidR="00304756" w:rsidRDefault="00304756">
      <w:pPr>
        <w:rPr>
          <w:rFonts w:ascii="Arial" w:eastAsia="Arial" w:hAnsi="Arial" w:cs="Arial"/>
          <w:sz w:val="22"/>
          <w:szCs w:val="22"/>
        </w:rPr>
      </w:pPr>
    </w:p>
    <w:p w14:paraId="4A83876B" w14:textId="77777777" w:rsidR="00304756" w:rsidRDefault="00304756">
      <w:pPr>
        <w:rPr>
          <w:rFonts w:ascii="Arial" w:eastAsia="Arial" w:hAnsi="Arial" w:cs="Arial"/>
          <w:sz w:val="22"/>
          <w:szCs w:val="22"/>
        </w:rPr>
      </w:pPr>
    </w:p>
    <w:p w14:paraId="32EEF607" w14:textId="77777777" w:rsidR="00304756" w:rsidRDefault="00203901">
      <w:pPr>
        <w:rPr>
          <w:rFonts w:ascii="Arial" w:eastAsia="Arial" w:hAnsi="Arial" w:cs="Arial"/>
          <w:b/>
          <w:sz w:val="22"/>
          <w:szCs w:val="22"/>
        </w:rPr>
      </w:pPr>
      <w:r>
        <w:rPr>
          <w:rFonts w:ascii="Arial" w:eastAsia="Arial" w:hAnsi="Arial" w:cs="Arial"/>
          <w:b/>
          <w:sz w:val="22"/>
          <w:szCs w:val="22"/>
        </w:rPr>
        <w:lastRenderedPageBreak/>
        <w:t>CLÁUSULA SEGUNDA – DO OBJETO</w:t>
      </w:r>
    </w:p>
    <w:p w14:paraId="14614270" w14:textId="77777777" w:rsidR="00304756" w:rsidRDefault="00304756">
      <w:pPr>
        <w:rPr>
          <w:rFonts w:ascii="Arial" w:eastAsia="Arial" w:hAnsi="Arial" w:cs="Arial"/>
          <w:sz w:val="22"/>
          <w:szCs w:val="22"/>
        </w:rPr>
      </w:pPr>
    </w:p>
    <w:p w14:paraId="723E78A2"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Por meio da assinatura deste Contrato, a </w:t>
      </w:r>
      <w:r>
        <w:rPr>
          <w:rFonts w:ascii="Arial" w:eastAsia="Arial" w:hAnsi="Arial" w:cs="Arial"/>
          <w:b/>
          <w:color w:val="000000"/>
          <w:sz w:val="22"/>
          <w:szCs w:val="22"/>
        </w:rPr>
        <w:t>B3</w:t>
      </w:r>
      <w:r>
        <w:rPr>
          <w:rFonts w:ascii="Arial" w:eastAsia="Arial" w:hAnsi="Arial" w:cs="Arial"/>
          <w:color w:val="000000"/>
          <w:sz w:val="22"/>
          <w:szCs w:val="22"/>
        </w:rPr>
        <w:t xml:space="preserve"> se compromete a prestar o serviço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xml:space="preserve">, mediante a disponibilização do acesso aos </w:t>
      </w:r>
      <w:r>
        <w:rPr>
          <w:rFonts w:ascii="Arial" w:eastAsia="Arial" w:hAnsi="Arial" w:cs="Arial"/>
          <w:b/>
          <w:color w:val="000000"/>
          <w:sz w:val="22"/>
          <w:szCs w:val="22"/>
        </w:rPr>
        <w:t>DADOS UP2DATA</w:t>
      </w:r>
      <w:r>
        <w:rPr>
          <w:rFonts w:ascii="Arial" w:eastAsia="Arial" w:hAnsi="Arial" w:cs="Arial"/>
          <w:color w:val="000000"/>
          <w:sz w:val="22"/>
          <w:szCs w:val="22"/>
        </w:rPr>
        <w:t xml:space="preserve">, por meio dos </w:t>
      </w:r>
      <w:r>
        <w:rPr>
          <w:rFonts w:ascii="Arial" w:eastAsia="Arial" w:hAnsi="Arial" w:cs="Arial"/>
          <w:b/>
          <w:color w:val="000000"/>
          <w:sz w:val="22"/>
          <w:szCs w:val="22"/>
        </w:rPr>
        <w:t xml:space="preserve">CANAIS DE INFORMAÇÃO </w:t>
      </w:r>
      <w:r>
        <w:rPr>
          <w:rFonts w:ascii="Arial" w:eastAsia="Arial" w:hAnsi="Arial" w:cs="Arial"/>
          <w:color w:val="000000"/>
          <w:sz w:val="22"/>
          <w:szCs w:val="22"/>
        </w:rPr>
        <w:t xml:space="preserve">contratados e conforme as especificações técnicas e comerciais definidas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61A6D6A9" w14:textId="77777777" w:rsidR="00304756" w:rsidRDefault="00304756">
      <w:pPr>
        <w:jc w:val="both"/>
        <w:rPr>
          <w:rFonts w:ascii="Arial" w:eastAsia="Arial" w:hAnsi="Arial" w:cs="Arial"/>
          <w:sz w:val="22"/>
          <w:szCs w:val="22"/>
        </w:rPr>
      </w:pPr>
    </w:p>
    <w:p w14:paraId="5885FC51"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u w:val="single"/>
        </w:rPr>
        <w:t>Uso dos DADOS UP2DATA</w:t>
      </w:r>
      <w:r>
        <w:rPr>
          <w:rFonts w:ascii="Arial" w:eastAsia="Arial" w:hAnsi="Arial" w:cs="Arial"/>
          <w:color w:val="000000"/>
          <w:sz w:val="22"/>
          <w:szCs w:val="22"/>
        </w:rPr>
        <w:t xml:space="preserve">. O </w:t>
      </w:r>
      <w:r>
        <w:rPr>
          <w:rFonts w:ascii="Arial" w:eastAsia="Arial" w:hAnsi="Arial" w:cs="Arial"/>
          <w:b/>
          <w:color w:val="000000"/>
          <w:sz w:val="22"/>
          <w:szCs w:val="22"/>
        </w:rPr>
        <w:t>USUÁRIO</w:t>
      </w:r>
      <w:r>
        <w:rPr>
          <w:rFonts w:ascii="Arial" w:eastAsia="Arial" w:hAnsi="Arial" w:cs="Arial"/>
          <w:color w:val="000000"/>
          <w:sz w:val="22"/>
          <w:szCs w:val="22"/>
        </w:rPr>
        <w:t xml:space="preserve"> poderá utilizar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a finalidade de estudos e análises internas, nos termos constantes na POLÍT</w:t>
      </w:r>
      <w:r>
        <w:rPr>
          <w:rFonts w:ascii="Arial" w:eastAsia="Arial" w:hAnsi="Arial" w:cs="Arial"/>
          <w:b/>
          <w:color w:val="000000"/>
          <w:sz w:val="22"/>
          <w:szCs w:val="22"/>
        </w:rPr>
        <w:t>ICA COMERCIAL DO UP2DATA</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Salvo mediante prévio e expresso consentimento, por escrito da </w:t>
      </w:r>
      <w:r>
        <w:rPr>
          <w:rFonts w:ascii="Arial" w:eastAsia="Arial" w:hAnsi="Arial" w:cs="Arial"/>
          <w:b/>
          <w:color w:val="000000"/>
          <w:sz w:val="22"/>
          <w:szCs w:val="22"/>
          <w:u w:val="single"/>
        </w:rPr>
        <w:t>B3</w:t>
      </w:r>
      <w:r>
        <w:rPr>
          <w:rFonts w:ascii="Arial" w:eastAsia="Arial" w:hAnsi="Arial" w:cs="Arial"/>
          <w:color w:val="000000"/>
          <w:sz w:val="22"/>
          <w:szCs w:val="22"/>
          <w:u w:val="single"/>
        </w:rPr>
        <w:t>, em instrumento contratual próprio</w:t>
      </w:r>
      <w:r>
        <w:rPr>
          <w:rFonts w:ascii="Arial" w:eastAsia="Arial" w:hAnsi="Arial" w:cs="Arial"/>
          <w:color w:val="000000"/>
          <w:sz w:val="22"/>
          <w:szCs w:val="22"/>
        </w:rPr>
        <w:t xml:space="preserve">, é VEDADO ao </w:t>
      </w:r>
      <w:r>
        <w:rPr>
          <w:rFonts w:ascii="Arial" w:eastAsia="Arial" w:hAnsi="Arial" w:cs="Arial"/>
          <w:b/>
          <w:color w:val="000000"/>
          <w:sz w:val="22"/>
          <w:szCs w:val="22"/>
        </w:rPr>
        <w:t>USUÁRIO</w:t>
      </w:r>
      <w:r>
        <w:rPr>
          <w:rFonts w:ascii="Arial" w:eastAsia="Arial" w:hAnsi="Arial" w:cs="Arial"/>
          <w:color w:val="000000"/>
          <w:sz w:val="22"/>
          <w:szCs w:val="22"/>
        </w:rPr>
        <w:t xml:space="preserve"> utilizar: </w:t>
      </w:r>
    </w:p>
    <w:p w14:paraId="272D90FC" w14:textId="77777777" w:rsidR="00304756" w:rsidRDefault="00304756">
      <w:pPr>
        <w:jc w:val="both"/>
        <w:rPr>
          <w:rFonts w:ascii="Arial" w:eastAsia="Arial" w:hAnsi="Arial" w:cs="Arial"/>
          <w:sz w:val="22"/>
          <w:szCs w:val="22"/>
        </w:rPr>
      </w:pPr>
    </w:p>
    <w:p w14:paraId="1A1FDA0F"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elaboração, criação, cálculo ou geração de qualquer modalidade de índice, taxas, benchmarks e/ou assemelhados; </w:t>
      </w:r>
    </w:p>
    <w:p w14:paraId="52FD2200" w14:textId="77777777" w:rsidR="00304756" w:rsidRDefault="00304756">
      <w:pPr>
        <w:jc w:val="both"/>
        <w:rPr>
          <w:rFonts w:ascii="Arial" w:eastAsia="Arial" w:hAnsi="Arial" w:cs="Arial"/>
          <w:sz w:val="22"/>
          <w:szCs w:val="22"/>
        </w:rPr>
      </w:pPr>
    </w:p>
    <w:p w14:paraId="540E4ED0"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para:</w:t>
      </w:r>
    </w:p>
    <w:p w14:paraId="43F26238" w14:textId="77777777" w:rsidR="00304756" w:rsidRDefault="00304756">
      <w:pPr>
        <w:jc w:val="both"/>
        <w:rPr>
          <w:rFonts w:ascii="Arial" w:eastAsia="Arial" w:hAnsi="Arial" w:cs="Arial"/>
          <w:sz w:val="22"/>
          <w:szCs w:val="22"/>
        </w:rPr>
      </w:pPr>
    </w:p>
    <w:p w14:paraId="44AEE452"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qualquer forma de uso externo, tais como DISTRIBUIÇÃO (ou REDISTRIBUIÇÃO) ou DIVULGAÇÃO, exceto mediante autorização prévia e expressa da </w:t>
      </w:r>
      <w:r>
        <w:rPr>
          <w:rFonts w:ascii="Arial" w:eastAsia="Arial" w:hAnsi="Arial" w:cs="Arial"/>
          <w:b/>
          <w:color w:val="000000"/>
          <w:sz w:val="22"/>
          <w:szCs w:val="22"/>
        </w:rPr>
        <w:t>B3</w:t>
      </w:r>
      <w:r>
        <w:rPr>
          <w:rFonts w:ascii="Arial" w:eastAsia="Arial" w:hAnsi="Arial" w:cs="Arial"/>
          <w:color w:val="000000"/>
          <w:sz w:val="22"/>
          <w:szCs w:val="22"/>
        </w:rPr>
        <w:t xml:space="preserve">, a qual ocorrerá por intermédio da assinatura do CONTRATO DE DISTRIBUIÇÃO UP2DATA, conforme POLÍTICA COMERCIAL DE DISTRIBUIÇÃO DO UP2DATA, publicada no site da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0479FFCD" w14:textId="77777777" w:rsidR="00304756" w:rsidRDefault="00304756">
      <w:pPr>
        <w:pBdr>
          <w:top w:val="nil"/>
          <w:left w:val="nil"/>
          <w:bottom w:val="nil"/>
          <w:right w:val="nil"/>
          <w:between w:val="nil"/>
        </w:pBdr>
        <w:ind w:left="720"/>
        <w:jc w:val="both"/>
        <w:rPr>
          <w:rFonts w:ascii="Arial" w:eastAsia="Arial" w:hAnsi="Arial" w:cs="Arial"/>
          <w:color w:val="000000"/>
          <w:sz w:val="22"/>
          <w:szCs w:val="22"/>
        </w:rPr>
      </w:pPr>
    </w:p>
    <w:p w14:paraId="5756FF10"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elaboração, criação, cálculo e/ou geração de quaisquer instrumentos financeiros, valores mobiliários (ex. opções e derivativos) em benefício próprio ou de terceiros, a título oneroso ou gratuito; </w:t>
      </w:r>
    </w:p>
    <w:p w14:paraId="3F83ED5E"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4335FFD9"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sz w:val="22"/>
          <w:szCs w:val="22"/>
        </w:rPr>
        <w:t>DADOS UP2DATA</w:t>
      </w:r>
      <w:r>
        <w:rPr>
          <w:rFonts w:ascii="Arial" w:eastAsia="Arial" w:hAnsi="Arial" w:cs="Arial"/>
          <w:color w:val="000000"/>
          <w:sz w:val="22"/>
          <w:szCs w:val="22"/>
        </w:rPr>
        <w:t xml:space="preserve">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e</w:t>
      </w:r>
    </w:p>
    <w:p w14:paraId="09A4F35D"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1818EDDC"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utilizar os índices acessados por meio do </w:t>
      </w:r>
      <w:r>
        <w:rPr>
          <w:rFonts w:ascii="Arial" w:eastAsia="Arial" w:hAnsi="Arial" w:cs="Arial"/>
          <w:b/>
          <w:color w:val="000000"/>
          <w:sz w:val="22"/>
          <w:szCs w:val="22"/>
        </w:rPr>
        <w:t>UP2DATA</w:t>
      </w:r>
      <w:r>
        <w:rPr>
          <w:rFonts w:ascii="Arial" w:eastAsia="Arial" w:hAnsi="Arial" w:cs="Arial"/>
          <w:color w:val="000000"/>
          <w:sz w:val="22"/>
          <w:szCs w:val="22"/>
        </w:rPr>
        <w:t xml:space="preserve">,- sem a prévia e expressa autorização específica, por escrito, da </w:t>
      </w:r>
      <w:r>
        <w:rPr>
          <w:rFonts w:ascii="Arial" w:eastAsia="Arial" w:hAnsi="Arial" w:cs="Arial"/>
          <w:b/>
          <w:color w:val="000000"/>
          <w:sz w:val="22"/>
          <w:szCs w:val="22"/>
        </w:rPr>
        <w:t>B3</w:t>
      </w:r>
      <w:r>
        <w:rPr>
          <w:rFonts w:ascii="Arial" w:eastAsia="Arial" w:hAnsi="Arial" w:cs="Arial"/>
          <w:color w:val="000000"/>
          <w:sz w:val="22"/>
          <w:szCs w:val="22"/>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sz w:val="22"/>
          <w:szCs w:val="22"/>
        </w:rPr>
        <w:t>B3</w:t>
      </w:r>
      <w:r>
        <w:rPr>
          <w:rFonts w:ascii="Arial" w:eastAsia="Arial" w:hAnsi="Arial" w:cs="Arial"/>
          <w:color w:val="000000"/>
          <w:sz w:val="22"/>
          <w:szCs w:val="22"/>
        </w:rPr>
        <w:t xml:space="preserve"> a que eventualmente tenha acesso; e/ou c) realizar a DISTRIBUIÇÃO (ou REDISTRIBUIÇÃO) ou DIVULGAÇÃO de referidos Índices.</w:t>
      </w:r>
    </w:p>
    <w:p w14:paraId="0F69D7CF" w14:textId="77777777" w:rsidR="00304756" w:rsidRDefault="00304756">
      <w:pPr>
        <w:jc w:val="both"/>
        <w:rPr>
          <w:rFonts w:ascii="Arial" w:eastAsia="Arial" w:hAnsi="Arial" w:cs="Arial"/>
          <w:sz w:val="22"/>
          <w:szCs w:val="22"/>
        </w:rPr>
      </w:pPr>
    </w:p>
    <w:p w14:paraId="6A88CD3B"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TERCEIRA – DA REMUNERAÇÃO E DO PAGAMENTO</w:t>
      </w:r>
    </w:p>
    <w:p w14:paraId="1D3630A5" w14:textId="77777777" w:rsidR="00304756" w:rsidRDefault="00304756">
      <w:pPr>
        <w:jc w:val="both"/>
        <w:rPr>
          <w:rFonts w:ascii="Arial" w:eastAsia="Arial" w:hAnsi="Arial" w:cs="Arial"/>
          <w:sz w:val="22"/>
          <w:szCs w:val="22"/>
        </w:rPr>
      </w:pPr>
    </w:p>
    <w:p w14:paraId="42F4E61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pagará à </w:t>
      </w:r>
      <w:r>
        <w:rPr>
          <w:rFonts w:ascii="Arial" w:eastAsia="Arial" w:hAnsi="Arial" w:cs="Arial"/>
          <w:b/>
          <w:color w:val="000000"/>
          <w:sz w:val="22"/>
          <w:szCs w:val="22"/>
        </w:rPr>
        <w:t>B3</w:t>
      </w:r>
      <w:r>
        <w:rPr>
          <w:rFonts w:ascii="Arial" w:eastAsia="Arial" w:hAnsi="Arial" w:cs="Arial"/>
          <w:color w:val="000000"/>
          <w:sz w:val="22"/>
          <w:szCs w:val="22"/>
        </w:rPr>
        <w:t xml:space="preserve"> a remuneração pelos serviços objeto deste Contrato, nos valores, forma e periodicidade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divulgada pela </w:t>
      </w:r>
      <w:r>
        <w:rPr>
          <w:rFonts w:ascii="Arial" w:eastAsia="Arial" w:hAnsi="Arial" w:cs="Arial"/>
          <w:b/>
          <w:color w:val="000000"/>
          <w:sz w:val="22"/>
          <w:szCs w:val="22"/>
        </w:rPr>
        <w:t>B3</w:t>
      </w:r>
      <w:r>
        <w:rPr>
          <w:rFonts w:ascii="Arial" w:eastAsia="Arial" w:hAnsi="Arial" w:cs="Arial"/>
          <w:color w:val="000000"/>
          <w:sz w:val="22"/>
          <w:szCs w:val="22"/>
        </w:rPr>
        <w:t xml:space="preserve"> (“Tabela de Preços”).</w:t>
      </w:r>
    </w:p>
    <w:p w14:paraId="482C948A" w14:textId="77777777" w:rsidR="00304756" w:rsidRDefault="00304756">
      <w:pPr>
        <w:jc w:val="both"/>
        <w:rPr>
          <w:rFonts w:ascii="Arial" w:eastAsia="Arial" w:hAnsi="Arial" w:cs="Arial"/>
          <w:sz w:val="22"/>
          <w:szCs w:val="22"/>
        </w:rPr>
      </w:pPr>
    </w:p>
    <w:p w14:paraId="714B6033"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Além do reajuste anual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a </w:t>
      </w:r>
      <w:r>
        <w:rPr>
          <w:rFonts w:ascii="Arial" w:eastAsia="Arial" w:hAnsi="Arial" w:cs="Arial"/>
          <w:b/>
          <w:color w:val="000000"/>
          <w:sz w:val="22"/>
          <w:szCs w:val="22"/>
        </w:rPr>
        <w:t>B3</w:t>
      </w:r>
      <w:r>
        <w:rPr>
          <w:rFonts w:ascii="Arial" w:eastAsia="Arial" w:hAnsi="Arial" w:cs="Arial"/>
          <w:color w:val="000000"/>
          <w:sz w:val="22"/>
          <w:szCs w:val="22"/>
        </w:rPr>
        <w:t xml:space="preserve"> poderá alterar a Tabela de Preços, não mais que uma vez em cada período de 12 (doze) meses, a seu exclusivo critério, por meio de envio de notificação prévia por escrito ao </w:t>
      </w:r>
      <w:r>
        <w:rPr>
          <w:rFonts w:ascii="Arial" w:eastAsia="Arial" w:hAnsi="Arial" w:cs="Arial"/>
          <w:b/>
          <w:color w:val="000000"/>
          <w:sz w:val="22"/>
          <w:szCs w:val="22"/>
        </w:rPr>
        <w:t>USUÁRIO</w:t>
      </w:r>
      <w:r>
        <w:rPr>
          <w:rFonts w:ascii="Arial" w:eastAsia="Arial" w:hAnsi="Arial" w:cs="Arial"/>
          <w:color w:val="000000"/>
          <w:sz w:val="22"/>
          <w:szCs w:val="22"/>
        </w:rPr>
        <w:t>, ou publicação de Comunicado Externo ou Ofício Circular, com antecedência mínima de 90 (noventa) dias.</w:t>
      </w:r>
    </w:p>
    <w:p w14:paraId="73B67E35" w14:textId="77777777" w:rsidR="00304756" w:rsidRDefault="00304756">
      <w:pPr>
        <w:jc w:val="both"/>
        <w:rPr>
          <w:rFonts w:ascii="Arial" w:eastAsia="Arial" w:hAnsi="Arial" w:cs="Arial"/>
          <w:sz w:val="22"/>
          <w:szCs w:val="22"/>
        </w:rPr>
      </w:pPr>
    </w:p>
    <w:p w14:paraId="3B14B6DB"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O prazo de antecedência para alterações da Tabela de Preços referido no item 3.2 não se aplicará: (a) alterações que sejam relacionadas ao reajuste anual de preços estabelecido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(b) inclusões de novos serviços </w:t>
      </w:r>
      <w:r>
        <w:rPr>
          <w:rFonts w:ascii="Arial" w:eastAsia="Arial" w:hAnsi="Arial" w:cs="Arial"/>
          <w:color w:val="000000"/>
          <w:sz w:val="22"/>
          <w:szCs w:val="22"/>
        </w:rPr>
        <w:lastRenderedPageBreak/>
        <w:t xml:space="preserve">e/ou funcionalidades ao </w:t>
      </w:r>
      <w:r>
        <w:rPr>
          <w:rFonts w:ascii="Arial" w:eastAsia="Arial" w:hAnsi="Arial" w:cs="Arial"/>
          <w:b/>
          <w:color w:val="000000"/>
          <w:sz w:val="22"/>
          <w:szCs w:val="22"/>
        </w:rPr>
        <w:t>UP2DATA</w:t>
      </w:r>
      <w:r>
        <w:rPr>
          <w:rFonts w:ascii="Arial" w:eastAsia="Arial" w:hAnsi="Arial" w:cs="Arial"/>
          <w:color w:val="000000"/>
          <w:sz w:val="22"/>
          <w:szCs w:val="22"/>
        </w:rPr>
        <w:t xml:space="preserve">, os quais o </w:t>
      </w:r>
      <w:r>
        <w:rPr>
          <w:rFonts w:ascii="Arial" w:eastAsia="Arial" w:hAnsi="Arial" w:cs="Arial"/>
          <w:b/>
          <w:color w:val="000000"/>
          <w:sz w:val="22"/>
          <w:szCs w:val="22"/>
        </w:rPr>
        <w:t>USUÁRIO</w:t>
      </w:r>
      <w:r>
        <w:rPr>
          <w:rFonts w:ascii="Arial" w:eastAsia="Arial" w:hAnsi="Arial" w:cs="Arial"/>
          <w:color w:val="000000"/>
          <w:sz w:val="22"/>
          <w:szCs w:val="22"/>
        </w:rPr>
        <w:t xml:space="preserve"> poderá acessar de acordo as condições específicas então divulgadas pela </w:t>
      </w:r>
      <w:r>
        <w:rPr>
          <w:rFonts w:ascii="Arial" w:eastAsia="Arial" w:hAnsi="Arial" w:cs="Arial"/>
          <w:b/>
          <w:color w:val="000000"/>
          <w:sz w:val="22"/>
          <w:szCs w:val="22"/>
        </w:rPr>
        <w:t>B3</w:t>
      </w:r>
      <w:r>
        <w:rPr>
          <w:rFonts w:ascii="Arial" w:eastAsia="Arial" w:hAnsi="Arial" w:cs="Arial"/>
          <w:color w:val="000000"/>
          <w:sz w:val="22"/>
          <w:szCs w:val="22"/>
        </w:rPr>
        <w:t>.</w:t>
      </w:r>
    </w:p>
    <w:p w14:paraId="24B7D64A" w14:textId="77777777" w:rsidR="00304756" w:rsidRDefault="00304756">
      <w:pPr>
        <w:jc w:val="both"/>
        <w:rPr>
          <w:rFonts w:ascii="Arial" w:eastAsia="Arial" w:hAnsi="Arial" w:cs="Arial"/>
          <w:sz w:val="22"/>
          <w:szCs w:val="22"/>
        </w:rPr>
      </w:pPr>
    </w:p>
    <w:p w14:paraId="3BA4897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obriga-se a quitar os valores contidos na Tabela de Preços e devidos conforme os serviços contratados </w:t>
      </w:r>
    </w:p>
    <w:p w14:paraId="323B2128" w14:textId="77777777" w:rsidR="00304756" w:rsidRDefault="00304756">
      <w:pPr>
        <w:jc w:val="both"/>
        <w:rPr>
          <w:rFonts w:ascii="Arial" w:eastAsia="Arial" w:hAnsi="Arial" w:cs="Arial"/>
          <w:sz w:val="22"/>
          <w:szCs w:val="22"/>
        </w:rPr>
      </w:pPr>
    </w:p>
    <w:p w14:paraId="2173BD78"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A não efetivação dos pagamentos na forma e prazos discriminados na Tabela de Preços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acarretará ao </w:t>
      </w:r>
      <w:r>
        <w:rPr>
          <w:rFonts w:ascii="Arial" w:eastAsia="Arial" w:hAnsi="Arial" w:cs="Arial"/>
          <w:b/>
          <w:color w:val="000000"/>
          <w:sz w:val="22"/>
          <w:szCs w:val="22"/>
        </w:rPr>
        <w:t>USUÁRIO</w:t>
      </w:r>
      <w:r>
        <w:rPr>
          <w:rFonts w:ascii="Arial" w:eastAsia="Arial" w:hAnsi="Arial" w:cs="Arial"/>
          <w:color w:val="000000"/>
          <w:sz w:val="22"/>
          <w:szCs w:val="22"/>
        </w:rPr>
        <w:t xml:space="preserve"> o pagamento de multa de 2% (dois por cento) cumulada com juros de mora de 1% (um por cento) ao mês, incidente sobre o total do débito.</w:t>
      </w:r>
    </w:p>
    <w:p w14:paraId="70387870" w14:textId="77777777" w:rsidR="00304756" w:rsidRDefault="00304756">
      <w:pPr>
        <w:jc w:val="both"/>
        <w:rPr>
          <w:rFonts w:ascii="Arial" w:eastAsia="Arial" w:hAnsi="Arial" w:cs="Arial"/>
          <w:sz w:val="22"/>
          <w:szCs w:val="22"/>
        </w:rPr>
      </w:pPr>
    </w:p>
    <w:p w14:paraId="41714458"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QUARTA – DAS OBRIGAÇÕES E RESPONSABILIDADES DO USUÁRIO</w:t>
      </w:r>
    </w:p>
    <w:p w14:paraId="3157ADED" w14:textId="77777777" w:rsidR="00304756" w:rsidRDefault="00304756">
      <w:pPr>
        <w:jc w:val="both"/>
        <w:rPr>
          <w:rFonts w:ascii="Arial" w:eastAsia="Arial" w:hAnsi="Arial" w:cs="Arial"/>
          <w:sz w:val="22"/>
          <w:szCs w:val="22"/>
        </w:rPr>
      </w:pPr>
    </w:p>
    <w:p w14:paraId="0BB81B4B"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compromete-se a:</w:t>
      </w:r>
    </w:p>
    <w:p w14:paraId="30FBB695" w14:textId="77777777" w:rsidR="00304756" w:rsidRDefault="00304756">
      <w:pPr>
        <w:jc w:val="both"/>
        <w:rPr>
          <w:rFonts w:ascii="Arial" w:eastAsia="Arial" w:hAnsi="Arial" w:cs="Arial"/>
          <w:sz w:val="22"/>
          <w:szCs w:val="22"/>
        </w:rPr>
      </w:pPr>
    </w:p>
    <w:p w14:paraId="43983DA8"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arcar com os custos de equipamentos e de infraestrutura próprios e/ou de seus fornecedores necessários para a recepção dos </w:t>
      </w:r>
      <w:r>
        <w:rPr>
          <w:rFonts w:ascii="Arial" w:eastAsia="Arial" w:hAnsi="Arial" w:cs="Arial"/>
          <w:b/>
          <w:color w:val="000000"/>
          <w:sz w:val="22"/>
          <w:szCs w:val="22"/>
        </w:rPr>
        <w:t>DADOS UP2DATA</w:t>
      </w:r>
      <w:r>
        <w:rPr>
          <w:rFonts w:ascii="Arial" w:eastAsia="Arial" w:hAnsi="Arial" w:cs="Arial"/>
          <w:color w:val="000000"/>
          <w:sz w:val="22"/>
          <w:szCs w:val="22"/>
        </w:rPr>
        <w:t>, bem como para a manutenção das condições adequadas para a referida recepção de dados;</w:t>
      </w:r>
    </w:p>
    <w:p w14:paraId="42823378" w14:textId="77777777" w:rsidR="00304756" w:rsidRDefault="00304756">
      <w:pPr>
        <w:jc w:val="both"/>
        <w:rPr>
          <w:rFonts w:ascii="Arial" w:eastAsia="Arial" w:hAnsi="Arial" w:cs="Arial"/>
          <w:sz w:val="22"/>
          <w:szCs w:val="22"/>
        </w:rPr>
      </w:pPr>
    </w:p>
    <w:p w14:paraId="17FD497B"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observar os requisitos técnicos indicados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Anexo a este Contrato para o recebimento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AF8A0B7" w14:textId="77777777" w:rsidR="00304756" w:rsidRDefault="00304756">
      <w:pPr>
        <w:jc w:val="both"/>
        <w:rPr>
          <w:rFonts w:ascii="Arial" w:eastAsia="Arial" w:hAnsi="Arial" w:cs="Arial"/>
          <w:sz w:val="22"/>
          <w:szCs w:val="22"/>
        </w:rPr>
      </w:pPr>
    </w:p>
    <w:p w14:paraId="5F3A6CB0"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se aplicável, conferir seu aceite eletrônico a qualquer Termo de Uso dos softwares ou equipamentos necessários à recepção dos </w:t>
      </w:r>
      <w:r>
        <w:rPr>
          <w:rFonts w:ascii="Arial" w:eastAsia="Arial" w:hAnsi="Arial" w:cs="Arial"/>
          <w:b/>
          <w:color w:val="000000"/>
          <w:sz w:val="22"/>
          <w:szCs w:val="22"/>
        </w:rPr>
        <w:t>DADOS UP2DATA</w:t>
      </w:r>
      <w:r>
        <w:rPr>
          <w:rFonts w:ascii="Arial" w:eastAsia="Arial" w:hAnsi="Arial" w:cs="Arial"/>
          <w:color w:val="000000"/>
          <w:sz w:val="22"/>
          <w:szCs w:val="22"/>
        </w:rPr>
        <w:t>, cujos termos integram este Contrato para todas as finalidades legais;</w:t>
      </w:r>
    </w:p>
    <w:p w14:paraId="5F687E77" w14:textId="77777777" w:rsidR="00304756" w:rsidRDefault="00304756">
      <w:pPr>
        <w:jc w:val="both"/>
        <w:rPr>
          <w:rFonts w:ascii="Arial" w:eastAsia="Arial" w:hAnsi="Arial" w:cs="Arial"/>
          <w:sz w:val="22"/>
          <w:szCs w:val="22"/>
        </w:rPr>
      </w:pPr>
    </w:p>
    <w:p w14:paraId="46C895F7"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comunicar à </w:t>
      </w:r>
      <w:r>
        <w:rPr>
          <w:rFonts w:ascii="Arial" w:eastAsia="Arial" w:hAnsi="Arial" w:cs="Arial"/>
          <w:b/>
          <w:color w:val="000000"/>
          <w:sz w:val="22"/>
          <w:szCs w:val="22"/>
        </w:rPr>
        <w:t>B3</w:t>
      </w:r>
      <w:r>
        <w:rPr>
          <w:rFonts w:ascii="Arial" w:eastAsia="Arial" w:hAnsi="Arial" w:cs="Arial"/>
          <w:color w:val="000000"/>
          <w:sz w:val="22"/>
          <w:szCs w:val="22"/>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sz w:val="22"/>
          <w:szCs w:val="22"/>
        </w:rPr>
        <w:t>USUÁRIO</w:t>
      </w:r>
      <w:r>
        <w:rPr>
          <w:rFonts w:ascii="Arial" w:eastAsia="Arial" w:hAnsi="Arial" w:cs="Arial"/>
          <w:color w:val="000000"/>
          <w:sz w:val="22"/>
          <w:szCs w:val="22"/>
        </w:rPr>
        <w:t xml:space="preserve"> compreende que as alterações realizadas apenas serão refletidas no faturamento mediante referida comunicação; e</w:t>
      </w:r>
    </w:p>
    <w:p w14:paraId="182DEC71"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34D45802"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as informações solicitadas pelos representantes da B3 no âmbito de eventual processo de auditoria para apuração da conformidade do uso das DADOS UP2DATA e dos canais com a forma contratada com a B3. </w:t>
      </w:r>
    </w:p>
    <w:p w14:paraId="51411DF7" w14:textId="77777777" w:rsidR="00304756" w:rsidRDefault="00304756">
      <w:pPr>
        <w:jc w:val="both"/>
        <w:rPr>
          <w:rFonts w:ascii="Arial" w:eastAsia="Arial" w:hAnsi="Arial" w:cs="Arial"/>
          <w:sz w:val="22"/>
          <w:szCs w:val="22"/>
        </w:rPr>
      </w:pPr>
    </w:p>
    <w:p w14:paraId="4A277362"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comprometem-se a não ceder ou transferir quaisquer direitos e obrigações previstos neste Contrato, sem o consentimento prévio e por escrito da outra Parte.</w:t>
      </w:r>
    </w:p>
    <w:p w14:paraId="66824A98" w14:textId="77777777" w:rsidR="00304756" w:rsidRDefault="00304756">
      <w:pPr>
        <w:jc w:val="both"/>
        <w:rPr>
          <w:rFonts w:ascii="Arial" w:eastAsia="Arial" w:hAnsi="Arial" w:cs="Arial"/>
          <w:sz w:val="22"/>
          <w:szCs w:val="22"/>
        </w:rPr>
      </w:pPr>
    </w:p>
    <w:p w14:paraId="2F749AD0"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Caso o </w:t>
      </w:r>
      <w:r>
        <w:rPr>
          <w:rFonts w:ascii="Arial" w:eastAsia="Arial" w:hAnsi="Arial" w:cs="Arial"/>
          <w:b/>
          <w:color w:val="000000"/>
          <w:sz w:val="22"/>
          <w:szCs w:val="22"/>
        </w:rPr>
        <w:t>USUÁRIO</w:t>
      </w:r>
      <w:r>
        <w:rPr>
          <w:rFonts w:ascii="Arial" w:eastAsia="Arial" w:hAnsi="Arial" w:cs="Arial"/>
          <w:color w:val="000000"/>
          <w:sz w:val="22"/>
          <w:szCs w:val="22"/>
        </w:rPr>
        <w:t xml:space="preserve"> pertença a um grupo econômico, cada sociedade do grupo que tenha interesse em receber os </w:t>
      </w:r>
      <w:r>
        <w:rPr>
          <w:rFonts w:ascii="Arial" w:eastAsia="Arial" w:hAnsi="Arial" w:cs="Arial"/>
          <w:b/>
          <w:color w:val="000000"/>
          <w:sz w:val="22"/>
          <w:szCs w:val="22"/>
        </w:rPr>
        <w:t>DADOS UP2DATA</w:t>
      </w:r>
      <w:r>
        <w:rPr>
          <w:rFonts w:ascii="Arial" w:eastAsia="Arial" w:hAnsi="Arial" w:cs="Arial"/>
          <w:color w:val="000000"/>
          <w:sz w:val="22"/>
          <w:szCs w:val="22"/>
        </w:rPr>
        <w:t xml:space="preserve"> deverá ser informada à </w:t>
      </w:r>
      <w:r>
        <w:rPr>
          <w:rFonts w:ascii="Arial" w:eastAsia="Arial" w:hAnsi="Arial" w:cs="Arial"/>
          <w:b/>
          <w:color w:val="000000"/>
          <w:sz w:val="22"/>
          <w:szCs w:val="22"/>
        </w:rPr>
        <w:t>B3</w:t>
      </w:r>
      <w:r>
        <w:rPr>
          <w:rFonts w:ascii="Arial" w:eastAsia="Arial" w:hAnsi="Arial" w:cs="Arial"/>
          <w:color w:val="000000"/>
          <w:sz w:val="22"/>
          <w:szCs w:val="22"/>
        </w:rPr>
        <w:t>. Para os fins deste Contrato, grupo econômico significa o grupo de instituições constituído por: (a) pessoas jurídicas que sejam, direta ou indiretamente, controladas por uma mesma pessoa jurídica; e/ou (b) controlador e suas controladas, direta ou indiretamente.</w:t>
      </w:r>
    </w:p>
    <w:p w14:paraId="2763DF20" w14:textId="77777777" w:rsidR="00304756" w:rsidRDefault="00304756">
      <w:pPr>
        <w:jc w:val="both"/>
        <w:rPr>
          <w:rFonts w:ascii="Arial" w:eastAsia="Arial" w:hAnsi="Arial" w:cs="Arial"/>
          <w:sz w:val="22"/>
          <w:szCs w:val="22"/>
        </w:rPr>
      </w:pPr>
    </w:p>
    <w:p w14:paraId="3D73A5F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QUINTA – DAS OBRIGAÇÕES E RESPONSABILIDADES DA B3</w:t>
      </w:r>
    </w:p>
    <w:p w14:paraId="18B3D32C" w14:textId="77777777" w:rsidR="00304756" w:rsidRDefault="00304756">
      <w:pPr>
        <w:jc w:val="both"/>
        <w:rPr>
          <w:rFonts w:ascii="Arial" w:eastAsia="Arial" w:hAnsi="Arial" w:cs="Arial"/>
          <w:sz w:val="22"/>
          <w:szCs w:val="22"/>
        </w:rPr>
      </w:pPr>
    </w:p>
    <w:p w14:paraId="45B906EA"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compromete-se a:</w:t>
      </w:r>
    </w:p>
    <w:p w14:paraId="664B273B" w14:textId="77777777" w:rsidR="00304756" w:rsidRDefault="00304756">
      <w:pPr>
        <w:jc w:val="both"/>
        <w:rPr>
          <w:rFonts w:ascii="Arial" w:eastAsia="Arial" w:hAnsi="Arial" w:cs="Arial"/>
          <w:sz w:val="22"/>
          <w:szCs w:val="22"/>
        </w:rPr>
      </w:pPr>
    </w:p>
    <w:p w14:paraId="6C2CF5AC"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observadas as condições estabelecidas neste Contrato; e</w:t>
      </w:r>
    </w:p>
    <w:p w14:paraId="13D9AF43" w14:textId="77777777" w:rsidR="00304756" w:rsidRDefault="00304756">
      <w:pPr>
        <w:jc w:val="both"/>
        <w:rPr>
          <w:rFonts w:ascii="Arial" w:eastAsia="Arial" w:hAnsi="Arial" w:cs="Arial"/>
          <w:sz w:val="22"/>
          <w:szCs w:val="22"/>
        </w:rPr>
      </w:pPr>
    </w:p>
    <w:p w14:paraId="212566D9"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envidar seus melhores esforços para comunicar o quanto antes possível ao </w:t>
      </w:r>
      <w:r>
        <w:rPr>
          <w:rFonts w:ascii="Arial" w:eastAsia="Arial" w:hAnsi="Arial" w:cs="Arial"/>
          <w:b/>
          <w:color w:val="000000"/>
          <w:sz w:val="22"/>
          <w:szCs w:val="22"/>
        </w:rPr>
        <w:t>USUÁRIO</w:t>
      </w:r>
      <w:r>
        <w:rPr>
          <w:rFonts w:ascii="Arial" w:eastAsia="Arial" w:hAnsi="Arial" w:cs="Arial"/>
          <w:color w:val="000000"/>
          <w:sz w:val="22"/>
          <w:szCs w:val="22"/>
        </w:rPr>
        <w:t xml:space="preserve"> sobre qualquer falha ou interrupção na transmissão dos dados e sanar tal interrupção no menor prazo possível.</w:t>
      </w:r>
    </w:p>
    <w:p w14:paraId="32E74D94" w14:textId="77777777" w:rsidR="00304756" w:rsidRDefault="00304756">
      <w:pPr>
        <w:jc w:val="both"/>
        <w:rPr>
          <w:rFonts w:ascii="Arial" w:eastAsia="Arial" w:hAnsi="Arial" w:cs="Arial"/>
          <w:sz w:val="22"/>
          <w:szCs w:val="22"/>
        </w:rPr>
      </w:pPr>
    </w:p>
    <w:p w14:paraId="6E97E9D3"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declara-se ciente de que a </w:t>
      </w:r>
      <w:r>
        <w:rPr>
          <w:rFonts w:ascii="Arial" w:eastAsia="Arial" w:hAnsi="Arial" w:cs="Arial"/>
          <w:b/>
          <w:color w:val="000000"/>
          <w:sz w:val="22"/>
          <w:szCs w:val="22"/>
        </w:rPr>
        <w:t>B3</w:t>
      </w:r>
      <w:r>
        <w:rPr>
          <w:rFonts w:ascii="Arial" w:eastAsia="Arial" w:hAnsi="Arial" w:cs="Arial"/>
          <w:color w:val="000000"/>
          <w:sz w:val="22"/>
          <w:szCs w:val="22"/>
        </w:rPr>
        <w:t xml:space="preserve"> assegurará com relação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os parâmetros eventualmente previstos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54F2334B" w14:textId="77777777" w:rsidR="00304756" w:rsidRDefault="00304756">
      <w:pPr>
        <w:jc w:val="both"/>
        <w:rPr>
          <w:rFonts w:ascii="Arial" w:eastAsia="Arial" w:hAnsi="Arial" w:cs="Arial"/>
          <w:sz w:val="22"/>
          <w:szCs w:val="22"/>
        </w:rPr>
      </w:pPr>
    </w:p>
    <w:p w14:paraId="6AA6B6F6" w14:textId="77777777" w:rsidR="00304756" w:rsidRDefault="00203901">
      <w:pPr>
        <w:numPr>
          <w:ilvl w:val="2"/>
          <w:numId w:val="17"/>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disposto no item 5.2, o  </w:t>
      </w:r>
      <w:r>
        <w:rPr>
          <w:rFonts w:ascii="Arial" w:eastAsia="Arial" w:hAnsi="Arial" w:cs="Arial"/>
          <w:b/>
          <w:color w:val="000000"/>
          <w:sz w:val="22"/>
          <w:szCs w:val="22"/>
        </w:rPr>
        <w:t>USUÁRIO</w:t>
      </w:r>
      <w:r>
        <w:rPr>
          <w:rFonts w:ascii="Arial" w:eastAsia="Arial" w:hAnsi="Arial" w:cs="Arial"/>
          <w:color w:val="000000"/>
          <w:sz w:val="22"/>
          <w:szCs w:val="22"/>
        </w:rPr>
        <w:t xml:space="preserve"> reconhece que os </w:t>
      </w:r>
      <w:r>
        <w:rPr>
          <w:rFonts w:ascii="Arial" w:eastAsia="Arial" w:hAnsi="Arial" w:cs="Arial"/>
          <w:b/>
          <w:color w:val="000000"/>
          <w:sz w:val="22"/>
          <w:szCs w:val="22"/>
        </w:rPr>
        <w:t>DADOS UP2DATA</w:t>
      </w:r>
      <w:r>
        <w:rPr>
          <w:rFonts w:ascii="Arial" w:eastAsia="Arial" w:hAnsi="Arial" w:cs="Arial"/>
          <w:color w:val="000000"/>
          <w:sz w:val="22"/>
          <w:szCs w:val="22"/>
        </w:rPr>
        <w:t xml:space="preserve"> gerados integram 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o que pode impactar na exatidão e 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de forma que, nessa situação,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perante o </w:t>
      </w:r>
      <w:r>
        <w:rPr>
          <w:rFonts w:ascii="Arial" w:eastAsia="Arial" w:hAnsi="Arial" w:cs="Arial"/>
          <w:b/>
          <w:color w:val="000000"/>
          <w:sz w:val="22"/>
          <w:szCs w:val="22"/>
        </w:rPr>
        <w:t>USUÁRIO</w:t>
      </w:r>
      <w:r>
        <w:rPr>
          <w:rFonts w:ascii="Arial" w:eastAsia="Arial" w:hAnsi="Arial" w:cs="Arial"/>
          <w:color w:val="000000"/>
          <w:sz w:val="22"/>
          <w:szCs w:val="22"/>
        </w:rPr>
        <w:t xml:space="preserve"> ou terceiros, pela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ou por quaisquer atrasos, inexatidões, erros ou omissões no fornecimento, recepção e/ou distribuição previstas neste Contrato ou pelos danos decorrentes desses eventos ou por eles provocados.   </w:t>
      </w:r>
    </w:p>
    <w:p w14:paraId="18C5D8BB" w14:textId="77777777" w:rsidR="00304756" w:rsidRDefault="00304756">
      <w:pPr>
        <w:jc w:val="both"/>
        <w:rPr>
          <w:rFonts w:ascii="Arial" w:eastAsia="Arial" w:hAnsi="Arial" w:cs="Arial"/>
          <w:sz w:val="22"/>
          <w:szCs w:val="22"/>
        </w:rPr>
      </w:pPr>
    </w:p>
    <w:p w14:paraId="79183DD8"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Considerando o exposto no item 5.2.1, 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que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quaisquer danos decorrentes do impedimento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exceto caso tais danos comprovadamente advenham de dolo ou culpa exclusiva da </w:t>
      </w:r>
      <w:r>
        <w:rPr>
          <w:rFonts w:ascii="Arial" w:eastAsia="Arial" w:hAnsi="Arial" w:cs="Arial"/>
          <w:b/>
          <w:color w:val="000000"/>
          <w:sz w:val="22"/>
          <w:szCs w:val="22"/>
        </w:rPr>
        <w:t>B3</w:t>
      </w:r>
      <w:r>
        <w:rPr>
          <w:rFonts w:ascii="Arial" w:eastAsia="Arial" w:hAnsi="Arial" w:cs="Arial"/>
          <w:color w:val="000000"/>
          <w:sz w:val="22"/>
          <w:szCs w:val="22"/>
        </w:rPr>
        <w:t>, declarados por decisão transitada em julgado.</w:t>
      </w:r>
    </w:p>
    <w:p w14:paraId="32098559" w14:textId="77777777" w:rsidR="00304756" w:rsidRDefault="00304756">
      <w:pPr>
        <w:jc w:val="both"/>
        <w:rPr>
          <w:rFonts w:ascii="Arial" w:eastAsia="Arial" w:hAnsi="Arial" w:cs="Arial"/>
          <w:sz w:val="22"/>
          <w:szCs w:val="22"/>
        </w:rPr>
      </w:pPr>
    </w:p>
    <w:p w14:paraId="324D872B"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nenhum atraso ou falha nos equipamentos ou softwares utilizados na recepção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3473C4F" w14:textId="77777777" w:rsidR="00304756" w:rsidRDefault="00304756">
      <w:pPr>
        <w:jc w:val="both"/>
        <w:rPr>
          <w:rFonts w:ascii="Arial" w:eastAsia="Arial" w:hAnsi="Arial" w:cs="Arial"/>
          <w:sz w:val="22"/>
          <w:szCs w:val="22"/>
        </w:rPr>
      </w:pPr>
    </w:p>
    <w:p w14:paraId="3EE18BAD"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poderá, nos moldes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implementar melhorias e atualizar as tecnologias para a disponibilização de informações, bem como adotar novas especificações técnicas que alterem o formato das mensagens disponibilizadas.</w:t>
      </w:r>
    </w:p>
    <w:p w14:paraId="6DB831AE" w14:textId="77777777" w:rsidR="00304756" w:rsidRDefault="00304756">
      <w:pPr>
        <w:jc w:val="both"/>
        <w:rPr>
          <w:rFonts w:ascii="Arial" w:eastAsia="Arial" w:hAnsi="Arial" w:cs="Arial"/>
          <w:sz w:val="22"/>
          <w:szCs w:val="22"/>
        </w:rPr>
      </w:pPr>
    </w:p>
    <w:p w14:paraId="4E56C524"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RESPONSABILIDADE DA </w:t>
      </w:r>
      <w:r>
        <w:rPr>
          <w:rFonts w:ascii="Arial" w:eastAsia="Arial" w:hAnsi="Arial" w:cs="Arial"/>
          <w:b/>
          <w:color w:val="000000"/>
          <w:sz w:val="22"/>
          <w:szCs w:val="22"/>
        </w:rPr>
        <w:t>B3</w:t>
      </w:r>
      <w:r>
        <w:rPr>
          <w:rFonts w:ascii="Arial" w:eastAsia="Arial" w:hAnsi="Arial" w:cs="Arial"/>
          <w:color w:val="000000"/>
          <w:sz w:val="22"/>
          <w:szCs w:val="22"/>
        </w:rPr>
        <w:t xml:space="preserve"> E/OU SEUS PARCEIROS ESTÁ LIMITADA AO CUMPRIMENTO DAS OBRIGAÇÕES AQUI ASSUMIDAS, NÃO LHE CABENDO QUALQUER OUTRA RESPONSABILIDADE PERANTE O USUÁRIO OU QUAISQUER TERCEIROS, INCLUSIVE POR PERDAS E DANOS, DIRETOS OU INDIRETOS, DANOS EMERGENTES, CONSEQUENCIAIS, PUNITIVOS OU LUCROS CESSANTES, CAUSADAS, DIRETA OU INDIRETAMENTE, PELA TRANSMISSÃO DOS DADOS OBJETO DESTE CONTRATO, EXCETO SE COMPROVADO DOLO DA </w:t>
      </w:r>
      <w:r>
        <w:rPr>
          <w:rFonts w:ascii="Arial" w:eastAsia="Arial" w:hAnsi="Arial" w:cs="Arial"/>
          <w:b/>
          <w:color w:val="000000"/>
          <w:sz w:val="22"/>
          <w:szCs w:val="22"/>
        </w:rPr>
        <w:t>B3</w:t>
      </w:r>
      <w:r>
        <w:rPr>
          <w:rFonts w:ascii="Arial" w:eastAsia="Arial" w:hAnsi="Arial" w:cs="Arial"/>
          <w:color w:val="000000"/>
          <w:sz w:val="22"/>
          <w:szCs w:val="22"/>
        </w:rPr>
        <w:t xml:space="preserve"> MEDIANTE DECISÃO TRANSITADA EM JULGADO.</w:t>
      </w:r>
    </w:p>
    <w:p w14:paraId="71D5C354"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30B351C5"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e concorda que: (i) a </w:t>
      </w:r>
      <w:r>
        <w:rPr>
          <w:rFonts w:ascii="Arial" w:eastAsia="Arial" w:hAnsi="Arial" w:cs="Arial"/>
          <w:b/>
          <w:color w:val="000000"/>
          <w:sz w:val="22"/>
          <w:szCs w:val="22"/>
        </w:rPr>
        <w:t>B3</w:t>
      </w:r>
      <w:r>
        <w:rPr>
          <w:rFonts w:ascii="Arial" w:eastAsia="Arial" w:hAnsi="Arial" w:cs="Arial"/>
          <w:color w:val="000000"/>
          <w:sz w:val="22"/>
          <w:szCs w:val="22"/>
        </w:rPr>
        <w:t xml:space="preserve"> poderá suspender temporariamente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sz w:val="22"/>
          <w:szCs w:val="22"/>
        </w:rPr>
        <w:t>B3</w:t>
      </w:r>
      <w:r>
        <w:rPr>
          <w:rFonts w:ascii="Arial" w:eastAsia="Arial" w:hAnsi="Arial" w:cs="Arial"/>
          <w:color w:val="000000"/>
          <w:sz w:val="22"/>
          <w:szCs w:val="22"/>
        </w:rPr>
        <w:t xml:space="preserve"> e/ou do </w:t>
      </w:r>
      <w:r>
        <w:rPr>
          <w:rFonts w:ascii="Arial" w:eastAsia="Arial" w:hAnsi="Arial" w:cs="Arial"/>
          <w:b/>
          <w:color w:val="000000"/>
          <w:sz w:val="22"/>
          <w:szCs w:val="22"/>
        </w:rPr>
        <w:t>USUÁRIO</w:t>
      </w:r>
      <w:r>
        <w:rPr>
          <w:rFonts w:ascii="Arial" w:eastAsia="Arial" w:hAnsi="Arial" w:cs="Arial"/>
          <w:color w:val="000000"/>
          <w:sz w:val="22"/>
          <w:szCs w:val="22"/>
        </w:rPr>
        <w:t xml:space="preserve">, a fim de resguardar a segurança do </w:t>
      </w:r>
      <w:r>
        <w:rPr>
          <w:rFonts w:ascii="Arial" w:eastAsia="Arial" w:hAnsi="Arial" w:cs="Arial"/>
          <w:b/>
          <w:color w:val="000000"/>
          <w:sz w:val="22"/>
          <w:szCs w:val="22"/>
        </w:rPr>
        <w:t>USUÁRIO</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apenas será retomado após a </w:t>
      </w:r>
      <w:r>
        <w:rPr>
          <w:rFonts w:ascii="Arial" w:eastAsia="Arial" w:hAnsi="Arial" w:cs="Arial"/>
          <w:b/>
          <w:color w:val="000000"/>
          <w:sz w:val="22"/>
          <w:szCs w:val="22"/>
        </w:rPr>
        <w:t>B3</w:t>
      </w:r>
      <w:r>
        <w:rPr>
          <w:rFonts w:ascii="Arial" w:eastAsia="Arial" w:hAnsi="Arial" w:cs="Arial"/>
          <w:color w:val="000000"/>
          <w:sz w:val="22"/>
          <w:szCs w:val="22"/>
        </w:rPr>
        <w:t xml:space="preserve"> confirmar a segurança e confiabilidade da referida conexão; e (iii) referida suspensão não caracterizará o descumprimento das obrigações estabelecidas neste Contrato.</w:t>
      </w:r>
    </w:p>
    <w:p w14:paraId="6A54CDE7" w14:textId="77777777" w:rsidR="00304756" w:rsidRDefault="00304756">
      <w:pPr>
        <w:jc w:val="both"/>
        <w:rPr>
          <w:rFonts w:ascii="Arial" w:eastAsia="Arial" w:hAnsi="Arial" w:cs="Arial"/>
          <w:sz w:val="22"/>
          <w:szCs w:val="22"/>
        </w:rPr>
      </w:pPr>
    </w:p>
    <w:p w14:paraId="526C00D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SEXTA – DA PROPRIEDADE INTELECTUAL E DA CONFIDENCIALIDADE</w:t>
      </w:r>
    </w:p>
    <w:p w14:paraId="146A1859" w14:textId="77777777" w:rsidR="00304756" w:rsidRDefault="00304756">
      <w:pPr>
        <w:jc w:val="both"/>
        <w:rPr>
          <w:rFonts w:ascii="Arial" w:eastAsia="Arial" w:hAnsi="Arial" w:cs="Arial"/>
          <w:sz w:val="22"/>
          <w:szCs w:val="22"/>
        </w:rPr>
      </w:pPr>
    </w:p>
    <w:p w14:paraId="4534BDB0"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são de propriedade exclusiva da </w:t>
      </w:r>
      <w:r>
        <w:rPr>
          <w:rFonts w:ascii="Arial" w:eastAsia="Arial" w:hAnsi="Arial" w:cs="Arial"/>
          <w:b/>
          <w:color w:val="000000"/>
          <w:sz w:val="22"/>
          <w:szCs w:val="22"/>
        </w:rPr>
        <w:t>B3</w:t>
      </w:r>
      <w:r>
        <w:rPr>
          <w:rFonts w:ascii="Arial" w:eastAsia="Arial" w:hAnsi="Arial" w:cs="Arial"/>
          <w:color w:val="000000"/>
          <w:sz w:val="22"/>
          <w:szCs w:val="22"/>
        </w:rPr>
        <w:t xml:space="preserve"> (ressalvadas eventuais informações de terceiros que a </w:t>
      </w:r>
      <w:r>
        <w:rPr>
          <w:rFonts w:ascii="Arial" w:eastAsia="Arial" w:hAnsi="Arial" w:cs="Arial"/>
          <w:b/>
          <w:color w:val="000000"/>
          <w:sz w:val="22"/>
          <w:szCs w:val="22"/>
        </w:rPr>
        <w:t>B3</w:t>
      </w:r>
      <w:r>
        <w:rPr>
          <w:rFonts w:ascii="Arial" w:eastAsia="Arial" w:hAnsi="Arial" w:cs="Arial"/>
          <w:color w:val="000000"/>
          <w:sz w:val="22"/>
          <w:szCs w:val="22"/>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135DDAFD" w14:textId="77777777" w:rsidR="00304756" w:rsidRDefault="00304756">
      <w:pPr>
        <w:jc w:val="both"/>
        <w:rPr>
          <w:rFonts w:ascii="Arial" w:eastAsia="Arial" w:hAnsi="Arial" w:cs="Arial"/>
          <w:sz w:val="22"/>
          <w:szCs w:val="22"/>
        </w:rPr>
      </w:pPr>
    </w:p>
    <w:p w14:paraId="12A6CB6B"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pela </w:t>
      </w:r>
      <w:r>
        <w:rPr>
          <w:rFonts w:ascii="Arial" w:eastAsia="Arial" w:hAnsi="Arial" w:cs="Arial"/>
          <w:b/>
          <w:color w:val="000000"/>
          <w:sz w:val="22"/>
          <w:szCs w:val="22"/>
        </w:rPr>
        <w:t>B3</w:t>
      </w:r>
      <w:r>
        <w:rPr>
          <w:rFonts w:ascii="Arial" w:eastAsia="Arial" w:hAnsi="Arial" w:cs="Arial"/>
          <w:color w:val="000000"/>
          <w:sz w:val="22"/>
          <w:szCs w:val="22"/>
        </w:rPr>
        <w:t xml:space="preserve">, conforme contratada, não cria, transfere ou confere titularidade, licença, autorização (exceto para as finalidades específicas previstas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ou qualquer outro direito de propriedade ao </w:t>
      </w:r>
      <w:r>
        <w:rPr>
          <w:rFonts w:ascii="Arial" w:eastAsia="Arial" w:hAnsi="Arial" w:cs="Arial"/>
          <w:b/>
          <w:color w:val="000000"/>
          <w:sz w:val="22"/>
          <w:szCs w:val="22"/>
        </w:rPr>
        <w:t>USUÁRIO</w:t>
      </w:r>
      <w:r>
        <w:rPr>
          <w:rFonts w:ascii="Arial" w:eastAsia="Arial" w:hAnsi="Arial" w:cs="Arial"/>
          <w:color w:val="000000"/>
          <w:sz w:val="22"/>
          <w:szCs w:val="22"/>
        </w:rPr>
        <w:t>.</w:t>
      </w:r>
    </w:p>
    <w:p w14:paraId="23D6817E" w14:textId="77777777" w:rsidR="00304756" w:rsidRDefault="00304756">
      <w:pPr>
        <w:jc w:val="both"/>
        <w:rPr>
          <w:rFonts w:ascii="Arial" w:eastAsia="Arial" w:hAnsi="Arial" w:cs="Arial"/>
          <w:sz w:val="22"/>
          <w:szCs w:val="22"/>
        </w:rPr>
      </w:pPr>
    </w:p>
    <w:p w14:paraId="77328C6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não poderão utilizar o nome, marca, símbolo, sinal distintivo ou qualquer outro elemento de identificação da outra Parte e de seus produtos e serviços (coletivamente “Marcas”), e </w:t>
      </w:r>
      <w:r>
        <w:rPr>
          <w:rFonts w:ascii="Arial" w:eastAsia="Arial" w:hAnsi="Arial" w:cs="Arial"/>
          <w:color w:val="000000"/>
          <w:sz w:val="22"/>
          <w:szCs w:val="22"/>
        </w:rPr>
        <w:lastRenderedPageBreak/>
        <w:t xml:space="preserve">tampouco fazer publicidade e marketing associando suas atividades às da outra Parte, exceto se prévia e expressamente autorizado pela outra Parte, com a antecedência mínima de 5 (cinco) dias. </w:t>
      </w:r>
    </w:p>
    <w:p w14:paraId="694105C9" w14:textId="77777777" w:rsidR="00304756" w:rsidRDefault="00304756">
      <w:pPr>
        <w:jc w:val="both"/>
        <w:rPr>
          <w:rFonts w:ascii="Arial" w:eastAsia="Arial" w:hAnsi="Arial" w:cs="Arial"/>
          <w:sz w:val="22"/>
          <w:szCs w:val="22"/>
        </w:rPr>
      </w:pPr>
    </w:p>
    <w:p w14:paraId="7E87DD09" w14:textId="77777777" w:rsidR="00304756" w:rsidRDefault="00203901">
      <w:pPr>
        <w:numPr>
          <w:ilvl w:val="2"/>
          <w:numId w:val="3"/>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exposto no item 6.3 acima, o </w:t>
      </w:r>
      <w:r>
        <w:rPr>
          <w:rFonts w:ascii="Arial" w:eastAsia="Arial" w:hAnsi="Arial" w:cs="Arial"/>
          <w:b/>
          <w:color w:val="000000"/>
          <w:sz w:val="22"/>
          <w:szCs w:val="22"/>
        </w:rPr>
        <w:t>USUÁRIO</w:t>
      </w:r>
      <w:r>
        <w:rPr>
          <w:rFonts w:ascii="Arial" w:eastAsia="Arial" w:hAnsi="Arial" w:cs="Arial"/>
          <w:color w:val="000000"/>
          <w:sz w:val="22"/>
          <w:szCs w:val="22"/>
        </w:rPr>
        <w:t xml:space="preserve"> poderá identificar a </w:t>
      </w:r>
      <w:r>
        <w:rPr>
          <w:rFonts w:ascii="Arial" w:eastAsia="Arial" w:hAnsi="Arial" w:cs="Arial"/>
          <w:b/>
          <w:color w:val="000000"/>
          <w:sz w:val="22"/>
          <w:szCs w:val="22"/>
        </w:rPr>
        <w:t>B3</w:t>
      </w:r>
      <w:r>
        <w:rPr>
          <w:rFonts w:ascii="Arial" w:eastAsia="Arial" w:hAnsi="Arial" w:cs="Arial"/>
          <w:color w:val="000000"/>
          <w:sz w:val="22"/>
          <w:szCs w:val="22"/>
        </w:rPr>
        <w:t xml:space="preserve"> como fonte de dados utilizados em suas apresentações que usem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fins, exclusivamente, informacionais, que possam ser disponibilizados publicamente, observadas as finalidades de sua disponibilização, as quais deverão estar sempre de acordo com as regras previstas neste Contrato.</w:t>
      </w:r>
    </w:p>
    <w:p w14:paraId="3D37AD7D" w14:textId="77777777" w:rsidR="00304756" w:rsidRDefault="00304756">
      <w:pPr>
        <w:jc w:val="both"/>
        <w:rPr>
          <w:rFonts w:ascii="Arial" w:eastAsia="Arial" w:hAnsi="Arial" w:cs="Arial"/>
          <w:sz w:val="22"/>
          <w:szCs w:val="22"/>
        </w:rPr>
      </w:pPr>
    </w:p>
    <w:p w14:paraId="1C075AC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se comprometem a resguardar a confidencialidade dos termos e condições deste Contrato, bem como quanto a quaisquer informações referentes à execução do seu objeto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contidos nos </w:t>
      </w:r>
      <w:r>
        <w:rPr>
          <w:rFonts w:ascii="Arial" w:eastAsia="Arial" w:hAnsi="Arial" w:cs="Arial"/>
          <w:b/>
          <w:color w:val="000000"/>
          <w:sz w:val="22"/>
          <w:szCs w:val="22"/>
        </w:rPr>
        <w:t>DADOS UP2DATA</w:t>
      </w:r>
      <w:r>
        <w:rPr>
          <w:rFonts w:ascii="Arial" w:eastAsia="Arial" w:hAnsi="Arial" w:cs="Arial"/>
          <w:color w:val="000000"/>
          <w:sz w:val="22"/>
          <w:szCs w:val="22"/>
        </w:rPr>
        <w:t>.</w:t>
      </w:r>
    </w:p>
    <w:p w14:paraId="6132008B" w14:textId="77777777" w:rsidR="00304756" w:rsidRDefault="00304756">
      <w:pPr>
        <w:jc w:val="both"/>
        <w:rPr>
          <w:rFonts w:ascii="Arial" w:eastAsia="Arial" w:hAnsi="Arial" w:cs="Arial"/>
          <w:sz w:val="22"/>
          <w:szCs w:val="22"/>
        </w:rPr>
      </w:pPr>
    </w:p>
    <w:p w14:paraId="564BD18D"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SÉTIMA – DA VIGÊNCIA E DA EXTINÇÃO DO CONTRATO</w:t>
      </w:r>
    </w:p>
    <w:p w14:paraId="35B2EE22" w14:textId="77777777" w:rsidR="00304756" w:rsidRDefault="00304756">
      <w:pPr>
        <w:jc w:val="both"/>
        <w:rPr>
          <w:rFonts w:ascii="Arial" w:eastAsia="Arial" w:hAnsi="Arial" w:cs="Arial"/>
          <w:sz w:val="22"/>
          <w:szCs w:val="22"/>
        </w:rPr>
      </w:pPr>
    </w:p>
    <w:p w14:paraId="2C665503"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entra em vigor na data de sua assinatura e permanecerá em vigor por 24 (vinte e quatro) meses, prorrogáveis por igual período, podendo ser resilido por qualquer das Partes, a qualquer tempo, mediante envio de comunicação por escrito à outra Parte, com antecedência mínima de 45 (quarenta e cinco) dias.</w:t>
      </w:r>
    </w:p>
    <w:p w14:paraId="6CD81294" w14:textId="77777777" w:rsidR="00304756" w:rsidRDefault="00304756">
      <w:pPr>
        <w:jc w:val="both"/>
        <w:rPr>
          <w:rFonts w:ascii="Arial" w:eastAsia="Arial" w:hAnsi="Arial" w:cs="Arial"/>
          <w:sz w:val="22"/>
          <w:szCs w:val="22"/>
        </w:rPr>
      </w:pPr>
    </w:p>
    <w:p w14:paraId="384DA456" w14:textId="77777777" w:rsidR="00304756" w:rsidRDefault="00203901">
      <w:pPr>
        <w:numPr>
          <w:ilvl w:val="2"/>
          <w:numId w:val="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Durante o período de gratuidade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o Contrato poderá ser resilido a qualquer tempo, mediante envio de comunicação por escrito, sem necessidade de observância do prazo de antecedência previsto no item 7.1.</w:t>
      </w:r>
    </w:p>
    <w:p w14:paraId="15A658BA" w14:textId="77777777" w:rsidR="00304756" w:rsidRDefault="00304756">
      <w:pPr>
        <w:jc w:val="both"/>
        <w:rPr>
          <w:rFonts w:ascii="Arial" w:eastAsia="Arial" w:hAnsi="Arial" w:cs="Arial"/>
          <w:sz w:val="22"/>
          <w:szCs w:val="22"/>
        </w:rPr>
      </w:pPr>
    </w:p>
    <w:p w14:paraId="29A6971C"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poderá ser rescindido: </w:t>
      </w:r>
    </w:p>
    <w:p w14:paraId="76FFE835" w14:textId="77777777" w:rsidR="00304756" w:rsidRDefault="00304756">
      <w:pPr>
        <w:jc w:val="both"/>
        <w:rPr>
          <w:rFonts w:ascii="Arial" w:eastAsia="Arial" w:hAnsi="Arial" w:cs="Arial"/>
          <w:sz w:val="22"/>
          <w:szCs w:val="22"/>
        </w:rPr>
      </w:pPr>
    </w:p>
    <w:p w14:paraId="527C2DB1"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Mediante notificação simples na hipótese de ocorrer o descumprimento de qualquer cláusula ou condição deste Contrato, obrigando-se a parte infratora a ressarcir a outra Parte os prejuízos que der causa, conforme sentença transitada em julgado; ou</w:t>
      </w:r>
    </w:p>
    <w:p w14:paraId="00F1C3A2" w14:textId="77777777" w:rsidR="00304756" w:rsidRDefault="00304756">
      <w:pPr>
        <w:pBdr>
          <w:top w:val="nil"/>
          <w:left w:val="nil"/>
          <w:bottom w:val="nil"/>
          <w:right w:val="nil"/>
          <w:between w:val="nil"/>
        </w:pBdr>
        <w:ind w:left="709"/>
        <w:jc w:val="both"/>
        <w:rPr>
          <w:rFonts w:ascii="Arial" w:eastAsia="Arial" w:hAnsi="Arial" w:cs="Arial"/>
          <w:color w:val="000000"/>
          <w:sz w:val="22"/>
          <w:szCs w:val="22"/>
        </w:rPr>
      </w:pPr>
    </w:p>
    <w:p w14:paraId="55EAD9A5"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Sem a necessidade de qualquer notificação judicial ou extrajudicial, na hipótese de ocorrer qualquer das seguintes situações:</w:t>
      </w:r>
    </w:p>
    <w:p w14:paraId="2DAC66D6" w14:textId="77777777" w:rsidR="00304756" w:rsidRDefault="00304756">
      <w:pPr>
        <w:ind w:left="708"/>
        <w:jc w:val="both"/>
        <w:rPr>
          <w:rFonts w:ascii="Arial" w:eastAsia="Arial" w:hAnsi="Arial" w:cs="Arial"/>
          <w:sz w:val="22"/>
          <w:szCs w:val="22"/>
        </w:rPr>
      </w:pPr>
    </w:p>
    <w:p w14:paraId="49F1E128"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decretação de falência, liquidação, recuperação judicial ou extrajudicial da Parte; e/ou</w:t>
      </w:r>
    </w:p>
    <w:p w14:paraId="5F5784F6" w14:textId="77777777" w:rsidR="00304756" w:rsidRDefault="00304756">
      <w:pPr>
        <w:ind w:left="1428" w:hanging="10"/>
        <w:jc w:val="both"/>
        <w:rPr>
          <w:rFonts w:ascii="Arial" w:eastAsia="Arial" w:hAnsi="Arial" w:cs="Arial"/>
          <w:sz w:val="22"/>
          <w:szCs w:val="22"/>
        </w:rPr>
      </w:pPr>
    </w:p>
    <w:p w14:paraId="3B94AB82"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superveniência de qualquer normativo ou instrução das autoridades competentes que impeça a continuidade deste Contrato.</w:t>
      </w:r>
    </w:p>
    <w:p w14:paraId="51846168" w14:textId="77777777" w:rsidR="00304756" w:rsidRDefault="00304756">
      <w:pPr>
        <w:jc w:val="both"/>
        <w:rPr>
          <w:rFonts w:ascii="Arial" w:eastAsia="Arial" w:hAnsi="Arial" w:cs="Arial"/>
          <w:sz w:val="22"/>
          <w:szCs w:val="22"/>
        </w:rPr>
      </w:pPr>
    </w:p>
    <w:p w14:paraId="5E99C20C"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OITAVA – DAS DISPOSIÇÕES GERAIS</w:t>
      </w:r>
    </w:p>
    <w:p w14:paraId="4BB63C72" w14:textId="77777777" w:rsidR="00304756" w:rsidRDefault="00304756">
      <w:pPr>
        <w:jc w:val="both"/>
        <w:rPr>
          <w:rFonts w:ascii="Arial" w:eastAsia="Arial" w:hAnsi="Arial" w:cs="Arial"/>
          <w:sz w:val="22"/>
          <w:szCs w:val="22"/>
        </w:rPr>
      </w:pPr>
    </w:p>
    <w:p w14:paraId="2939C572"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acordam que, considerando o compartilhamento de dados pessoais dos seus respectivos pontos focais, previsto no Anexo I,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p w14:paraId="28586CB3" w14:textId="77777777" w:rsidR="00304756" w:rsidRDefault="00304756">
      <w:pPr>
        <w:jc w:val="both"/>
        <w:rPr>
          <w:rFonts w:ascii="Arial" w:eastAsia="Arial" w:hAnsi="Arial" w:cs="Arial"/>
          <w:sz w:val="22"/>
          <w:szCs w:val="22"/>
        </w:rPr>
      </w:pPr>
    </w:p>
    <w:p w14:paraId="634ED10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p w14:paraId="61B64772" w14:textId="77777777" w:rsidR="00304756" w:rsidRDefault="00304756">
      <w:pPr>
        <w:jc w:val="both"/>
        <w:rPr>
          <w:rFonts w:ascii="Arial" w:eastAsia="Arial" w:hAnsi="Arial" w:cs="Arial"/>
          <w:sz w:val="22"/>
          <w:szCs w:val="22"/>
        </w:rPr>
      </w:pPr>
    </w:p>
    <w:p w14:paraId="28DFBFF3"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Em nenhuma hipótese o </w:t>
      </w:r>
      <w:r>
        <w:rPr>
          <w:rFonts w:ascii="Arial" w:eastAsia="Arial" w:hAnsi="Arial" w:cs="Arial"/>
          <w:b/>
          <w:color w:val="000000"/>
          <w:sz w:val="22"/>
          <w:szCs w:val="22"/>
        </w:rPr>
        <w:t>USUÁRIO</w:t>
      </w:r>
      <w:r>
        <w:rPr>
          <w:rFonts w:ascii="Arial" w:eastAsia="Arial" w:hAnsi="Arial" w:cs="Arial"/>
          <w:color w:val="000000"/>
          <w:sz w:val="22"/>
          <w:szCs w:val="22"/>
        </w:rPr>
        <w:t xml:space="preserve"> será, para qualquer efeito, considerado representante legal, agente, mandatário, parceiro, associado e/ou </w:t>
      </w:r>
      <w:r>
        <w:rPr>
          <w:rFonts w:ascii="Arial" w:eastAsia="Arial" w:hAnsi="Arial" w:cs="Arial"/>
          <w:i/>
          <w:color w:val="000000"/>
          <w:sz w:val="22"/>
          <w:szCs w:val="22"/>
        </w:rPr>
        <w:t>Joint-Venture</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não podendo em nome desta praticar quaisquer atos, contratar ou assumir obrigações.</w:t>
      </w:r>
    </w:p>
    <w:p w14:paraId="2AD39775" w14:textId="77777777" w:rsidR="00304756" w:rsidRDefault="00304756">
      <w:pPr>
        <w:jc w:val="both"/>
        <w:rPr>
          <w:rFonts w:ascii="Arial" w:eastAsia="Arial" w:hAnsi="Arial" w:cs="Arial"/>
          <w:sz w:val="22"/>
          <w:szCs w:val="22"/>
        </w:rPr>
      </w:pPr>
    </w:p>
    <w:p w14:paraId="1266369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Este Contrato é celebrado em caráter irrevogável e irretratável, obrigando as Partes e seus respectivos sucessores a qualquer título.</w:t>
      </w:r>
    </w:p>
    <w:p w14:paraId="76497647" w14:textId="77777777" w:rsidR="00304756" w:rsidRDefault="00304756">
      <w:pPr>
        <w:jc w:val="both"/>
        <w:rPr>
          <w:rFonts w:ascii="Arial" w:eastAsia="Arial" w:hAnsi="Arial" w:cs="Arial"/>
          <w:sz w:val="22"/>
          <w:szCs w:val="22"/>
        </w:rPr>
      </w:pPr>
    </w:p>
    <w:p w14:paraId="7B4B74CE"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p w14:paraId="18CCFC26" w14:textId="77777777" w:rsidR="00304756" w:rsidRDefault="00304756">
      <w:pPr>
        <w:jc w:val="both"/>
        <w:rPr>
          <w:rFonts w:ascii="Arial" w:eastAsia="Arial" w:hAnsi="Arial" w:cs="Arial"/>
          <w:sz w:val="22"/>
          <w:szCs w:val="22"/>
        </w:rPr>
      </w:pPr>
    </w:p>
    <w:p w14:paraId="0AF1F44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 ter conhecimento de que o acesso ao </w:t>
      </w:r>
      <w:r>
        <w:rPr>
          <w:rFonts w:ascii="Arial" w:eastAsia="Arial" w:hAnsi="Arial" w:cs="Arial"/>
          <w:b/>
          <w:color w:val="000000"/>
          <w:sz w:val="22"/>
          <w:szCs w:val="22"/>
        </w:rPr>
        <w:t>UP2DATA</w:t>
      </w:r>
      <w:r>
        <w:rPr>
          <w:rFonts w:ascii="Arial" w:eastAsia="Arial" w:hAnsi="Arial" w:cs="Arial"/>
          <w:color w:val="000000"/>
          <w:sz w:val="22"/>
          <w:szCs w:val="22"/>
        </w:rPr>
        <w:t xml:space="preserve"> e aos </w:t>
      </w:r>
      <w:r>
        <w:rPr>
          <w:rFonts w:ascii="Arial" w:eastAsia="Arial" w:hAnsi="Arial" w:cs="Arial"/>
          <w:b/>
          <w:color w:val="000000"/>
          <w:sz w:val="22"/>
          <w:szCs w:val="22"/>
        </w:rPr>
        <w:t>DADOS UP2DATA</w:t>
      </w:r>
      <w:r>
        <w:rPr>
          <w:rFonts w:ascii="Arial" w:eastAsia="Arial" w:hAnsi="Arial" w:cs="Arial"/>
          <w:color w:val="000000"/>
          <w:sz w:val="22"/>
          <w:szCs w:val="22"/>
        </w:rPr>
        <w:t xml:space="preserve"> não constituem assessoria técnica, comercial, jurídica ou financeira.</w:t>
      </w:r>
    </w:p>
    <w:p w14:paraId="7F3523A7" w14:textId="77777777" w:rsidR="00304756" w:rsidRDefault="00304756">
      <w:pPr>
        <w:jc w:val="both"/>
        <w:rPr>
          <w:rFonts w:ascii="Arial" w:eastAsia="Arial" w:hAnsi="Arial" w:cs="Arial"/>
          <w:sz w:val="22"/>
          <w:szCs w:val="22"/>
        </w:rPr>
      </w:pPr>
    </w:p>
    <w:p w14:paraId="34A5B20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 retenção e o pagamento de tributos e contribuições que incidam ou venham a incidir sobre este Contrato serão suportados pela Parte que, segundo a legislação aplicável, deva assim proceder.</w:t>
      </w:r>
    </w:p>
    <w:p w14:paraId="53ABBA31" w14:textId="77777777" w:rsidR="00304756" w:rsidRDefault="00304756">
      <w:pPr>
        <w:jc w:val="both"/>
        <w:rPr>
          <w:rFonts w:ascii="Arial" w:eastAsia="Arial" w:hAnsi="Arial" w:cs="Arial"/>
          <w:sz w:val="22"/>
          <w:szCs w:val="22"/>
        </w:rPr>
      </w:pPr>
    </w:p>
    <w:p w14:paraId="7E12C91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w:t>
      </w:r>
      <w:r>
        <w:rPr>
          <w:rFonts w:ascii="Arial" w:eastAsia="Arial" w:hAnsi="Arial" w:cs="Arial"/>
          <w:b/>
          <w:color w:val="000000"/>
          <w:sz w:val="22"/>
          <w:szCs w:val="22"/>
        </w:rPr>
        <w:t>B3</w:t>
      </w:r>
      <w:r>
        <w:rPr>
          <w:rFonts w:ascii="Arial" w:eastAsia="Arial" w:hAnsi="Arial" w:cs="Arial"/>
          <w:color w:val="000000"/>
          <w:sz w:val="22"/>
          <w:szCs w:val="22"/>
        </w:rPr>
        <w:t xml:space="preserve">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p w14:paraId="31BA12CF" w14:textId="77777777" w:rsidR="00304756" w:rsidRDefault="00304756">
      <w:pPr>
        <w:jc w:val="both"/>
        <w:rPr>
          <w:rFonts w:ascii="Arial" w:eastAsia="Arial" w:hAnsi="Arial" w:cs="Arial"/>
          <w:sz w:val="22"/>
          <w:szCs w:val="22"/>
        </w:rPr>
      </w:pPr>
    </w:p>
    <w:p w14:paraId="4A706EBC"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será regido pelas leis da República Federativa do Brasil.</w:t>
      </w:r>
    </w:p>
    <w:p w14:paraId="5654EC7A"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1300D76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O fato de uma das Partes não exigir, ou exigir com atraso, o estrito cumprimento de qualquer das obrigações ora estipuladas não poderá ser considerado como novação ou renúncia daquela Parte ao direito de exigir o seu cumprimento.</w:t>
      </w:r>
    </w:p>
    <w:p w14:paraId="2254E835"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2E5D05E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declaram, para todos os fins de direito e sob as penas da lei, que possuem poderes para firmar este Contrato, estando obrigados por todos os seus termos e condições, tendo, inclusive, obtido as autorizações eventualmente previstas em seu Estatuto/Contrato Social.</w:t>
      </w:r>
    </w:p>
    <w:p w14:paraId="41B86827"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5A8075F6"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Fica eleito o Foro da Comarca da Cidade de São Paulo, como o único competente para adjudicar quaisquer conflitos oriundos ou relacionados a este Contrato e às negociações nele contempladas, renunciando as Partes a qualquer outro, por mais privilegiado que seja.</w:t>
      </w:r>
    </w:p>
    <w:p w14:paraId="0D3A3763"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0D6B7C5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Idioma.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e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prevalecerá e será a única versão vinculante e exequível deste Contrato.</w:t>
      </w:r>
    </w:p>
    <w:p w14:paraId="6F8E42B0" w14:textId="77777777" w:rsidR="00304756" w:rsidRDefault="00304756">
      <w:pPr>
        <w:jc w:val="both"/>
        <w:rPr>
          <w:rFonts w:ascii="Arial" w:eastAsia="Arial" w:hAnsi="Arial" w:cs="Arial"/>
          <w:sz w:val="22"/>
          <w:szCs w:val="22"/>
        </w:rPr>
      </w:pPr>
    </w:p>
    <w:p w14:paraId="3FA14A68" w14:textId="77777777" w:rsidR="00304756" w:rsidRDefault="00203901">
      <w:pPr>
        <w:jc w:val="both"/>
        <w:rPr>
          <w:rFonts w:ascii="Arial" w:eastAsia="Arial" w:hAnsi="Arial" w:cs="Arial"/>
          <w:sz w:val="22"/>
          <w:szCs w:val="22"/>
        </w:rPr>
      </w:pPr>
      <w:r>
        <w:rPr>
          <w:rFonts w:ascii="Arial" w:eastAsia="Arial" w:hAnsi="Arial" w:cs="Arial"/>
          <w:sz w:val="22"/>
          <w:szCs w:val="22"/>
        </w:rPr>
        <w:t>E, por estarem assim justos e contratados, assinam este Contrato em 2 (duas) vias de igual teor, devidamente assinadas pelas Partes, na presença de 2 (duas) testemunhas abaixo assinadas.</w:t>
      </w:r>
    </w:p>
    <w:p w14:paraId="29B043FC" w14:textId="77777777" w:rsidR="00304756" w:rsidRDefault="00304756">
      <w:pPr>
        <w:jc w:val="both"/>
        <w:rPr>
          <w:rFonts w:ascii="Arial" w:eastAsia="Arial" w:hAnsi="Arial" w:cs="Arial"/>
          <w:sz w:val="22"/>
          <w:szCs w:val="22"/>
        </w:rPr>
      </w:pPr>
    </w:p>
    <w:p w14:paraId="6A2CE9F8" w14:textId="26F7A60A" w:rsidR="00304756" w:rsidRDefault="00203901">
      <w:pPr>
        <w:jc w:val="center"/>
        <w:rPr>
          <w:rFonts w:ascii="Arial" w:eastAsia="Arial" w:hAnsi="Arial" w:cs="Arial"/>
          <w:sz w:val="22"/>
          <w:szCs w:val="22"/>
        </w:rPr>
      </w:pPr>
      <w:bookmarkStart w:id="18" w:name="bookmark=id.2et92p0" w:colFirst="0" w:colLast="0"/>
      <w:bookmarkEnd w:id="18"/>
      <w:r>
        <w:rPr>
          <w:rFonts w:ascii="Arial" w:eastAsia="Arial" w:hAnsi="Arial" w:cs="Arial"/>
          <w:sz w:val="22"/>
          <w:szCs w:val="22"/>
        </w:rPr>
        <w:t>[</w:t>
      </w:r>
      <w:sdt>
        <w:sdtPr>
          <w:rPr>
            <w:rFonts w:ascii="Arial" w:eastAsia="Arial" w:hAnsi="Arial" w:cs="Arial"/>
            <w:sz w:val="22"/>
            <w:szCs w:val="22"/>
          </w:rPr>
          <w:id w:val="-1686207034"/>
          <w:placeholder>
            <w:docPart w:val="DefaultPlaceholder_-1854013440"/>
          </w:placeholder>
        </w:sdtPr>
        <w:sdtContent>
          <w:r>
            <w:rPr>
              <w:rFonts w:ascii="Arial" w:eastAsia="Arial" w:hAnsi="Arial" w:cs="Arial"/>
              <w:sz w:val="22"/>
              <w:szCs w:val="22"/>
            </w:rPr>
            <w:t>Local</w:t>
          </w:r>
        </w:sdtContent>
      </w:sdt>
      <w:r>
        <w:rPr>
          <w:rFonts w:ascii="Arial" w:eastAsia="Arial" w:hAnsi="Arial" w:cs="Arial"/>
          <w:sz w:val="22"/>
          <w:szCs w:val="22"/>
        </w:rPr>
        <w:t xml:space="preserve">], </w:t>
      </w:r>
      <w:bookmarkStart w:id="19" w:name="bookmark=id.tyjcwt" w:colFirst="0" w:colLast="0"/>
      <w:bookmarkEnd w:id="19"/>
      <w:r>
        <w:rPr>
          <w:rFonts w:ascii="Arial" w:eastAsia="Arial" w:hAnsi="Arial" w:cs="Arial"/>
          <w:sz w:val="22"/>
          <w:szCs w:val="22"/>
        </w:rPr>
        <w:t>[</w:t>
      </w:r>
      <w:sdt>
        <w:sdtPr>
          <w:rPr>
            <w:rFonts w:ascii="Arial" w:eastAsia="Arial" w:hAnsi="Arial" w:cs="Arial"/>
            <w:sz w:val="22"/>
            <w:szCs w:val="22"/>
          </w:rPr>
          <w:id w:val="190032149"/>
          <w:placeholder>
            <w:docPart w:val="DefaultPlaceholder_-1854013440"/>
          </w:placeholder>
        </w:sdtPr>
        <w:sdtContent>
          <w:r>
            <w:rPr>
              <w:rFonts w:ascii="Arial" w:eastAsia="Arial" w:hAnsi="Arial" w:cs="Arial"/>
              <w:sz w:val="22"/>
              <w:szCs w:val="22"/>
            </w:rPr>
            <w:t>Data</w:t>
          </w:r>
        </w:sdtContent>
      </w:sdt>
      <w:r>
        <w:rPr>
          <w:rFonts w:ascii="Arial" w:eastAsia="Arial" w:hAnsi="Arial" w:cs="Arial"/>
          <w:sz w:val="22"/>
          <w:szCs w:val="22"/>
        </w:rPr>
        <w:t>]</w:t>
      </w:r>
    </w:p>
    <w:p w14:paraId="5818BD9D" w14:textId="77777777" w:rsidR="00304756" w:rsidRDefault="00304756">
      <w:pPr>
        <w:rPr>
          <w:rFonts w:ascii="Arial" w:eastAsia="Arial" w:hAnsi="Arial" w:cs="Arial"/>
          <w:sz w:val="22"/>
          <w:szCs w:val="22"/>
        </w:rPr>
      </w:pPr>
    </w:p>
    <w:p w14:paraId="482F06CD" w14:textId="5507F2DD" w:rsidR="00304756" w:rsidRDefault="00203901">
      <w:pPr>
        <w:jc w:val="center"/>
        <w:rPr>
          <w:rFonts w:ascii="Arial" w:eastAsia="Arial" w:hAnsi="Arial" w:cs="Arial"/>
          <w:sz w:val="22"/>
          <w:szCs w:val="22"/>
        </w:rPr>
      </w:pPr>
      <w:r>
        <w:rPr>
          <w:rFonts w:ascii="Arial" w:eastAsia="Arial" w:hAnsi="Arial" w:cs="Arial"/>
          <w:sz w:val="22"/>
          <w:szCs w:val="22"/>
        </w:rPr>
        <w:lastRenderedPageBreak/>
        <w:t>________________</w:t>
      </w:r>
      <w:sdt>
        <w:sdtPr>
          <w:rPr>
            <w:rFonts w:ascii="Arial" w:eastAsia="Arial" w:hAnsi="Arial" w:cs="Arial"/>
            <w:sz w:val="22"/>
            <w:szCs w:val="22"/>
          </w:rPr>
          <w:id w:val="-30726781"/>
          <w:placeholder>
            <w:docPart w:val="DefaultPlaceholder_-1854013440"/>
          </w:placeholder>
        </w:sdtPr>
        <w:sdtContent>
          <w:r>
            <w:rPr>
              <w:rFonts w:ascii="Arial" w:eastAsia="Arial" w:hAnsi="Arial" w:cs="Arial"/>
              <w:sz w:val="22"/>
              <w:szCs w:val="22"/>
            </w:rPr>
            <w:t>________________________________</w:t>
          </w:r>
        </w:sdtContent>
      </w:sdt>
      <w:r>
        <w:rPr>
          <w:rFonts w:ascii="Arial" w:eastAsia="Arial" w:hAnsi="Arial" w:cs="Arial"/>
          <w:sz w:val="22"/>
          <w:szCs w:val="22"/>
        </w:rPr>
        <w:t>____________________</w:t>
      </w:r>
    </w:p>
    <w:p w14:paraId="4F24CD59" w14:textId="77777777" w:rsidR="00304756" w:rsidRDefault="00203901">
      <w:pPr>
        <w:jc w:val="center"/>
        <w:rPr>
          <w:rFonts w:ascii="Arial" w:eastAsia="Arial" w:hAnsi="Arial" w:cs="Arial"/>
          <w:b/>
          <w:sz w:val="22"/>
          <w:szCs w:val="22"/>
        </w:rPr>
      </w:pPr>
      <w:r>
        <w:rPr>
          <w:rFonts w:ascii="Arial" w:eastAsia="Arial" w:hAnsi="Arial" w:cs="Arial"/>
          <w:b/>
          <w:sz w:val="22"/>
          <w:szCs w:val="22"/>
        </w:rPr>
        <w:t>B3 S. A. – BRASIL, BOLSA, BALCÃO</w:t>
      </w:r>
    </w:p>
    <w:p w14:paraId="51E6B83B" w14:textId="7F69F8BB" w:rsidR="00304756" w:rsidRDefault="00203901">
      <w:pPr>
        <w:rPr>
          <w:rFonts w:ascii="Arial" w:eastAsia="Arial" w:hAnsi="Arial" w:cs="Arial"/>
          <w:sz w:val="22"/>
          <w:szCs w:val="22"/>
        </w:rPr>
      </w:pPr>
      <w:r>
        <w:rPr>
          <w:rFonts w:ascii="Arial" w:eastAsia="Arial" w:hAnsi="Arial" w:cs="Arial"/>
          <w:sz w:val="22"/>
          <w:szCs w:val="22"/>
        </w:rPr>
        <w:t xml:space="preserve">Nome/Name: </w:t>
      </w:r>
      <w:customXmlInsRangeStart w:id="20" w:author="Vinicius Menk Navarro" w:date="2024-12-02T10:10:00Z"/>
      <w:sdt>
        <w:sdtPr>
          <w:rPr>
            <w:rFonts w:ascii="Arial" w:eastAsia="Arial" w:hAnsi="Arial" w:cs="Arial"/>
            <w:sz w:val="22"/>
            <w:szCs w:val="22"/>
          </w:rPr>
          <w:id w:val="-823047618"/>
          <w:placeholder>
            <w:docPart w:val="DefaultPlaceholder_-1854013440"/>
          </w:placeholder>
        </w:sdtPr>
        <w:sdtContent>
          <w:customXmlInsRangeEnd w:id="20"/>
          <w:r>
            <w:rPr>
              <w:rFonts w:ascii="Arial" w:eastAsia="Arial" w:hAnsi="Arial" w:cs="Arial"/>
              <w:sz w:val="22"/>
              <w:szCs w:val="22"/>
            </w:rPr>
            <w:t>     </w:t>
          </w:r>
          <w:r>
            <w:rPr>
              <w:rFonts w:ascii="Arial" w:eastAsia="Arial" w:hAnsi="Arial" w:cs="Arial"/>
              <w:sz w:val="22"/>
              <w:szCs w:val="22"/>
            </w:rPr>
            <w:tab/>
            <w:t>     </w:t>
          </w:r>
          <w:customXmlInsRangeStart w:id="21" w:author="Vinicius Menk Navarro" w:date="2024-12-02T10:10:00Z"/>
        </w:sdtContent>
      </w:sdt>
      <w:customXmlInsRangeEnd w:id="21"/>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customXmlInsRangeStart w:id="22" w:author="Vinicius Menk Navarro" w:date="2024-12-02T10:11:00Z"/>
      <w:sdt>
        <w:sdtPr>
          <w:rPr>
            <w:rFonts w:ascii="Arial" w:eastAsia="Arial" w:hAnsi="Arial" w:cs="Arial"/>
            <w:sz w:val="22"/>
            <w:szCs w:val="22"/>
          </w:rPr>
          <w:id w:val="1055897658"/>
          <w:placeholder>
            <w:docPart w:val="DefaultPlaceholder_-1854013440"/>
          </w:placeholder>
        </w:sdtPr>
        <w:sdtContent>
          <w:customXmlInsRangeEnd w:id="22"/>
          <w:r>
            <w:rPr>
              <w:rFonts w:ascii="Arial" w:eastAsia="Arial" w:hAnsi="Arial" w:cs="Arial"/>
              <w:sz w:val="22"/>
              <w:szCs w:val="22"/>
            </w:rPr>
            <w:t xml:space="preserve">      </w:t>
          </w:r>
          <w:r>
            <w:rPr>
              <w:rFonts w:ascii="Arial" w:eastAsia="Arial" w:hAnsi="Arial" w:cs="Arial"/>
              <w:sz w:val="22"/>
              <w:szCs w:val="22"/>
            </w:rPr>
            <w:tab/>
            <w:t>     </w:t>
          </w:r>
          <w:customXmlInsRangeStart w:id="23" w:author="Vinicius Menk Navarro" w:date="2024-12-02T10:11:00Z"/>
        </w:sdtContent>
      </w:sdt>
      <w:customXmlInsRangeEnd w:id="23"/>
      <w:r>
        <w:rPr>
          <w:rFonts w:ascii="Arial" w:eastAsia="Arial" w:hAnsi="Arial" w:cs="Arial"/>
          <w:sz w:val="22"/>
          <w:szCs w:val="22"/>
        </w:rPr>
        <w:tab/>
      </w:r>
    </w:p>
    <w:p w14:paraId="1B3694AA" w14:textId="21AB1090" w:rsidR="00304756" w:rsidRDefault="00203901">
      <w:pPr>
        <w:rPr>
          <w:rFonts w:ascii="Arial" w:eastAsia="Arial" w:hAnsi="Arial" w:cs="Arial"/>
          <w:sz w:val="22"/>
          <w:szCs w:val="22"/>
        </w:rPr>
      </w:pPr>
      <w:r>
        <w:rPr>
          <w:rFonts w:ascii="Arial" w:eastAsia="Arial" w:hAnsi="Arial" w:cs="Arial"/>
          <w:sz w:val="22"/>
          <w:szCs w:val="22"/>
        </w:rPr>
        <w:t xml:space="preserve">Cargo/Title:   </w:t>
      </w:r>
      <w:customXmlInsRangeStart w:id="24" w:author="Vinicius Menk Navarro" w:date="2024-12-02T10:11:00Z"/>
      <w:sdt>
        <w:sdtPr>
          <w:rPr>
            <w:rFonts w:ascii="Arial" w:eastAsia="Arial" w:hAnsi="Arial" w:cs="Arial"/>
            <w:sz w:val="22"/>
            <w:szCs w:val="22"/>
          </w:rPr>
          <w:id w:val="-1260294659"/>
          <w:placeholder>
            <w:docPart w:val="DefaultPlaceholder_-1854013440"/>
          </w:placeholder>
        </w:sdtPr>
        <w:sdtContent>
          <w:customXmlInsRangeEnd w:id="24"/>
          <w:r>
            <w:rPr>
              <w:rFonts w:ascii="Arial" w:eastAsia="Arial" w:hAnsi="Arial" w:cs="Arial"/>
              <w:sz w:val="22"/>
              <w:szCs w:val="22"/>
            </w:rPr>
            <w:t>           </w:t>
          </w:r>
          <w:customXmlInsRangeStart w:id="25" w:author="Vinicius Menk Navarro" w:date="2024-12-02T10:11:00Z"/>
        </w:sdtContent>
      </w:sdt>
      <w:customXmlInsRangeEnd w:id="25"/>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Cargo/Title:   </w:t>
      </w:r>
      <w:customXmlInsRangeStart w:id="26" w:author="Vinicius Menk Navarro" w:date="2024-12-02T10:11:00Z"/>
      <w:sdt>
        <w:sdtPr>
          <w:rPr>
            <w:rFonts w:ascii="Arial" w:eastAsia="Arial" w:hAnsi="Arial" w:cs="Arial"/>
            <w:sz w:val="22"/>
            <w:szCs w:val="22"/>
          </w:rPr>
          <w:id w:val="1968011412"/>
          <w:placeholder>
            <w:docPart w:val="DefaultPlaceholder_-1854013440"/>
          </w:placeholder>
        </w:sdtPr>
        <w:sdtContent>
          <w:customXmlInsRangeEnd w:id="26"/>
          <w:r>
            <w:rPr>
              <w:rFonts w:ascii="Arial" w:eastAsia="Arial" w:hAnsi="Arial" w:cs="Arial"/>
              <w:sz w:val="22"/>
              <w:szCs w:val="22"/>
            </w:rPr>
            <w:t>     </w:t>
          </w:r>
          <w:r>
            <w:rPr>
              <w:rFonts w:ascii="Arial" w:eastAsia="Arial" w:hAnsi="Arial" w:cs="Arial"/>
              <w:sz w:val="22"/>
              <w:szCs w:val="22"/>
            </w:rPr>
            <w:tab/>
            <w:t>     </w:t>
          </w:r>
          <w:customXmlInsRangeStart w:id="27" w:author="Vinicius Menk Navarro" w:date="2024-12-02T10:11:00Z"/>
        </w:sdtContent>
      </w:sdt>
      <w:customXmlInsRangeEnd w:id="27"/>
    </w:p>
    <w:p w14:paraId="17F20072" w14:textId="77777777" w:rsidR="00304756" w:rsidRDefault="00304756">
      <w:pPr>
        <w:rPr>
          <w:rFonts w:ascii="Arial" w:eastAsia="Arial" w:hAnsi="Arial" w:cs="Arial"/>
          <w:sz w:val="22"/>
          <w:szCs w:val="22"/>
        </w:rPr>
      </w:pPr>
    </w:p>
    <w:p w14:paraId="3A07E237" w14:textId="43F6CDB4" w:rsidR="00304756" w:rsidRDefault="00203901">
      <w:pPr>
        <w:jc w:val="center"/>
        <w:rPr>
          <w:rFonts w:ascii="Arial" w:eastAsia="Arial" w:hAnsi="Arial" w:cs="Arial"/>
          <w:sz w:val="22"/>
          <w:szCs w:val="22"/>
        </w:rPr>
      </w:pPr>
      <w:r>
        <w:rPr>
          <w:rFonts w:ascii="Arial" w:eastAsia="Arial" w:hAnsi="Arial" w:cs="Arial"/>
          <w:sz w:val="22"/>
          <w:szCs w:val="22"/>
        </w:rPr>
        <w:t>________________</w:t>
      </w:r>
      <w:sdt>
        <w:sdtPr>
          <w:rPr>
            <w:rFonts w:ascii="Arial" w:eastAsia="Arial" w:hAnsi="Arial" w:cs="Arial"/>
            <w:sz w:val="22"/>
            <w:szCs w:val="22"/>
          </w:rPr>
          <w:id w:val="-595864770"/>
          <w:placeholder>
            <w:docPart w:val="DefaultPlaceholder_-1854013440"/>
          </w:placeholder>
        </w:sdtPr>
        <w:sdtContent>
          <w:r>
            <w:rPr>
              <w:rFonts w:ascii="Arial" w:eastAsia="Arial" w:hAnsi="Arial" w:cs="Arial"/>
              <w:sz w:val="22"/>
              <w:szCs w:val="22"/>
            </w:rPr>
            <w:t>__________________________________</w:t>
          </w:r>
        </w:sdtContent>
      </w:sdt>
      <w:r>
        <w:rPr>
          <w:rFonts w:ascii="Arial" w:eastAsia="Arial" w:hAnsi="Arial" w:cs="Arial"/>
          <w:sz w:val="22"/>
          <w:szCs w:val="22"/>
        </w:rPr>
        <w:t>__________________</w:t>
      </w:r>
    </w:p>
    <w:p w14:paraId="5B7E38C9" w14:textId="77777777" w:rsidR="00304756" w:rsidRDefault="00203901">
      <w:pPr>
        <w:jc w:val="center"/>
        <w:rPr>
          <w:rFonts w:ascii="Arial" w:eastAsia="Arial" w:hAnsi="Arial" w:cs="Arial"/>
          <w:b/>
          <w:sz w:val="22"/>
          <w:szCs w:val="22"/>
        </w:rPr>
      </w:pPr>
      <w:bookmarkStart w:id="28" w:name="bookmark=id.3dy6vkm" w:colFirst="0" w:colLast="0"/>
      <w:bookmarkEnd w:id="28"/>
      <w:r>
        <w:rPr>
          <w:rFonts w:ascii="Arial" w:eastAsia="Arial" w:hAnsi="Arial" w:cs="Arial"/>
          <w:b/>
          <w:sz w:val="22"/>
          <w:szCs w:val="22"/>
        </w:rPr>
        <w:t>[RAZÃO SOCIAL COMPLETA DO USUÁRIO]</w:t>
      </w:r>
    </w:p>
    <w:p w14:paraId="14556AF0" w14:textId="026A3963" w:rsidR="00304756" w:rsidRDefault="00203901">
      <w:pPr>
        <w:rPr>
          <w:rFonts w:ascii="Arial" w:eastAsia="Arial" w:hAnsi="Arial" w:cs="Arial"/>
          <w:sz w:val="22"/>
          <w:szCs w:val="22"/>
        </w:rPr>
      </w:pPr>
      <w:r>
        <w:rPr>
          <w:rFonts w:ascii="Arial" w:eastAsia="Arial" w:hAnsi="Arial" w:cs="Arial"/>
          <w:sz w:val="22"/>
          <w:szCs w:val="22"/>
        </w:rPr>
        <w:t xml:space="preserve">Nome/Name: </w:t>
      </w:r>
      <w:r>
        <w:rPr>
          <w:rFonts w:ascii="Arial" w:eastAsia="Arial" w:hAnsi="Arial" w:cs="Arial"/>
          <w:sz w:val="22"/>
          <w:szCs w:val="22"/>
        </w:rPr>
        <w:tab/>
      </w:r>
      <w:customXmlInsRangeStart w:id="29" w:author="Vinicius Menk Navarro" w:date="2024-12-02T10:22:00Z"/>
      <w:sdt>
        <w:sdtPr>
          <w:rPr>
            <w:rFonts w:ascii="Arial" w:eastAsia="Arial" w:hAnsi="Arial" w:cs="Arial"/>
            <w:sz w:val="22"/>
            <w:szCs w:val="22"/>
          </w:rPr>
          <w:id w:val="-1973666125"/>
          <w:placeholder>
            <w:docPart w:val="DefaultPlaceholder_-1854013440"/>
          </w:placeholder>
        </w:sdtPr>
        <w:sdtContent>
          <w:customXmlInsRangeEnd w:id="29"/>
          <w:r>
            <w:rPr>
              <w:rFonts w:ascii="Arial" w:eastAsia="Arial" w:hAnsi="Arial" w:cs="Arial"/>
              <w:sz w:val="22"/>
              <w:szCs w:val="22"/>
            </w:rPr>
            <w:t>     </w:t>
          </w:r>
          <w:customXmlInsRangeStart w:id="30" w:author="Vinicius Menk Navarro" w:date="2024-12-02T10:22:00Z"/>
        </w:sdtContent>
      </w:sdt>
      <w:customXmlInsRangeEnd w:id="3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r>
        <w:rPr>
          <w:rFonts w:ascii="Arial" w:eastAsia="Arial" w:hAnsi="Arial" w:cs="Arial"/>
          <w:sz w:val="22"/>
          <w:szCs w:val="22"/>
        </w:rPr>
        <w:tab/>
      </w:r>
      <w:customXmlInsRangeStart w:id="31" w:author="Vinicius Menk Navarro" w:date="2024-12-02T10:22:00Z"/>
      <w:sdt>
        <w:sdtPr>
          <w:rPr>
            <w:rFonts w:ascii="Arial" w:eastAsia="Arial" w:hAnsi="Arial" w:cs="Arial"/>
            <w:sz w:val="22"/>
            <w:szCs w:val="22"/>
          </w:rPr>
          <w:id w:val="-2142189877"/>
          <w:placeholder>
            <w:docPart w:val="DefaultPlaceholder_-1854013440"/>
          </w:placeholder>
        </w:sdtPr>
        <w:sdtContent>
          <w:customXmlInsRangeEnd w:id="31"/>
          <w:r>
            <w:rPr>
              <w:rFonts w:ascii="Arial" w:eastAsia="Arial" w:hAnsi="Arial" w:cs="Arial"/>
              <w:sz w:val="22"/>
              <w:szCs w:val="22"/>
            </w:rPr>
            <w:t>     </w:t>
          </w:r>
          <w:customXmlInsRangeStart w:id="32" w:author="Vinicius Menk Navarro" w:date="2024-12-02T10:22:00Z"/>
        </w:sdtContent>
      </w:sdt>
      <w:customXmlInsRangeEnd w:id="32"/>
      <w:r>
        <w:rPr>
          <w:rFonts w:ascii="Arial" w:eastAsia="Arial" w:hAnsi="Arial" w:cs="Arial"/>
          <w:sz w:val="22"/>
          <w:szCs w:val="22"/>
        </w:rPr>
        <w:tab/>
      </w:r>
    </w:p>
    <w:p w14:paraId="2BF42C97" w14:textId="1CEC1409" w:rsidR="00304756" w:rsidRDefault="00203901">
      <w:pPr>
        <w:rPr>
          <w:rFonts w:ascii="Arial" w:eastAsia="Arial" w:hAnsi="Arial" w:cs="Arial"/>
          <w:sz w:val="22"/>
          <w:szCs w:val="22"/>
        </w:rPr>
      </w:pPr>
      <w:r>
        <w:rPr>
          <w:rFonts w:ascii="Arial" w:eastAsia="Arial" w:hAnsi="Arial" w:cs="Arial"/>
          <w:sz w:val="22"/>
          <w:szCs w:val="22"/>
        </w:rPr>
        <w:t>Cargo/Title:</w:t>
      </w:r>
      <w:r>
        <w:rPr>
          <w:rFonts w:ascii="Arial" w:eastAsia="Arial" w:hAnsi="Arial" w:cs="Arial"/>
          <w:sz w:val="22"/>
          <w:szCs w:val="22"/>
        </w:rPr>
        <w:tab/>
      </w:r>
      <w:customXmlInsRangeStart w:id="33" w:author="Vinicius Menk Navarro" w:date="2024-12-02T10:22:00Z"/>
      <w:sdt>
        <w:sdtPr>
          <w:rPr>
            <w:rFonts w:ascii="Arial" w:eastAsia="Arial" w:hAnsi="Arial" w:cs="Arial"/>
            <w:sz w:val="22"/>
            <w:szCs w:val="22"/>
          </w:rPr>
          <w:id w:val="1812990077"/>
          <w:placeholder>
            <w:docPart w:val="DefaultPlaceholder_-1854013440"/>
          </w:placeholder>
        </w:sdtPr>
        <w:sdtContent>
          <w:customXmlInsRangeEnd w:id="33"/>
          <w:r>
            <w:rPr>
              <w:rFonts w:ascii="Arial" w:eastAsia="Arial" w:hAnsi="Arial" w:cs="Arial"/>
              <w:sz w:val="22"/>
              <w:szCs w:val="22"/>
            </w:rPr>
            <w:t>     </w:t>
          </w:r>
          <w:customXmlInsRangeStart w:id="34" w:author="Vinicius Menk Navarro" w:date="2024-12-02T10:22:00Z"/>
        </w:sdtContent>
      </w:sdt>
      <w:customXmlInsRangeEnd w:id="34"/>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Cargo/Title:</w:t>
      </w:r>
      <w:r>
        <w:rPr>
          <w:rFonts w:ascii="Arial" w:eastAsia="Arial" w:hAnsi="Arial" w:cs="Arial"/>
          <w:sz w:val="22"/>
          <w:szCs w:val="22"/>
        </w:rPr>
        <w:tab/>
      </w:r>
      <w:customXmlInsRangeStart w:id="35" w:author="Vinicius Menk Navarro" w:date="2024-12-02T10:23:00Z"/>
      <w:sdt>
        <w:sdtPr>
          <w:rPr>
            <w:rFonts w:ascii="Arial" w:eastAsia="Arial" w:hAnsi="Arial" w:cs="Arial"/>
            <w:sz w:val="22"/>
            <w:szCs w:val="22"/>
          </w:rPr>
          <w:id w:val="-321967578"/>
          <w:placeholder>
            <w:docPart w:val="DefaultPlaceholder_-1854013440"/>
          </w:placeholder>
        </w:sdtPr>
        <w:sdtContent>
          <w:customXmlInsRangeEnd w:id="35"/>
          <w:customXmlInsRangeStart w:id="36" w:author="Vinicius Menk Navarro" w:date="2024-12-02T10:23:00Z"/>
          <w:sdt>
            <w:sdtPr>
              <w:rPr>
                <w:rFonts w:ascii="Arial" w:eastAsia="Arial" w:hAnsi="Arial" w:cs="Arial"/>
                <w:sz w:val="22"/>
                <w:szCs w:val="22"/>
              </w:rPr>
              <w:id w:val="1335025894"/>
              <w:placeholder>
                <w:docPart w:val="DefaultPlaceholder_-1854013440"/>
              </w:placeholder>
            </w:sdtPr>
            <w:sdtContent>
              <w:customXmlInsRangeEnd w:id="36"/>
              <w:r>
                <w:rPr>
                  <w:rFonts w:ascii="Arial" w:eastAsia="Arial" w:hAnsi="Arial" w:cs="Arial"/>
                  <w:sz w:val="22"/>
                  <w:szCs w:val="22"/>
                </w:rPr>
                <w:t>     </w:t>
              </w:r>
              <w:customXmlInsRangeStart w:id="37" w:author="Vinicius Menk Navarro" w:date="2024-12-02T10:23:00Z"/>
            </w:sdtContent>
          </w:sdt>
          <w:customXmlInsRangeEnd w:id="37"/>
          <w:customXmlInsRangeStart w:id="38" w:author="Vinicius Menk Navarro" w:date="2024-12-02T10:23:00Z"/>
        </w:sdtContent>
      </w:sdt>
      <w:customXmlInsRangeEnd w:id="38"/>
    </w:p>
    <w:p w14:paraId="515F678F" w14:textId="77777777" w:rsidR="00304756" w:rsidRDefault="00304756">
      <w:pPr>
        <w:rPr>
          <w:rFonts w:ascii="Arial" w:eastAsia="Arial" w:hAnsi="Arial" w:cs="Arial"/>
          <w:sz w:val="22"/>
          <w:szCs w:val="22"/>
        </w:rPr>
      </w:pPr>
    </w:p>
    <w:p w14:paraId="5414B675" w14:textId="77777777" w:rsidR="00304756" w:rsidRDefault="00203901">
      <w:pPr>
        <w:rPr>
          <w:rFonts w:ascii="Arial" w:eastAsia="Arial" w:hAnsi="Arial" w:cs="Arial"/>
          <w:b/>
          <w:sz w:val="22"/>
          <w:szCs w:val="22"/>
        </w:rPr>
      </w:pPr>
      <w:r>
        <w:rPr>
          <w:rFonts w:ascii="Arial" w:eastAsia="Arial" w:hAnsi="Arial" w:cs="Arial"/>
          <w:b/>
          <w:sz w:val="22"/>
          <w:szCs w:val="22"/>
        </w:rPr>
        <w:t>Testemunhas:</w:t>
      </w:r>
    </w:p>
    <w:p w14:paraId="39A89AB8" w14:textId="77777777" w:rsidR="00304756" w:rsidRDefault="00304756">
      <w:pPr>
        <w:rPr>
          <w:rFonts w:ascii="Arial" w:eastAsia="Arial" w:hAnsi="Arial" w:cs="Arial"/>
          <w:sz w:val="22"/>
          <w:szCs w:val="22"/>
        </w:rPr>
      </w:pPr>
    </w:p>
    <w:p w14:paraId="1444541F" w14:textId="77777777" w:rsidR="00304756" w:rsidRDefault="00203901">
      <w:pPr>
        <w:rPr>
          <w:rFonts w:ascii="Arial" w:eastAsia="Arial" w:hAnsi="Arial" w:cs="Arial"/>
          <w:sz w:val="22"/>
          <w:szCs w:val="22"/>
        </w:rPr>
      </w:pPr>
      <w:r>
        <w:rPr>
          <w:rFonts w:ascii="Arial" w:eastAsia="Arial" w:hAnsi="Arial" w:cs="Arial"/>
          <w:sz w:val="22"/>
          <w:szCs w:val="22"/>
        </w:rPr>
        <w:t>1.____________________________                             2. ____________________________</w:t>
      </w:r>
    </w:p>
    <w:p w14:paraId="1C5BE37C" w14:textId="781D815B" w:rsidR="00304756" w:rsidRDefault="00203901">
      <w:pPr>
        <w:rPr>
          <w:rFonts w:ascii="Arial" w:eastAsia="Arial" w:hAnsi="Arial" w:cs="Arial"/>
          <w:sz w:val="22"/>
          <w:szCs w:val="22"/>
        </w:rPr>
      </w:pPr>
      <w:r>
        <w:rPr>
          <w:rFonts w:ascii="Arial" w:eastAsia="Arial" w:hAnsi="Arial" w:cs="Arial"/>
          <w:sz w:val="22"/>
          <w:szCs w:val="22"/>
        </w:rPr>
        <w:t xml:space="preserve">Nome: </w:t>
      </w:r>
      <w:r>
        <w:rPr>
          <w:rFonts w:ascii="Arial" w:eastAsia="Arial" w:hAnsi="Arial" w:cs="Arial"/>
          <w:sz w:val="22"/>
          <w:szCs w:val="22"/>
        </w:rPr>
        <w:tab/>
      </w:r>
      <w:customXmlInsRangeStart w:id="39" w:author="Vinicius Menk Navarro" w:date="2024-12-02T10:23:00Z"/>
      <w:sdt>
        <w:sdtPr>
          <w:rPr>
            <w:rFonts w:ascii="Arial" w:eastAsia="Arial" w:hAnsi="Arial" w:cs="Arial"/>
            <w:sz w:val="22"/>
            <w:szCs w:val="22"/>
          </w:rPr>
          <w:id w:val="-293978718"/>
          <w:placeholder>
            <w:docPart w:val="DefaultPlaceholder_-1854013440"/>
          </w:placeholder>
        </w:sdtPr>
        <w:sdtContent>
          <w:customXmlInsRangeEnd w:id="39"/>
          <w:r>
            <w:rPr>
              <w:rFonts w:ascii="Arial" w:eastAsia="Arial" w:hAnsi="Arial" w:cs="Arial"/>
              <w:sz w:val="22"/>
              <w:szCs w:val="22"/>
            </w:rPr>
            <w:t xml:space="preserve">          </w:t>
          </w:r>
          <w:customXmlInsRangeStart w:id="40" w:author="Vinicius Menk Navarro" w:date="2024-12-02T10:23:00Z"/>
        </w:sdtContent>
      </w:sdt>
      <w:customXmlInsRangeEnd w:id="4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 </w:t>
      </w:r>
      <w:customXmlInsRangeStart w:id="41" w:author="Vinicius Menk Navarro" w:date="2024-12-02T10:23:00Z"/>
      <w:sdt>
        <w:sdtPr>
          <w:rPr>
            <w:rFonts w:ascii="Arial" w:eastAsia="Arial" w:hAnsi="Arial" w:cs="Arial"/>
            <w:sz w:val="22"/>
            <w:szCs w:val="22"/>
          </w:rPr>
          <w:id w:val="1039171470"/>
          <w:placeholder>
            <w:docPart w:val="DefaultPlaceholder_-1854013440"/>
          </w:placeholder>
        </w:sdtPr>
        <w:sdtContent>
          <w:customXmlInsRangeEnd w:id="41"/>
          <w:r>
            <w:rPr>
              <w:rFonts w:ascii="Arial" w:eastAsia="Arial" w:hAnsi="Arial" w:cs="Arial"/>
              <w:sz w:val="22"/>
              <w:szCs w:val="22"/>
            </w:rPr>
            <w:t>          </w:t>
          </w:r>
          <w:customXmlInsRangeStart w:id="42" w:author="Vinicius Menk Navarro" w:date="2024-12-02T10:23:00Z"/>
        </w:sdtContent>
      </w:sdt>
      <w:customXmlInsRangeEnd w:id="42"/>
      <w:r>
        <w:rPr>
          <w:rFonts w:ascii="Arial" w:eastAsia="Arial" w:hAnsi="Arial" w:cs="Arial"/>
          <w:sz w:val="22"/>
          <w:szCs w:val="22"/>
        </w:rPr>
        <w:tab/>
      </w:r>
    </w:p>
    <w:p w14:paraId="0C32C4B2" w14:textId="45552033" w:rsidR="00304756" w:rsidRDefault="00203901">
      <w:pPr>
        <w:rPr>
          <w:rFonts w:ascii="Arial" w:eastAsia="Arial" w:hAnsi="Arial" w:cs="Arial"/>
          <w:sz w:val="22"/>
          <w:szCs w:val="22"/>
        </w:rPr>
      </w:pPr>
      <w:r>
        <w:rPr>
          <w:rFonts w:ascii="Arial" w:eastAsia="Arial" w:hAnsi="Arial" w:cs="Arial"/>
          <w:sz w:val="22"/>
          <w:szCs w:val="22"/>
        </w:rPr>
        <w:t>RG:</w:t>
      </w:r>
      <w:sdt>
        <w:sdtPr>
          <w:rPr>
            <w:rFonts w:ascii="Arial" w:eastAsia="Arial" w:hAnsi="Arial" w:cs="Arial"/>
            <w:sz w:val="22"/>
            <w:szCs w:val="22"/>
          </w:rPr>
          <w:id w:val="-612283603"/>
          <w:placeholder>
            <w:docPart w:val="DefaultPlaceholder_-1854013440"/>
          </w:placeholder>
        </w:sdtPr>
        <w:sdtContent>
          <w:r>
            <w:rPr>
              <w:rFonts w:ascii="Arial" w:eastAsia="Arial" w:hAnsi="Arial" w:cs="Arial"/>
              <w:sz w:val="22"/>
              <w:szCs w:val="22"/>
            </w:rPr>
            <w:tab/>
            <w:t>      </w:t>
          </w:r>
        </w:sdtContent>
      </w:sdt>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RG:</w:t>
      </w:r>
      <w:r>
        <w:rPr>
          <w:rFonts w:ascii="Arial" w:eastAsia="Arial" w:hAnsi="Arial" w:cs="Arial"/>
          <w:sz w:val="22"/>
          <w:szCs w:val="22"/>
        </w:rPr>
        <w:tab/>
      </w:r>
      <w:customXmlInsRangeStart w:id="43" w:author="Vinicius Menk Navarro" w:date="2024-12-02T10:23:00Z"/>
      <w:sdt>
        <w:sdtPr>
          <w:rPr>
            <w:rFonts w:ascii="Arial" w:eastAsia="Arial" w:hAnsi="Arial" w:cs="Arial"/>
            <w:sz w:val="22"/>
            <w:szCs w:val="22"/>
          </w:rPr>
          <w:id w:val="-367058517"/>
          <w:placeholder>
            <w:docPart w:val="DefaultPlaceholder_-1854013440"/>
          </w:placeholder>
        </w:sdtPr>
        <w:sdtContent>
          <w:customXmlInsRangeEnd w:id="43"/>
          <w:r>
            <w:rPr>
              <w:rFonts w:ascii="Arial" w:eastAsia="Arial" w:hAnsi="Arial" w:cs="Arial"/>
              <w:sz w:val="22"/>
              <w:szCs w:val="22"/>
            </w:rPr>
            <w:t xml:space="preserve">         </w:t>
          </w:r>
          <w:customXmlInsRangeStart w:id="44" w:author="Vinicius Menk Navarro" w:date="2024-12-02T10:23:00Z"/>
        </w:sdtContent>
      </w:sdt>
      <w:customXmlInsRangeEnd w:id="44"/>
    </w:p>
    <w:p w14:paraId="12B0A06E" w14:textId="77777777" w:rsidR="00304756" w:rsidRDefault="00304756">
      <w:pPr>
        <w:rPr>
          <w:rFonts w:ascii="Arial" w:eastAsia="Arial" w:hAnsi="Arial" w:cs="Arial"/>
          <w:sz w:val="22"/>
          <w:szCs w:val="22"/>
        </w:rPr>
      </w:pPr>
    </w:p>
    <w:p w14:paraId="1D07658B" w14:textId="77777777" w:rsidR="00304756" w:rsidRDefault="00304756">
      <w:pPr>
        <w:rPr>
          <w:rFonts w:ascii="Arial" w:eastAsia="Arial" w:hAnsi="Arial" w:cs="Arial"/>
          <w:sz w:val="22"/>
          <w:szCs w:val="22"/>
        </w:rPr>
      </w:pPr>
    </w:p>
    <w:p w14:paraId="3FCF4735" w14:textId="77777777" w:rsidR="00304756" w:rsidRDefault="00304756">
      <w:pPr>
        <w:rPr>
          <w:rFonts w:ascii="Arial" w:eastAsia="Arial" w:hAnsi="Arial" w:cs="Arial"/>
          <w:sz w:val="22"/>
          <w:szCs w:val="22"/>
        </w:rPr>
      </w:pPr>
    </w:p>
    <w:p w14:paraId="0DEBA18F" w14:textId="77777777" w:rsidR="00304756" w:rsidRDefault="00304756">
      <w:pPr>
        <w:rPr>
          <w:rFonts w:ascii="Arial" w:eastAsia="Arial" w:hAnsi="Arial" w:cs="Arial"/>
          <w:sz w:val="22"/>
          <w:szCs w:val="22"/>
        </w:rPr>
      </w:pPr>
    </w:p>
    <w:p w14:paraId="23A1B49B" w14:textId="77777777" w:rsidR="00304756" w:rsidRDefault="00304756">
      <w:pPr>
        <w:rPr>
          <w:rFonts w:ascii="Arial" w:eastAsia="Arial" w:hAnsi="Arial" w:cs="Arial"/>
          <w:sz w:val="22"/>
          <w:szCs w:val="22"/>
        </w:rPr>
      </w:pPr>
    </w:p>
    <w:p w14:paraId="0D9A66FE" w14:textId="77777777" w:rsidR="00304756" w:rsidRDefault="00304756">
      <w:pPr>
        <w:rPr>
          <w:rFonts w:ascii="Arial" w:eastAsia="Arial" w:hAnsi="Arial" w:cs="Arial"/>
          <w:sz w:val="22"/>
          <w:szCs w:val="22"/>
        </w:rPr>
      </w:pPr>
    </w:p>
    <w:p w14:paraId="776DD917" w14:textId="77777777" w:rsidR="00304756" w:rsidRDefault="00304756">
      <w:pPr>
        <w:rPr>
          <w:rFonts w:ascii="Arial" w:eastAsia="Arial" w:hAnsi="Arial" w:cs="Arial"/>
          <w:sz w:val="22"/>
          <w:szCs w:val="22"/>
        </w:rPr>
      </w:pPr>
    </w:p>
    <w:p w14:paraId="4C2E37BF" w14:textId="77777777" w:rsidR="00304756" w:rsidRDefault="00304756">
      <w:pPr>
        <w:rPr>
          <w:rFonts w:ascii="Arial" w:eastAsia="Arial" w:hAnsi="Arial" w:cs="Arial"/>
          <w:sz w:val="22"/>
          <w:szCs w:val="22"/>
        </w:rPr>
      </w:pPr>
    </w:p>
    <w:p w14:paraId="241D85E9" w14:textId="77777777" w:rsidR="00304756" w:rsidRDefault="00304756">
      <w:pPr>
        <w:rPr>
          <w:rFonts w:ascii="Arial" w:eastAsia="Arial" w:hAnsi="Arial" w:cs="Arial"/>
          <w:sz w:val="22"/>
          <w:szCs w:val="22"/>
        </w:rPr>
      </w:pPr>
    </w:p>
    <w:p w14:paraId="1BA70839" w14:textId="77777777" w:rsidR="00304756" w:rsidRDefault="00304756">
      <w:pPr>
        <w:rPr>
          <w:rFonts w:ascii="Arial" w:eastAsia="Arial" w:hAnsi="Arial" w:cs="Arial"/>
          <w:sz w:val="22"/>
          <w:szCs w:val="22"/>
        </w:rPr>
      </w:pPr>
    </w:p>
    <w:p w14:paraId="71F33E9B" w14:textId="77777777" w:rsidR="00304756" w:rsidRDefault="00304756">
      <w:pPr>
        <w:rPr>
          <w:rFonts w:ascii="Arial" w:eastAsia="Arial" w:hAnsi="Arial" w:cs="Arial"/>
          <w:sz w:val="22"/>
          <w:szCs w:val="22"/>
        </w:rPr>
      </w:pPr>
    </w:p>
    <w:p w14:paraId="1BB5C097" w14:textId="77777777" w:rsidR="00304756" w:rsidRDefault="00304756">
      <w:pPr>
        <w:rPr>
          <w:rFonts w:ascii="Arial" w:eastAsia="Arial" w:hAnsi="Arial" w:cs="Arial"/>
          <w:sz w:val="22"/>
          <w:szCs w:val="22"/>
        </w:rPr>
      </w:pPr>
    </w:p>
    <w:p w14:paraId="26AA1322" w14:textId="77777777" w:rsidR="00304756" w:rsidRDefault="00304756">
      <w:pPr>
        <w:rPr>
          <w:rFonts w:ascii="Arial" w:eastAsia="Arial" w:hAnsi="Arial" w:cs="Arial"/>
          <w:sz w:val="22"/>
          <w:szCs w:val="22"/>
        </w:rPr>
      </w:pPr>
    </w:p>
    <w:p w14:paraId="65ACD49E" w14:textId="77777777" w:rsidR="00304756" w:rsidRDefault="00304756">
      <w:pPr>
        <w:rPr>
          <w:rFonts w:ascii="Arial" w:eastAsia="Arial" w:hAnsi="Arial" w:cs="Arial"/>
          <w:sz w:val="22"/>
          <w:szCs w:val="22"/>
        </w:rPr>
      </w:pPr>
    </w:p>
    <w:p w14:paraId="3265A65D" w14:textId="77777777" w:rsidR="00304756" w:rsidRDefault="00304756">
      <w:pPr>
        <w:rPr>
          <w:rFonts w:ascii="Arial" w:eastAsia="Arial" w:hAnsi="Arial" w:cs="Arial"/>
          <w:sz w:val="22"/>
          <w:szCs w:val="22"/>
        </w:rPr>
      </w:pPr>
    </w:p>
    <w:p w14:paraId="00AC0605" w14:textId="77777777" w:rsidR="00304756" w:rsidRDefault="00304756">
      <w:pPr>
        <w:rPr>
          <w:rFonts w:ascii="Arial" w:eastAsia="Arial" w:hAnsi="Arial" w:cs="Arial"/>
          <w:sz w:val="22"/>
          <w:szCs w:val="22"/>
        </w:rPr>
      </w:pPr>
    </w:p>
    <w:p w14:paraId="626FA530" w14:textId="77777777" w:rsidR="00304756" w:rsidRDefault="00304756">
      <w:pPr>
        <w:rPr>
          <w:rFonts w:ascii="Arial" w:eastAsia="Arial" w:hAnsi="Arial" w:cs="Arial"/>
          <w:sz w:val="22"/>
          <w:szCs w:val="22"/>
        </w:rPr>
      </w:pPr>
    </w:p>
    <w:p w14:paraId="70210531" w14:textId="77777777" w:rsidR="00304756" w:rsidRDefault="00304756">
      <w:pPr>
        <w:rPr>
          <w:rFonts w:ascii="Arial" w:eastAsia="Arial" w:hAnsi="Arial" w:cs="Arial"/>
          <w:sz w:val="22"/>
          <w:szCs w:val="22"/>
        </w:rPr>
      </w:pPr>
    </w:p>
    <w:p w14:paraId="3DD11D8A" w14:textId="77777777" w:rsidR="00304756" w:rsidRDefault="00304756">
      <w:pPr>
        <w:rPr>
          <w:rFonts w:ascii="Arial" w:eastAsia="Arial" w:hAnsi="Arial" w:cs="Arial"/>
          <w:sz w:val="22"/>
          <w:szCs w:val="22"/>
        </w:rPr>
      </w:pPr>
    </w:p>
    <w:p w14:paraId="1A6710F9" w14:textId="77777777" w:rsidR="00304756" w:rsidRDefault="00304756">
      <w:pPr>
        <w:rPr>
          <w:rFonts w:ascii="Arial" w:eastAsia="Arial" w:hAnsi="Arial" w:cs="Arial"/>
          <w:sz w:val="22"/>
          <w:szCs w:val="22"/>
        </w:rPr>
      </w:pPr>
    </w:p>
    <w:p w14:paraId="7F02F220" w14:textId="77777777" w:rsidR="00304756" w:rsidRDefault="00304756">
      <w:pPr>
        <w:rPr>
          <w:rFonts w:ascii="Arial" w:eastAsia="Arial" w:hAnsi="Arial" w:cs="Arial"/>
          <w:sz w:val="22"/>
          <w:szCs w:val="22"/>
        </w:rPr>
      </w:pPr>
    </w:p>
    <w:p w14:paraId="2F0FB561" w14:textId="77777777" w:rsidR="00304756" w:rsidRDefault="00304756">
      <w:pPr>
        <w:rPr>
          <w:rFonts w:ascii="Arial" w:eastAsia="Arial" w:hAnsi="Arial" w:cs="Arial"/>
          <w:sz w:val="22"/>
          <w:szCs w:val="22"/>
        </w:rPr>
      </w:pPr>
    </w:p>
    <w:p w14:paraId="08AE188B" w14:textId="77777777" w:rsidR="00304756" w:rsidRDefault="00304756">
      <w:pPr>
        <w:rPr>
          <w:rFonts w:ascii="Arial" w:eastAsia="Arial" w:hAnsi="Arial" w:cs="Arial"/>
          <w:sz w:val="22"/>
          <w:szCs w:val="22"/>
        </w:rPr>
      </w:pPr>
    </w:p>
    <w:p w14:paraId="19F038DB" w14:textId="77777777" w:rsidR="00304756" w:rsidRDefault="00304756">
      <w:pPr>
        <w:rPr>
          <w:rFonts w:ascii="Arial" w:eastAsia="Arial" w:hAnsi="Arial" w:cs="Arial"/>
          <w:sz w:val="22"/>
          <w:szCs w:val="22"/>
        </w:rPr>
      </w:pPr>
    </w:p>
    <w:p w14:paraId="2FC1F16B" w14:textId="77777777" w:rsidR="00304756" w:rsidRDefault="00304756">
      <w:pPr>
        <w:rPr>
          <w:rFonts w:ascii="Arial" w:eastAsia="Arial" w:hAnsi="Arial" w:cs="Arial"/>
          <w:sz w:val="22"/>
          <w:szCs w:val="22"/>
        </w:rPr>
      </w:pPr>
    </w:p>
    <w:p w14:paraId="3E5750C4" w14:textId="77777777" w:rsidR="00304756" w:rsidRDefault="00304756">
      <w:pPr>
        <w:rPr>
          <w:rFonts w:ascii="Arial" w:eastAsia="Arial" w:hAnsi="Arial" w:cs="Arial"/>
          <w:sz w:val="22"/>
          <w:szCs w:val="22"/>
        </w:rPr>
      </w:pPr>
    </w:p>
    <w:p w14:paraId="36C24034" w14:textId="77777777" w:rsidR="00304756" w:rsidRDefault="00304756">
      <w:pPr>
        <w:rPr>
          <w:rFonts w:ascii="Arial" w:eastAsia="Arial" w:hAnsi="Arial" w:cs="Arial"/>
          <w:sz w:val="22"/>
          <w:szCs w:val="22"/>
        </w:rPr>
      </w:pPr>
    </w:p>
    <w:p w14:paraId="5525CBED" w14:textId="77777777" w:rsidR="00304756" w:rsidRDefault="00304756">
      <w:pPr>
        <w:rPr>
          <w:rFonts w:ascii="Arial" w:eastAsia="Arial" w:hAnsi="Arial" w:cs="Arial"/>
          <w:sz w:val="22"/>
          <w:szCs w:val="22"/>
        </w:rPr>
      </w:pPr>
    </w:p>
    <w:p w14:paraId="260D366A" w14:textId="77777777" w:rsidR="00304756" w:rsidRDefault="00304756">
      <w:pPr>
        <w:rPr>
          <w:rFonts w:ascii="Arial" w:eastAsia="Arial" w:hAnsi="Arial" w:cs="Arial"/>
          <w:sz w:val="22"/>
          <w:szCs w:val="22"/>
        </w:rPr>
      </w:pPr>
    </w:p>
    <w:p w14:paraId="63ED48E3" w14:textId="77777777" w:rsidR="00304756" w:rsidRDefault="00304756">
      <w:pPr>
        <w:rPr>
          <w:rFonts w:ascii="Arial" w:eastAsia="Arial" w:hAnsi="Arial" w:cs="Arial"/>
          <w:sz w:val="22"/>
          <w:szCs w:val="22"/>
        </w:rPr>
      </w:pPr>
    </w:p>
    <w:p w14:paraId="21121824" w14:textId="77777777" w:rsidR="00304756" w:rsidRDefault="00304756">
      <w:pPr>
        <w:rPr>
          <w:rFonts w:ascii="Arial" w:eastAsia="Arial" w:hAnsi="Arial" w:cs="Arial"/>
          <w:sz w:val="22"/>
          <w:szCs w:val="22"/>
        </w:rPr>
      </w:pPr>
    </w:p>
    <w:p w14:paraId="4E34D13A" w14:textId="77777777" w:rsidR="00304756" w:rsidRDefault="00304756">
      <w:pPr>
        <w:rPr>
          <w:rFonts w:ascii="Arial" w:eastAsia="Arial" w:hAnsi="Arial" w:cs="Arial"/>
          <w:sz w:val="22"/>
          <w:szCs w:val="22"/>
        </w:rPr>
      </w:pPr>
    </w:p>
    <w:p w14:paraId="5B4B8818" w14:textId="77777777" w:rsidR="00304756" w:rsidRDefault="00304756">
      <w:pPr>
        <w:rPr>
          <w:rFonts w:ascii="Arial" w:eastAsia="Arial" w:hAnsi="Arial" w:cs="Arial"/>
          <w:sz w:val="22"/>
          <w:szCs w:val="22"/>
        </w:rPr>
      </w:pPr>
    </w:p>
    <w:p w14:paraId="7BB0DB61" w14:textId="77777777" w:rsidR="00304756" w:rsidRDefault="00304756">
      <w:pPr>
        <w:rPr>
          <w:rFonts w:ascii="Arial" w:eastAsia="Arial" w:hAnsi="Arial" w:cs="Arial"/>
          <w:sz w:val="22"/>
          <w:szCs w:val="22"/>
        </w:rPr>
      </w:pPr>
    </w:p>
    <w:p w14:paraId="4ADD1033" w14:textId="77777777" w:rsidR="00304756" w:rsidRDefault="00304756">
      <w:pPr>
        <w:rPr>
          <w:rFonts w:ascii="Arial" w:eastAsia="Arial" w:hAnsi="Arial" w:cs="Arial"/>
          <w:sz w:val="22"/>
          <w:szCs w:val="22"/>
        </w:rPr>
      </w:pPr>
    </w:p>
    <w:p w14:paraId="1DC34707" w14:textId="77777777" w:rsidR="00304756" w:rsidRDefault="00304756">
      <w:pPr>
        <w:rPr>
          <w:rFonts w:ascii="Arial" w:eastAsia="Arial" w:hAnsi="Arial" w:cs="Arial"/>
          <w:sz w:val="22"/>
          <w:szCs w:val="22"/>
        </w:rPr>
      </w:pPr>
    </w:p>
    <w:p w14:paraId="67888A7E" w14:textId="77777777" w:rsidR="00304756" w:rsidRDefault="00304756">
      <w:pPr>
        <w:rPr>
          <w:rFonts w:ascii="Arial" w:eastAsia="Arial" w:hAnsi="Arial" w:cs="Arial"/>
          <w:sz w:val="22"/>
          <w:szCs w:val="22"/>
        </w:rPr>
      </w:pPr>
    </w:p>
    <w:p w14:paraId="7C35F164" w14:textId="77777777" w:rsidR="00304756" w:rsidRDefault="00304756">
      <w:pPr>
        <w:rPr>
          <w:rFonts w:ascii="Arial" w:eastAsia="Arial" w:hAnsi="Arial" w:cs="Arial"/>
          <w:sz w:val="22"/>
          <w:szCs w:val="22"/>
        </w:rPr>
      </w:pPr>
    </w:p>
    <w:p w14:paraId="3C7A7F91" w14:textId="77777777" w:rsidR="00304756" w:rsidRDefault="00304756">
      <w:pPr>
        <w:rPr>
          <w:rFonts w:ascii="Arial" w:eastAsia="Arial" w:hAnsi="Arial" w:cs="Arial"/>
          <w:sz w:val="22"/>
          <w:szCs w:val="22"/>
        </w:rPr>
      </w:pPr>
    </w:p>
    <w:p w14:paraId="427CA96E" w14:textId="77777777" w:rsidR="00304756" w:rsidRDefault="00304756">
      <w:pPr>
        <w:rPr>
          <w:rFonts w:ascii="Arial" w:eastAsia="Arial" w:hAnsi="Arial" w:cs="Arial"/>
          <w:sz w:val="22"/>
          <w:szCs w:val="22"/>
        </w:rPr>
      </w:pPr>
    </w:p>
    <w:p w14:paraId="7EC20672" w14:textId="77777777" w:rsidR="00BA217C" w:rsidRDefault="00BA217C" w:rsidP="00BA217C">
      <w:bookmarkStart w:id="45" w:name="_heading=h.1t3h5sf" w:colFirst="0" w:colLast="0"/>
      <w:bookmarkEnd w:id="45"/>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46" w:name="_heading=h.3jtnz0s" w:colFirst="0" w:colLast="0"/>
            <w:bookmarkEnd w:id="46"/>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3F1518"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47" w:name="_heading=h.1yyy98l" w:colFirst="0" w:colLast="0"/>
            <w:bookmarkEnd w:id="47"/>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48" w:name="_heading=h.4iylrwe" w:colFirst="0" w:colLast="0"/>
            <w:bookmarkEnd w:id="48"/>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9" w:name="_heading=h.2y3w247" w:colFirst="0" w:colLast="0"/>
            <w:bookmarkEnd w:id="49"/>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0" w:name="_heading=h.1d96cc0" w:colFirst="0" w:colLast="0"/>
            <w:bookmarkEnd w:id="50"/>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51" w:name="_heading=h.3x8tuzt" w:colFirst="0" w:colLast="0"/>
            <w:bookmarkEnd w:id="51"/>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52" w:name="_heading=h.2ce457m" w:colFirst="0" w:colLast="0"/>
            <w:bookmarkEnd w:id="52"/>
            <w:r>
              <w:rPr>
                <w:rFonts w:ascii="Arial" w:eastAsia="Arial" w:hAnsi="Arial" w:cs="Arial"/>
                <w:b/>
                <w:color w:val="000000"/>
                <w:sz w:val="20"/>
                <w:szCs w:val="20"/>
              </w:rPr>
              <w:t>E-mail (comercial) / E-mail (commercial):</w:t>
            </w:r>
            <w:bookmarkStart w:id="53" w:name="bookmark=id.rjefff" w:colFirst="0" w:colLast="0"/>
            <w:bookmarkEnd w:id="53"/>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54" w:name="_heading=h.3bj1y38" w:colFirst="0" w:colLast="0"/>
            <w:bookmarkEnd w:id="54"/>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55" w:name="_heading=h.1qoc8b1" w:colFirst="0" w:colLast="0"/>
            <w:bookmarkEnd w:id="55"/>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56" w:name="_heading=h.4anzqyu" w:colFirst="0" w:colLast="0"/>
            <w:bookmarkEnd w:id="56"/>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57" w:name="_heading=h.2pta16n" w:colFirst="0" w:colLast="0"/>
            <w:bookmarkEnd w:id="57"/>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58" w:name="_heading=h.14ykbeg" w:colFirst="0" w:colLast="0"/>
            <w:bookmarkEnd w:id="58"/>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59" w:name="_heading=h.3oy7u29" w:colFirst="0" w:colLast="0"/>
            <w:bookmarkEnd w:id="59"/>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60" w:name="_heading=h.243i4a2" w:colFirst="0" w:colLast="0"/>
            <w:bookmarkEnd w:id="60"/>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61" w:name="_heading=h.j8sehv" w:colFirst="0" w:colLast="0"/>
            <w:bookmarkEnd w:id="61"/>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62" w:name="_heading=h.338fx5o" w:colFirst="0" w:colLast="0"/>
            <w:bookmarkEnd w:id="62"/>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63" w:name="_heading=h.1idq7dh" w:colFirst="0" w:colLast="0"/>
            <w:bookmarkEnd w:id="63"/>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64" w:name="_heading=h.42ddq1a" w:colFirst="0" w:colLast="0"/>
            <w:bookmarkEnd w:id="64"/>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65" w:name="_heading=h.2hio093" w:colFirst="0" w:colLast="0"/>
            <w:bookmarkEnd w:id="65"/>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203901"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66" w:name="_heading=h.wnyagw" w:colFirst="0" w:colLast="0"/>
            <w:bookmarkEnd w:id="66"/>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Default="005443D2" w:rsidP="00BA217C">
      <w:pPr>
        <w:rPr>
          <w:lang w:val="en-US"/>
        </w:rPr>
      </w:pPr>
    </w:p>
    <w:p w14:paraId="6B2D316C" w14:textId="77777777" w:rsidR="003A441B" w:rsidRPr="003F1518" w:rsidRDefault="003A441B"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67" w:name="_heading=h.3gnlt4p" w:colFirst="0" w:colLast="0"/>
            <w:bookmarkEnd w:id="67"/>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3F1518"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3F1518"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Canais contratados para o serviço UP2DATA / Contracted Channels for UP2DATA service</w:t>
            </w:r>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073421EE"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DD0367">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3F1518"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3F1518"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3A441B" w14:paraId="1635FB5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B6FA8" w14:textId="7BAC4D8E" w:rsidR="003A441B" w:rsidRDefault="003A441B" w:rsidP="00957222">
            <w:pPr>
              <w:ind w:firstLine="400"/>
              <w:rPr>
                <w:rFonts w:ascii="Arial" w:eastAsia="Arial" w:hAnsi="Arial" w:cs="Arial"/>
                <w:sz w:val="20"/>
                <w:szCs w:val="20"/>
              </w:rPr>
            </w:pPr>
            <w:r>
              <w:rPr>
                <w:rFonts w:ascii="Arial" w:eastAsia="Arial" w:hAnsi="Arial" w:cs="Arial"/>
                <w:sz w:val="20"/>
                <w:szCs w:val="20"/>
              </w:rPr>
              <w:t>Letras financeiras / Financial Letters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732D6" w14:textId="3241D949"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5075207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EE5F510"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46F73EEE" w14:textId="77777777" w:rsidR="003A441B" w:rsidRDefault="003A441B" w:rsidP="00957222">
            <w:pPr>
              <w:jc w:val="center"/>
            </w:pPr>
          </w:p>
        </w:tc>
      </w:tr>
      <w:tr w:rsidR="003A441B" w14:paraId="60C6D3A4"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65C502" w14:textId="02C8BD58" w:rsidR="003A441B" w:rsidRDefault="003A441B" w:rsidP="00957222">
            <w:pPr>
              <w:ind w:firstLine="400"/>
              <w:rPr>
                <w:rFonts w:ascii="Arial" w:eastAsia="Arial" w:hAnsi="Arial" w:cs="Arial"/>
                <w:sz w:val="20"/>
                <w:szCs w:val="20"/>
              </w:rPr>
            </w:pPr>
            <w:r>
              <w:rPr>
                <w:rFonts w:ascii="Arial" w:eastAsia="Arial" w:hAnsi="Arial" w:cs="Arial"/>
                <w:sz w:val="20"/>
                <w:szCs w:val="20"/>
              </w:rPr>
              <w:t>Notas comerciais / Commericial pappers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391F3" w14:textId="10F7857D"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81936079"/>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4430845"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0AA1159D" w14:textId="77777777" w:rsidR="003A441B" w:rsidRDefault="003A441B" w:rsidP="00957222">
            <w:pPr>
              <w:jc w:val="center"/>
            </w:pPr>
          </w:p>
        </w:tc>
      </w:tr>
      <w:tr w:rsidR="009367D7" w14:paraId="393817B0"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6C400E" w14:textId="25010E2F" w:rsidR="009367D7" w:rsidRDefault="009367D7" w:rsidP="00957222">
            <w:pPr>
              <w:ind w:firstLine="400"/>
              <w:rPr>
                <w:rFonts w:ascii="Arial" w:eastAsia="Arial" w:hAnsi="Arial" w:cs="Arial"/>
                <w:sz w:val="20"/>
                <w:szCs w:val="20"/>
              </w:rPr>
            </w:pPr>
            <w:r>
              <w:rPr>
                <w:rFonts w:ascii="Arial" w:eastAsia="Arial" w:hAnsi="Arial" w:cs="Arial"/>
                <w:sz w:val="20"/>
                <w:szCs w:val="20"/>
              </w:rPr>
              <w:t xml:space="preserve">Mercado Futuros – </w:t>
            </w:r>
            <w:proofErr w:type="gramStart"/>
            <w:r>
              <w:rPr>
                <w:rFonts w:ascii="Arial" w:eastAsia="Arial" w:hAnsi="Arial" w:cs="Arial"/>
                <w:sz w:val="20"/>
                <w:szCs w:val="20"/>
              </w:rPr>
              <w:t>Categoria  Investidor</w:t>
            </w:r>
            <w:proofErr w:type="gramEnd"/>
            <w:r>
              <w:rPr>
                <w:rFonts w:ascii="Arial" w:eastAsia="Arial" w:hAnsi="Arial" w:cs="Arial"/>
                <w:sz w:val="20"/>
                <w:szCs w:val="20"/>
              </w:rPr>
              <w:t xml:space="preserve">  </w:t>
            </w:r>
            <w:proofErr w:type="gramStart"/>
            <w:r>
              <w:rPr>
                <w:rFonts w:ascii="Arial" w:eastAsia="Arial" w:hAnsi="Arial" w:cs="Arial"/>
                <w:sz w:val="20"/>
                <w:szCs w:val="20"/>
              </w:rPr>
              <w:t>/  Futures</w:t>
            </w:r>
            <w:proofErr w:type="gramEnd"/>
            <w:r>
              <w:rPr>
                <w:rFonts w:ascii="Arial" w:eastAsia="Arial" w:hAnsi="Arial" w:cs="Arial"/>
                <w:sz w:val="20"/>
                <w:szCs w:val="20"/>
              </w:rPr>
              <w:t xml:space="preserve"> Market – Investor </w:t>
            </w:r>
            <w:proofErr w:type="spellStart"/>
            <w:r>
              <w:rPr>
                <w:rFonts w:ascii="Arial" w:eastAsia="Arial" w:hAnsi="Arial" w:cs="Arial"/>
                <w:sz w:val="20"/>
                <w:szCs w:val="20"/>
              </w:rPr>
              <w:t>Category</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E22F07" w14:textId="302FFFD4" w:rsidR="009367D7" w:rsidRPr="00124CBA" w:rsidRDefault="009367D7"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0774609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533067E" w14:textId="77777777" w:rsidR="009367D7" w:rsidRDefault="009367D7" w:rsidP="00957222">
            <w:pPr>
              <w:jc w:val="center"/>
              <w:rPr>
                <w:sz w:val="8"/>
                <w:szCs w:val="8"/>
              </w:rPr>
            </w:pPr>
          </w:p>
        </w:tc>
        <w:tc>
          <w:tcPr>
            <w:tcW w:w="2244" w:type="dxa"/>
            <w:shd w:val="clear" w:color="auto" w:fill="auto"/>
            <w:tcMar>
              <w:top w:w="0" w:type="dxa"/>
              <w:left w:w="10" w:type="dxa"/>
              <w:bottom w:w="0" w:type="dxa"/>
              <w:right w:w="10" w:type="dxa"/>
            </w:tcMar>
          </w:tcPr>
          <w:p w14:paraId="218CFFA5" w14:textId="77777777" w:rsidR="009367D7" w:rsidRDefault="009367D7" w:rsidP="00957222">
            <w:pPr>
              <w:jc w:val="center"/>
            </w:pPr>
          </w:p>
        </w:tc>
      </w:tr>
      <w:tr w:rsidR="00957222"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957222" w:rsidRDefault="00957222" w:rsidP="00957222">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957222" w:rsidRDefault="00957222" w:rsidP="00957222">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957222" w:rsidRDefault="00957222" w:rsidP="00957222">
            <w:pPr>
              <w:jc w:val="center"/>
              <w:rPr>
                <w:rFonts w:ascii="Arial" w:eastAsia="Arial" w:hAnsi="Arial" w:cs="Arial"/>
                <w:color w:val="000000"/>
                <w:sz w:val="20"/>
                <w:szCs w:val="20"/>
              </w:rPr>
            </w:pPr>
          </w:p>
        </w:tc>
      </w:tr>
      <w:tr w:rsidR="00957222"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957222" w:rsidRDefault="00957222" w:rsidP="00957222">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957222" w:rsidRDefault="00957222" w:rsidP="00957222">
            <w:pPr>
              <w:jc w:val="both"/>
              <w:rPr>
                <w:rFonts w:ascii="Arial" w:eastAsia="Arial" w:hAnsi="Arial" w:cs="Arial"/>
                <w:color w:val="000000"/>
                <w:sz w:val="6"/>
                <w:szCs w:val="6"/>
              </w:rPr>
            </w:pPr>
          </w:p>
          <w:p w14:paraId="62AFDFBC" w14:textId="77777777" w:rsidR="00957222" w:rsidRDefault="00957222" w:rsidP="00957222">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957222" w:rsidRDefault="00957222" w:rsidP="00957222">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668603700"/>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957222" w:rsidRDefault="00957222" w:rsidP="00957222">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295806623"/>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4355DB1" w14:textId="77777777" w:rsidR="00957222" w:rsidRDefault="00957222" w:rsidP="00957222">
            <w:pPr>
              <w:jc w:val="center"/>
            </w:pPr>
          </w:p>
        </w:tc>
      </w:tr>
      <w:tr w:rsidR="00957222"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957222" w:rsidRDefault="00957222" w:rsidP="00957222">
            <w:pPr>
              <w:rPr>
                <w:rFonts w:ascii="Arial" w:eastAsia="Arial" w:hAnsi="Arial" w:cs="Arial"/>
                <w:color w:val="000000"/>
                <w:sz w:val="20"/>
                <w:szCs w:val="20"/>
              </w:rPr>
            </w:pPr>
            <w:r>
              <w:rPr>
                <w:rFonts w:ascii="Arial" w:eastAsia="Arial" w:hAnsi="Arial" w:cs="Arial"/>
                <w:b/>
                <w:color w:val="000000"/>
                <w:sz w:val="20"/>
                <w:szCs w:val="20"/>
              </w:rPr>
              <w:lastRenderedPageBreak/>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957222" w:rsidRDefault="00957222" w:rsidP="00957222">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47F0A129" w14:textId="77777777" w:rsidR="00957222" w:rsidRDefault="00957222" w:rsidP="00957222">
            <w:pPr>
              <w:jc w:val="center"/>
            </w:pPr>
          </w:p>
        </w:tc>
      </w:tr>
      <w:tr w:rsidR="00957222"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957222" w:rsidRDefault="00957222" w:rsidP="00957222">
            <w:pPr>
              <w:jc w:val="center"/>
              <w:rPr>
                <w:rFonts w:ascii="Arial" w:eastAsia="Arial" w:hAnsi="Arial" w:cs="Arial"/>
                <w:color w:val="000000"/>
                <w:sz w:val="2"/>
                <w:szCs w:val="2"/>
              </w:rPr>
            </w:pPr>
          </w:p>
        </w:tc>
        <w:tc>
          <w:tcPr>
            <w:tcW w:w="1847" w:type="dxa"/>
          </w:tcPr>
          <w:p w14:paraId="081BDEE5"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042AECA" w14:textId="77777777" w:rsidR="00957222" w:rsidRDefault="00957222" w:rsidP="00957222">
            <w:pPr>
              <w:jc w:val="center"/>
            </w:pPr>
          </w:p>
        </w:tc>
      </w:tr>
      <w:tr w:rsidR="00957222" w:rsidRPr="003F1518"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957222" w:rsidRDefault="00957222" w:rsidP="00957222">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957222" w:rsidRPr="003F1518" w:rsidRDefault="00957222" w:rsidP="00957222">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957222" w:rsidRPr="003F1518" w:rsidRDefault="00957222" w:rsidP="00957222">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957222" w:rsidRPr="003F1518" w:rsidRDefault="00957222" w:rsidP="00957222">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68" w:name="_heading=h.1vsw3ci" w:colFirst="0" w:colLast="0"/>
            <w:bookmarkEnd w:id="68"/>
            <w:r>
              <w:rPr>
                <w:rFonts w:ascii="Arial" w:eastAsia="Arial" w:hAnsi="Arial" w:cs="Arial"/>
                <w:b/>
                <w:color w:val="000000"/>
              </w:rPr>
              <w:lastRenderedPageBreak/>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3F1518"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3F1518"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3F1518"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C84E33">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3F1518"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3F1518"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24F840BA"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709240A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DCC8E7" w14:textId="6502C45F"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141F03" w14:textId="6DF332E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0518795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EF66871" w14:textId="25F4651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591098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E11934A" w14:textId="2BD609F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8233007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4C485C" w14:textId="4D499CA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3930812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80E064" w14:textId="1C0A9A0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0216066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B2D368A" w14:textId="5DC44B6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1752943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3BE8CE5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6E517" w14:textId="36345D89"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4F739B" w14:textId="4E8D52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6855881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512C964" w14:textId="1EACB9FD"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4600798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C4D120" w14:textId="6367EC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1853215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97A3A0" w14:textId="24F2C41E"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572818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56CF349" w14:textId="105A6D1F"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1233265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BE2044" w14:textId="7818F6E8"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136440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367D7" w14:paraId="550F0828"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B54CE9" w14:textId="78EC1A4E" w:rsidR="009367D7" w:rsidRDefault="009367D7" w:rsidP="009367D7">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Mercado Futuros – Categoria </w:t>
            </w:r>
            <w:proofErr w:type="gramStart"/>
            <w:r>
              <w:rPr>
                <w:rFonts w:ascii="Arial" w:eastAsia="Arial" w:hAnsi="Arial" w:cs="Arial"/>
                <w:sz w:val="20"/>
                <w:szCs w:val="20"/>
              </w:rPr>
              <w:t>Investidor  /</w:t>
            </w:r>
            <w:proofErr w:type="gramEnd"/>
            <w:r>
              <w:rPr>
                <w:rFonts w:ascii="Arial" w:eastAsia="Arial" w:hAnsi="Arial" w:cs="Arial"/>
                <w:sz w:val="20"/>
                <w:szCs w:val="20"/>
              </w:rPr>
              <w:t xml:space="preserve">  Futures Market – Investor </w:t>
            </w:r>
            <w:proofErr w:type="spellStart"/>
            <w:r>
              <w:rPr>
                <w:rFonts w:ascii="Arial" w:eastAsia="Arial" w:hAnsi="Arial" w:cs="Arial"/>
                <w:sz w:val="20"/>
                <w:szCs w:val="20"/>
              </w:rPr>
              <w:t>Category</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542BF6" w14:textId="4D8A800E"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377041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A274160" w14:textId="555F7193"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624324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03E4E0" w14:textId="49950219"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7143715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3705FE2" w14:textId="747E4FEC"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7828994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91B3A43" w14:textId="2CCCFE95"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7459084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4972263" w14:textId="4F4F58B2"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138741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367D7"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9367D7" w:rsidRDefault="009367D7" w:rsidP="009367D7">
            <w:pPr>
              <w:jc w:val="center"/>
              <w:rPr>
                <w:rFonts w:ascii="Arial" w:eastAsia="Arial" w:hAnsi="Arial" w:cs="Arial"/>
                <w:b/>
                <w:color w:val="000000"/>
                <w:sz w:val="2"/>
                <w:szCs w:val="2"/>
              </w:rPr>
            </w:pPr>
          </w:p>
        </w:tc>
      </w:tr>
      <w:tr w:rsidR="009367D7" w:rsidRPr="00203901"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9367D7" w:rsidRDefault="009367D7" w:rsidP="009367D7">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9367D7" w:rsidRPr="003F1518" w:rsidRDefault="009367D7" w:rsidP="009367D7">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9367D7"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9367D7" w:rsidRDefault="009367D7" w:rsidP="009367D7">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9367D7"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9367D7" w:rsidRDefault="009367D7" w:rsidP="009367D7">
            <w:pPr>
              <w:jc w:val="center"/>
              <w:rPr>
                <w:rFonts w:ascii="Arial" w:eastAsia="Arial" w:hAnsi="Arial" w:cs="Arial"/>
                <w:color w:val="000000"/>
                <w:sz w:val="8"/>
                <w:szCs w:val="8"/>
              </w:rPr>
            </w:pPr>
          </w:p>
        </w:tc>
      </w:tr>
      <w:tr w:rsidR="009367D7" w:rsidRPr="003F1518"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9367D7" w:rsidRDefault="009367D7" w:rsidP="009367D7">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9367D7" w:rsidRPr="003F1518" w:rsidRDefault="009367D7" w:rsidP="009367D7">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52CAC9CB" w14:textId="77777777" w:rsidR="00BA217C" w:rsidRPr="003F1518" w:rsidRDefault="00BA217C" w:rsidP="00BA217C">
      <w:pPr>
        <w:rPr>
          <w:sz w:val="2"/>
          <w:szCs w:val="2"/>
          <w:lang w:val="en-US"/>
        </w:rPr>
      </w:pPr>
    </w:p>
    <w:p w14:paraId="17904D51" w14:textId="77777777" w:rsidR="00BA217C" w:rsidRPr="003F1518" w:rsidRDefault="00BA217C" w:rsidP="00BA217C">
      <w:pPr>
        <w:rPr>
          <w:sz w:val="2"/>
          <w:szCs w:val="2"/>
          <w:lang w:val="en-US"/>
        </w:rPr>
      </w:pPr>
    </w:p>
    <w:p w14:paraId="23297409" w14:textId="77777777" w:rsidR="00BA217C" w:rsidRPr="003F1518" w:rsidRDefault="00BA217C" w:rsidP="00BA217C">
      <w:pPr>
        <w:rPr>
          <w:sz w:val="2"/>
          <w:szCs w:val="2"/>
          <w:lang w:val="en-US"/>
        </w:rPr>
      </w:pPr>
    </w:p>
    <w:p w14:paraId="490D8C1C" w14:textId="77777777" w:rsidR="00BA217C" w:rsidRPr="003F1518" w:rsidRDefault="00BA217C"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69" w:name="_heading=h.4fsjm0b" w:colFirst="0" w:colLast="0"/>
            <w:bookmarkEnd w:id="69"/>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3F1518"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3F1518"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203901"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lastRenderedPageBreak/>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Pr="003F1518" w:rsidRDefault="00825216" w:rsidP="00BA217C">
      <w:pPr>
        <w:rPr>
          <w:lang w:val="en-US"/>
        </w:rPr>
      </w:pPr>
    </w:p>
    <w:p w14:paraId="2526F783" w14:textId="77777777" w:rsidR="00825216" w:rsidRPr="003F1518" w:rsidRDefault="00825216" w:rsidP="00BA217C">
      <w:pPr>
        <w:rPr>
          <w:lang w:val="en-US"/>
        </w:rPr>
      </w:pPr>
    </w:p>
    <w:p w14:paraId="7F2DA201" w14:textId="77777777" w:rsidR="00825216" w:rsidRPr="003F1518" w:rsidRDefault="00825216" w:rsidP="00BA217C">
      <w:pPr>
        <w:rPr>
          <w:lang w:val="en-US"/>
        </w:rPr>
      </w:pPr>
    </w:p>
    <w:p w14:paraId="0E75940B" w14:textId="77777777" w:rsidR="00BA217C" w:rsidRPr="003F1518" w:rsidRDefault="00BA217C"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70" w:name="_heading=h.2uxtw84" w:colFirst="0" w:colLast="0"/>
            <w:bookmarkEnd w:id="70"/>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3F1518"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3F1518"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71" w:name="bookmark=id.1a346fx" w:colFirst="0" w:colLast="0"/>
            <w:bookmarkEnd w:id="71"/>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3F1518"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3F1518"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3F1518"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203901"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203901"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3F1518"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3F1518"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3F1518"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3F1518"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203901"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203901"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3F1518"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w:t>
            </w:r>
            <w:r>
              <w:rPr>
                <w:rFonts w:ascii="Arial" w:eastAsia="Arial" w:hAnsi="Arial" w:cs="Arial"/>
                <w:color w:val="000000"/>
              </w:rPr>
              <w:lastRenderedPageBreak/>
              <w:t>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w:t>
            </w:r>
            <w:r w:rsidRPr="003F1518">
              <w:rPr>
                <w:rFonts w:ascii="Arial" w:eastAsia="Arial" w:hAnsi="Arial" w:cs="Arial"/>
                <w:lang w:val="en-US"/>
              </w:rPr>
              <w:lastRenderedPageBreak/>
              <w:t>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3F1518"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3F1518"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3F1518"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203901"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203901"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3F1518"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3F1518"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3F1518"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3F1518"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203901"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203901"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3F1518"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xml:space="preserve">” significa qualquer autoridade, de âmbito administrativo ou judicial, competente para julgar, fiscalizar e aplicar a legislação pertinente, incluindo, </w:t>
            </w:r>
            <w:r>
              <w:rPr>
                <w:rFonts w:ascii="Arial" w:eastAsia="Arial" w:hAnsi="Arial" w:cs="Arial"/>
                <w:color w:val="000000"/>
              </w:rPr>
              <w:lastRenderedPageBreak/>
              <w:t>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lastRenderedPageBreak/>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xml:space="preserve">” means any authority, of administrative or judicial scope, competent to judge, inspect and apply the relevant legislation, including, but not limited </w:t>
            </w:r>
            <w:r w:rsidRPr="003F1518">
              <w:rPr>
                <w:rFonts w:ascii="Arial" w:eastAsia="Arial" w:hAnsi="Arial" w:cs="Arial"/>
                <w:color w:val="000000"/>
                <w:lang w:val="en-US"/>
              </w:rPr>
              <w:lastRenderedPageBreak/>
              <w:t>to, the National Data Protection Authority (“ANPD”).</w:t>
            </w:r>
          </w:p>
        </w:tc>
      </w:tr>
      <w:tr w:rsidR="00BA217C" w:rsidRPr="003F1518"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3F1518"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3F1518"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3F1518"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3F1518"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3F1518"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3F1518"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3F1518"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3F1518"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3F1518"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3F1518"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3F1518"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72" w:name="_heading=h.3u2rp3q" w:colFirst="0" w:colLast="0"/>
            <w:bookmarkEnd w:id="72"/>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3F1518"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3F1518"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lastRenderedPageBreak/>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3F1518"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3F1518"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3F1518"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203901"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203901"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3F1518"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203901"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203901"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3F1518"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3F1518"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3F1518"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203901"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 xml:space="preserve">2.3. Observada a cláusula 2.2, caso o Titular dos Dados Pessoais requeira o ressarcimento de eventuais prejuízos sofridos diretamente a uma das Partes, inclusive por meio de processo administrativo ou ação judicial, a </w:t>
            </w:r>
            <w:r>
              <w:rPr>
                <w:rFonts w:ascii="Arial" w:eastAsia="Arial" w:hAnsi="Arial" w:cs="Arial"/>
              </w:rPr>
              <w:lastRenderedPageBreak/>
              <w:t>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lastRenderedPageBreak/>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w:t>
            </w:r>
            <w:r w:rsidRPr="003F1518">
              <w:rPr>
                <w:rFonts w:ascii="Arial" w:eastAsia="Arial" w:hAnsi="Arial" w:cs="Arial"/>
                <w:lang w:val="en-US"/>
              </w:rPr>
              <w:lastRenderedPageBreak/>
              <w:t>the right of recourse against the other Party, if the damage was caused solely by malice and / or negligence of the other Party.</w:t>
            </w:r>
          </w:p>
        </w:tc>
      </w:tr>
      <w:tr w:rsidR="00BA217C" w:rsidRPr="00203901"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3F1518"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3F1518"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3F1518"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3F1518"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203901"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203901"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3F1518"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3F1518"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3F1518"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3F1518"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3F1518"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lastRenderedPageBreak/>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Address of B3 Governance and Protection of Personal Data: Praça Antônio Prado, No. 48 - 4th floor, Centro, São Paulo/SP – Zip Code 18.970-020.</w:t>
            </w:r>
          </w:p>
        </w:tc>
      </w:tr>
      <w:tr w:rsidR="00BA217C" w:rsidRPr="003F1518"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3F1518"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3F1518"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3F1518"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3F1518"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3F1518"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3F1518"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3F1518"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sectPr w:rsidR="00BA217C"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F8870" w14:textId="77777777" w:rsidR="00B260C0" w:rsidRDefault="00B260C0">
      <w:r>
        <w:separator/>
      </w:r>
    </w:p>
  </w:endnote>
  <w:endnote w:type="continuationSeparator" w:id="0">
    <w:p w14:paraId="139804C2" w14:textId="77777777" w:rsidR="00B260C0" w:rsidRDefault="00B2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AB5A8AD-9355-42B0-A6A0-D263B1CF14CF}"/>
    <w:embedBold r:id="rId2" w:fontKey="{09780704-D14C-41C0-A6A7-65B363494E73}"/>
  </w:font>
  <w:font w:name="Cambria">
    <w:panose1 w:val="02040503050406030204"/>
    <w:charset w:val="00"/>
    <w:family w:val="roman"/>
    <w:pitch w:val="variable"/>
    <w:sig w:usb0="E00006FF" w:usb1="420024FF" w:usb2="02000000" w:usb3="00000000" w:csb0="0000019F" w:csb1="00000000"/>
    <w:embedRegular r:id="rId3" w:fontKey="{383B5762-4F65-451C-AB19-631C3D5CEC94}"/>
    <w:embedItalic r:id="rId4" w:fontKey="{7F0A7F9F-A1FD-4FEA-B448-8317F13DA56F}"/>
  </w:font>
  <w:font w:name="Tahoma">
    <w:panose1 w:val="020B0604030504040204"/>
    <w:charset w:val="00"/>
    <w:family w:val="swiss"/>
    <w:pitch w:val="variable"/>
    <w:sig w:usb0="E1002EFF" w:usb1="C000605B" w:usb2="00000029" w:usb3="00000000" w:csb0="000101FF" w:csb1="00000000"/>
    <w:embedRegular r:id="rId5" w:fontKey="{B90ABD12-EA7D-46A6-B6A7-216B1C1C6838}"/>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A5719F4E-5445-469F-B1B2-4453F8BE8137}"/>
  </w:font>
  <w:font w:name="MS Gothic">
    <w:altName w:val="ＭＳ ゴシック"/>
    <w:panose1 w:val="020B0609070205080204"/>
    <w:charset w:val="80"/>
    <w:family w:val="modern"/>
    <w:pitch w:val="fixed"/>
    <w:sig w:usb0="E00002FF" w:usb1="6AC7FDFB" w:usb2="08000012" w:usb3="00000000" w:csb0="0002009F" w:csb1="00000000"/>
    <w:embedRegular r:id="rId7" w:subsetted="1" w:fontKey="{F1300D74-1628-4BA2-BF60-F455CF802A7B}"/>
    <w:embedBold r:id="rId8" w:subsetted="1" w:fontKey="{FCA817DB-8376-4E50-8B1B-FFA17CD2C4D1}"/>
  </w:font>
  <w:font w:name="Calibri Light">
    <w:panose1 w:val="020F0302020204030204"/>
    <w:charset w:val="00"/>
    <w:family w:val="swiss"/>
    <w:pitch w:val="variable"/>
    <w:sig w:usb0="E4002EFF" w:usb1="C200247B" w:usb2="00000009" w:usb3="00000000" w:csb0="000001FF" w:csb1="00000000"/>
    <w:embedRegular r:id="rId9" w:fontKey="{C4E87D6D-3CAA-49CF-83C0-E527FE56E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203901">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203901">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000000">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68CB8" w14:textId="77777777" w:rsidR="00B260C0" w:rsidRDefault="00B260C0">
      <w:r>
        <w:separator/>
      </w:r>
    </w:p>
  </w:footnote>
  <w:footnote w:type="continuationSeparator" w:id="0">
    <w:p w14:paraId="21D1DA37" w14:textId="77777777" w:rsidR="00B260C0" w:rsidRDefault="00B26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nicius Menk Navarro">
    <w15:presenceInfo w15:providerId="AD" w15:userId="S::vinicius.menk@neoway.com.br::f0fb2809-a6a6-49bf-9b0c-0d297169a1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3mH851Yd77dZRF2tLzAu93BefzPwFzlMCcZUknCk5+ccRZwcz90tobFyOD5Tid89ezPGV6qQPYuNDs+U3Cd3Cw==" w:salt="olLfQmTPRil/jcuJDD+1s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67984"/>
    <w:rsid w:val="000F4040"/>
    <w:rsid w:val="001473E8"/>
    <w:rsid w:val="001A6198"/>
    <w:rsid w:val="00203901"/>
    <w:rsid w:val="002827E1"/>
    <w:rsid w:val="002B4AEF"/>
    <w:rsid w:val="002C6AF2"/>
    <w:rsid w:val="00304756"/>
    <w:rsid w:val="00326676"/>
    <w:rsid w:val="003A441B"/>
    <w:rsid w:val="003F1518"/>
    <w:rsid w:val="0045529C"/>
    <w:rsid w:val="004849C5"/>
    <w:rsid w:val="004C4DD2"/>
    <w:rsid w:val="005443D2"/>
    <w:rsid w:val="00570C7D"/>
    <w:rsid w:val="00580150"/>
    <w:rsid w:val="005843FF"/>
    <w:rsid w:val="005A2E41"/>
    <w:rsid w:val="005B108B"/>
    <w:rsid w:val="005F05EB"/>
    <w:rsid w:val="00611999"/>
    <w:rsid w:val="007035B0"/>
    <w:rsid w:val="00716180"/>
    <w:rsid w:val="00755258"/>
    <w:rsid w:val="00770F79"/>
    <w:rsid w:val="007837E3"/>
    <w:rsid w:val="007D40CC"/>
    <w:rsid w:val="00810157"/>
    <w:rsid w:val="00825216"/>
    <w:rsid w:val="00867928"/>
    <w:rsid w:val="00871124"/>
    <w:rsid w:val="008831D2"/>
    <w:rsid w:val="008F66A7"/>
    <w:rsid w:val="0093075C"/>
    <w:rsid w:val="009367D7"/>
    <w:rsid w:val="00957222"/>
    <w:rsid w:val="00960DF4"/>
    <w:rsid w:val="009B2760"/>
    <w:rsid w:val="009C6BE5"/>
    <w:rsid w:val="009E0788"/>
    <w:rsid w:val="00A86BFE"/>
    <w:rsid w:val="00AA145F"/>
    <w:rsid w:val="00AA34AB"/>
    <w:rsid w:val="00AB6976"/>
    <w:rsid w:val="00B260C0"/>
    <w:rsid w:val="00B311A3"/>
    <w:rsid w:val="00B61187"/>
    <w:rsid w:val="00B8595D"/>
    <w:rsid w:val="00BA217C"/>
    <w:rsid w:val="00BC4762"/>
    <w:rsid w:val="00BE5BEA"/>
    <w:rsid w:val="00C24605"/>
    <w:rsid w:val="00C84E33"/>
    <w:rsid w:val="00D339D9"/>
    <w:rsid w:val="00DD0367"/>
    <w:rsid w:val="00DD2A0A"/>
    <w:rsid w:val="00E71271"/>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365ED5" w:rsidRDefault="00973B55">
          <w:r w:rsidRPr="00A910C3">
            <w:rPr>
              <w:rStyle w:val="TextodoEspaoReservado"/>
            </w:rPr>
            <w:t>Clique ou toque aqui para inserir o texto.</w:t>
          </w:r>
        </w:p>
      </w:docPartBody>
    </w:docPart>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253663" w:rsidRDefault="00B71805" w:rsidP="00B71805">
          <w:pPr>
            <w:pStyle w:val="1FC3474D28E849ADB76D8E9BFE18921A"/>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217F2A"/>
    <w:rsid w:val="00253663"/>
    <w:rsid w:val="002D25D5"/>
    <w:rsid w:val="00365ED5"/>
    <w:rsid w:val="003F03F6"/>
    <w:rsid w:val="00427634"/>
    <w:rsid w:val="004C4DD2"/>
    <w:rsid w:val="00570C7D"/>
    <w:rsid w:val="00580150"/>
    <w:rsid w:val="00583CBC"/>
    <w:rsid w:val="005F05EB"/>
    <w:rsid w:val="00611999"/>
    <w:rsid w:val="00630F8D"/>
    <w:rsid w:val="00755258"/>
    <w:rsid w:val="00810157"/>
    <w:rsid w:val="008B45B6"/>
    <w:rsid w:val="00960DF4"/>
    <w:rsid w:val="00973B55"/>
    <w:rsid w:val="009772B8"/>
    <w:rsid w:val="00A63AEF"/>
    <w:rsid w:val="00A86BFE"/>
    <w:rsid w:val="00AB6976"/>
    <w:rsid w:val="00B311A3"/>
    <w:rsid w:val="00B71805"/>
    <w:rsid w:val="00BD7EBC"/>
    <w:rsid w:val="00C308D3"/>
    <w:rsid w:val="00C47305"/>
    <w:rsid w:val="00C83B69"/>
    <w:rsid w:val="00D37334"/>
    <w:rsid w:val="00D41BF7"/>
    <w:rsid w:val="00DD2A0A"/>
    <w:rsid w:val="00E27564"/>
    <w:rsid w:val="00F21218"/>
    <w:rsid w:val="00F26497"/>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1805"/>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3</TotalTime>
  <Pages>21</Pages>
  <Words>8551</Words>
  <Characters>46177</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Vinicius Menk Navarro</cp:lastModifiedBy>
  <cp:revision>4</cp:revision>
  <dcterms:created xsi:type="dcterms:W3CDTF">2025-05-26T12:55:00Z</dcterms:created>
  <dcterms:modified xsi:type="dcterms:W3CDTF">2025-06-20T14:46:00Z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